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D28AC" w14:textId="071B30D7" w:rsidR="004D6FF2" w:rsidRDefault="004D6FF2" w:rsidP="004D6FF2">
      <w:pPr>
        <w:ind w:left="3287" w:right="685" w:hanging="3190"/>
        <w:rPr>
          <w:color w:val="000000"/>
          <w:sz w:val="28"/>
          <w:szCs w:val="28"/>
        </w:rPr>
      </w:pPr>
      <w:bookmarkStart w:id="0" w:name="_page_21_0"/>
      <w:r>
        <w:rPr>
          <w:color w:val="000000"/>
          <w:spacing w:val="-1"/>
          <w:sz w:val="28"/>
          <w:szCs w:val="28"/>
        </w:rPr>
        <w:t>Ф</w:t>
      </w:r>
      <w:r>
        <w:rPr>
          <w:color w:val="000000"/>
          <w:sz w:val="28"/>
          <w:szCs w:val="28"/>
        </w:rPr>
        <w:t>ед</w:t>
      </w:r>
      <w:r>
        <w:rPr>
          <w:color w:val="000000"/>
          <w:spacing w:val="-1"/>
          <w:sz w:val="28"/>
          <w:szCs w:val="28"/>
        </w:rPr>
        <w:t>е</w:t>
      </w:r>
      <w:r>
        <w:rPr>
          <w:color w:val="000000"/>
          <w:sz w:val="28"/>
          <w:szCs w:val="28"/>
        </w:rPr>
        <w:t>рал</w:t>
      </w:r>
      <w:r>
        <w:rPr>
          <w:color w:val="000000"/>
          <w:spacing w:val="-1"/>
          <w:sz w:val="28"/>
          <w:szCs w:val="28"/>
        </w:rPr>
        <w:t>ьн</w:t>
      </w:r>
      <w:r>
        <w:rPr>
          <w:color w:val="000000"/>
          <w:spacing w:val="1"/>
          <w:sz w:val="28"/>
          <w:szCs w:val="28"/>
        </w:rPr>
        <w:t>о</w:t>
      </w:r>
      <w:r>
        <w:rPr>
          <w:color w:val="000000"/>
          <w:sz w:val="28"/>
          <w:szCs w:val="28"/>
        </w:rPr>
        <w:t>е г</w:t>
      </w:r>
      <w:r>
        <w:rPr>
          <w:color w:val="000000"/>
          <w:spacing w:val="-1"/>
          <w:sz w:val="28"/>
          <w:szCs w:val="28"/>
        </w:rPr>
        <w:t>о</w:t>
      </w:r>
      <w:r>
        <w:rPr>
          <w:color w:val="000000"/>
          <w:sz w:val="28"/>
          <w:szCs w:val="28"/>
        </w:rPr>
        <w:t>с</w:t>
      </w:r>
      <w:r>
        <w:rPr>
          <w:color w:val="000000"/>
          <w:spacing w:val="-1"/>
          <w:sz w:val="28"/>
          <w:szCs w:val="28"/>
        </w:rPr>
        <w:t>у</w:t>
      </w:r>
      <w:r>
        <w:rPr>
          <w:color w:val="000000"/>
          <w:sz w:val="28"/>
          <w:szCs w:val="28"/>
        </w:rPr>
        <w:t>д</w:t>
      </w:r>
      <w:r>
        <w:rPr>
          <w:color w:val="000000"/>
          <w:spacing w:val="-1"/>
          <w:sz w:val="28"/>
          <w:szCs w:val="28"/>
        </w:rPr>
        <w:t>а</w:t>
      </w:r>
      <w:r>
        <w:rPr>
          <w:color w:val="000000"/>
          <w:sz w:val="28"/>
          <w:szCs w:val="28"/>
        </w:rPr>
        <w:t>рств</w:t>
      </w:r>
      <w:r>
        <w:rPr>
          <w:color w:val="000000"/>
          <w:spacing w:val="-2"/>
          <w:sz w:val="28"/>
          <w:szCs w:val="28"/>
        </w:rPr>
        <w:t>е</w:t>
      </w:r>
      <w:r>
        <w:rPr>
          <w:color w:val="000000"/>
          <w:sz w:val="28"/>
          <w:szCs w:val="28"/>
        </w:rPr>
        <w:t>н</w:t>
      </w:r>
      <w:r>
        <w:rPr>
          <w:color w:val="000000"/>
          <w:spacing w:val="-1"/>
          <w:sz w:val="28"/>
          <w:szCs w:val="28"/>
        </w:rPr>
        <w:t>н</w:t>
      </w:r>
      <w:r>
        <w:rPr>
          <w:color w:val="000000"/>
          <w:spacing w:val="1"/>
          <w:sz w:val="28"/>
          <w:szCs w:val="28"/>
        </w:rPr>
        <w:t>о</w:t>
      </w:r>
      <w:r>
        <w:rPr>
          <w:color w:val="000000"/>
          <w:sz w:val="28"/>
          <w:szCs w:val="28"/>
        </w:rPr>
        <w:t>е обра</w:t>
      </w:r>
      <w:r>
        <w:rPr>
          <w:color w:val="000000"/>
          <w:spacing w:val="-3"/>
          <w:sz w:val="28"/>
          <w:szCs w:val="28"/>
        </w:rPr>
        <w:t>з</w:t>
      </w:r>
      <w:r>
        <w:rPr>
          <w:color w:val="000000"/>
          <w:sz w:val="28"/>
          <w:szCs w:val="28"/>
        </w:rPr>
        <w:t>ова</w:t>
      </w:r>
      <w:r>
        <w:rPr>
          <w:color w:val="000000"/>
          <w:spacing w:val="-1"/>
          <w:sz w:val="28"/>
          <w:szCs w:val="28"/>
        </w:rPr>
        <w:t>т</w:t>
      </w:r>
      <w:r>
        <w:rPr>
          <w:color w:val="000000"/>
          <w:sz w:val="28"/>
          <w:szCs w:val="28"/>
        </w:rPr>
        <w:t>ел</w:t>
      </w:r>
      <w:r>
        <w:rPr>
          <w:color w:val="000000"/>
          <w:spacing w:val="-1"/>
          <w:sz w:val="28"/>
          <w:szCs w:val="28"/>
        </w:rPr>
        <w:t>ь</w:t>
      </w:r>
      <w:r>
        <w:rPr>
          <w:color w:val="000000"/>
          <w:sz w:val="28"/>
          <w:szCs w:val="28"/>
        </w:rPr>
        <w:t>ное</w:t>
      </w:r>
      <w:r>
        <w:rPr>
          <w:color w:val="000000"/>
          <w:spacing w:val="-3"/>
          <w:sz w:val="28"/>
          <w:szCs w:val="28"/>
        </w:rPr>
        <w:t xml:space="preserve"> </w:t>
      </w:r>
      <w:r>
        <w:rPr>
          <w:color w:val="000000"/>
          <w:sz w:val="28"/>
          <w:szCs w:val="28"/>
        </w:rPr>
        <w:t>бюджетное</w:t>
      </w:r>
      <w:r>
        <w:rPr>
          <w:color w:val="000000"/>
          <w:spacing w:val="-2"/>
          <w:sz w:val="28"/>
          <w:szCs w:val="28"/>
        </w:rPr>
        <w:t xml:space="preserve"> </w:t>
      </w:r>
      <w:r>
        <w:rPr>
          <w:color w:val="000000"/>
          <w:sz w:val="28"/>
          <w:szCs w:val="28"/>
        </w:rPr>
        <w:t>учреждение высше</w:t>
      </w:r>
      <w:r>
        <w:rPr>
          <w:color w:val="000000"/>
          <w:spacing w:val="-1"/>
          <w:sz w:val="28"/>
          <w:szCs w:val="28"/>
        </w:rPr>
        <w:t>г</w:t>
      </w:r>
      <w:r>
        <w:rPr>
          <w:color w:val="000000"/>
          <w:sz w:val="28"/>
          <w:szCs w:val="28"/>
        </w:rPr>
        <w:t>о</w:t>
      </w:r>
      <w:r>
        <w:rPr>
          <w:color w:val="000000"/>
          <w:spacing w:val="1"/>
          <w:sz w:val="28"/>
          <w:szCs w:val="28"/>
        </w:rPr>
        <w:t xml:space="preserve"> </w:t>
      </w:r>
      <w:r>
        <w:rPr>
          <w:color w:val="000000"/>
          <w:sz w:val="28"/>
          <w:szCs w:val="28"/>
        </w:rPr>
        <w:t>образова</w:t>
      </w:r>
      <w:r>
        <w:rPr>
          <w:color w:val="000000"/>
          <w:spacing w:val="-2"/>
          <w:sz w:val="28"/>
          <w:szCs w:val="28"/>
        </w:rPr>
        <w:t>н</w:t>
      </w:r>
      <w:r>
        <w:rPr>
          <w:color w:val="000000"/>
          <w:sz w:val="28"/>
          <w:szCs w:val="28"/>
        </w:rPr>
        <w:t>ия</w:t>
      </w:r>
    </w:p>
    <w:p w14:paraId="7D8E1597" w14:textId="77777777" w:rsidR="004D6FF2" w:rsidRDefault="004D6FF2" w:rsidP="004D6FF2">
      <w:pPr>
        <w:spacing w:line="237" w:lineRule="auto"/>
        <w:ind w:left="663" w:right="864"/>
        <w:jc w:val="center"/>
        <w:rPr>
          <w:b/>
          <w:bCs/>
          <w:color w:val="000000"/>
          <w:sz w:val="28"/>
          <w:szCs w:val="28"/>
        </w:rPr>
      </w:pPr>
      <w:r>
        <w:rPr>
          <w:b/>
          <w:bCs/>
          <w:color w:val="000000"/>
          <w:spacing w:val="1"/>
          <w:sz w:val="28"/>
          <w:szCs w:val="28"/>
        </w:rPr>
        <w:t>«</w:t>
      </w:r>
      <w:r>
        <w:rPr>
          <w:b/>
          <w:bCs/>
          <w:color w:val="000000"/>
          <w:sz w:val="28"/>
          <w:szCs w:val="28"/>
        </w:rPr>
        <w:t>ФИНАНС</w:t>
      </w:r>
      <w:r>
        <w:rPr>
          <w:b/>
          <w:bCs/>
          <w:color w:val="000000"/>
          <w:spacing w:val="1"/>
          <w:sz w:val="28"/>
          <w:szCs w:val="28"/>
        </w:rPr>
        <w:t>О</w:t>
      </w:r>
      <w:r>
        <w:rPr>
          <w:b/>
          <w:bCs/>
          <w:color w:val="000000"/>
          <w:sz w:val="28"/>
          <w:szCs w:val="28"/>
        </w:rPr>
        <w:t>ВЫЙ</w:t>
      </w:r>
      <w:r>
        <w:rPr>
          <w:b/>
          <w:bCs/>
          <w:color w:val="000000"/>
          <w:spacing w:val="-2"/>
          <w:sz w:val="28"/>
          <w:szCs w:val="28"/>
        </w:rPr>
        <w:t xml:space="preserve"> </w:t>
      </w:r>
      <w:r>
        <w:rPr>
          <w:b/>
          <w:bCs/>
          <w:color w:val="000000"/>
          <w:sz w:val="28"/>
          <w:szCs w:val="28"/>
        </w:rPr>
        <w:t>УНИВЕРСИТЕТ</w:t>
      </w:r>
      <w:r>
        <w:rPr>
          <w:b/>
          <w:bCs/>
          <w:color w:val="000000"/>
          <w:spacing w:val="-2"/>
          <w:sz w:val="28"/>
          <w:szCs w:val="28"/>
        </w:rPr>
        <w:t xml:space="preserve"> П</w:t>
      </w:r>
      <w:r>
        <w:rPr>
          <w:b/>
          <w:bCs/>
          <w:color w:val="000000"/>
          <w:spacing w:val="1"/>
          <w:sz w:val="28"/>
          <w:szCs w:val="28"/>
        </w:rPr>
        <w:t>РИ</w:t>
      </w:r>
      <w:r>
        <w:rPr>
          <w:b/>
          <w:bCs/>
          <w:color w:val="000000"/>
          <w:sz w:val="28"/>
          <w:szCs w:val="28"/>
        </w:rPr>
        <w:t xml:space="preserve"> </w:t>
      </w:r>
      <w:r>
        <w:rPr>
          <w:b/>
          <w:bCs/>
          <w:color w:val="000000"/>
          <w:spacing w:val="-1"/>
          <w:sz w:val="28"/>
          <w:szCs w:val="28"/>
        </w:rPr>
        <w:t>П</w:t>
      </w:r>
      <w:r>
        <w:rPr>
          <w:b/>
          <w:bCs/>
          <w:color w:val="000000"/>
          <w:sz w:val="28"/>
          <w:szCs w:val="28"/>
        </w:rPr>
        <w:t>РАВИТЕЛ</w:t>
      </w:r>
      <w:r>
        <w:rPr>
          <w:b/>
          <w:bCs/>
          <w:color w:val="000000"/>
          <w:spacing w:val="-2"/>
          <w:sz w:val="28"/>
          <w:szCs w:val="28"/>
        </w:rPr>
        <w:t>Ь</w:t>
      </w:r>
      <w:r>
        <w:rPr>
          <w:b/>
          <w:bCs/>
          <w:color w:val="000000"/>
          <w:sz w:val="28"/>
          <w:szCs w:val="28"/>
        </w:rPr>
        <w:t>СТВЕ РОССИЙСКОЙ</w:t>
      </w:r>
      <w:r>
        <w:rPr>
          <w:b/>
          <w:bCs/>
          <w:color w:val="000000"/>
          <w:spacing w:val="1"/>
          <w:sz w:val="28"/>
          <w:szCs w:val="28"/>
        </w:rPr>
        <w:t xml:space="preserve"> </w:t>
      </w:r>
      <w:r>
        <w:rPr>
          <w:b/>
          <w:bCs/>
          <w:color w:val="000000"/>
          <w:sz w:val="28"/>
          <w:szCs w:val="28"/>
        </w:rPr>
        <w:t>ФЕДЕР</w:t>
      </w:r>
      <w:r>
        <w:rPr>
          <w:b/>
          <w:bCs/>
          <w:color w:val="000000"/>
          <w:spacing w:val="1"/>
          <w:sz w:val="28"/>
          <w:szCs w:val="28"/>
        </w:rPr>
        <w:t>А</w:t>
      </w:r>
      <w:r>
        <w:rPr>
          <w:b/>
          <w:bCs/>
          <w:color w:val="000000"/>
          <w:sz w:val="28"/>
          <w:szCs w:val="28"/>
        </w:rPr>
        <w:t>ЦИИ»</w:t>
      </w:r>
    </w:p>
    <w:p w14:paraId="4EDF2A28" w14:textId="77777777" w:rsidR="004D6FF2" w:rsidRDefault="004D6FF2" w:rsidP="004D6FF2">
      <w:pPr>
        <w:spacing w:line="237" w:lineRule="auto"/>
        <w:ind w:left="663" w:right="864"/>
        <w:jc w:val="center"/>
        <w:rPr>
          <w:b/>
          <w:bCs/>
          <w:color w:val="000000"/>
          <w:sz w:val="28"/>
          <w:szCs w:val="28"/>
        </w:rPr>
      </w:pPr>
      <w:r>
        <w:rPr>
          <w:b/>
          <w:bCs/>
          <w:color w:val="000000"/>
          <w:sz w:val="28"/>
          <w:szCs w:val="28"/>
        </w:rPr>
        <w:t xml:space="preserve"> (</w:t>
      </w:r>
      <w:r>
        <w:rPr>
          <w:b/>
          <w:bCs/>
          <w:color w:val="000000"/>
          <w:spacing w:val="1"/>
          <w:sz w:val="28"/>
          <w:szCs w:val="28"/>
        </w:rPr>
        <w:t>Ф</w:t>
      </w:r>
      <w:r>
        <w:rPr>
          <w:b/>
          <w:bCs/>
          <w:color w:val="000000"/>
          <w:sz w:val="28"/>
          <w:szCs w:val="28"/>
        </w:rPr>
        <w:t xml:space="preserve">инансовый </w:t>
      </w:r>
      <w:r>
        <w:rPr>
          <w:b/>
          <w:bCs/>
          <w:color w:val="000000"/>
          <w:spacing w:val="-2"/>
          <w:sz w:val="28"/>
          <w:szCs w:val="28"/>
        </w:rPr>
        <w:t>у</w:t>
      </w:r>
      <w:r>
        <w:rPr>
          <w:b/>
          <w:bCs/>
          <w:color w:val="000000"/>
          <w:sz w:val="28"/>
          <w:szCs w:val="28"/>
        </w:rPr>
        <w:t>ни</w:t>
      </w:r>
      <w:r>
        <w:rPr>
          <w:b/>
          <w:bCs/>
          <w:color w:val="000000"/>
          <w:spacing w:val="1"/>
          <w:sz w:val="28"/>
          <w:szCs w:val="28"/>
        </w:rPr>
        <w:t>в</w:t>
      </w:r>
      <w:r>
        <w:rPr>
          <w:b/>
          <w:bCs/>
          <w:color w:val="000000"/>
          <w:sz w:val="28"/>
          <w:szCs w:val="28"/>
        </w:rPr>
        <w:t>ерситет)</w:t>
      </w:r>
    </w:p>
    <w:p w14:paraId="62611460" w14:textId="77777777" w:rsidR="004D6FF2" w:rsidRDefault="004D6FF2" w:rsidP="004D6FF2">
      <w:pPr>
        <w:spacing w:after="81" w:line="240" w:lineRule="exact"/>
        <w:rPr>
          <w:sz w:val="24"/>
          <w:szCs w:val="24"/>
        </w:rPr>
      </w:pPr>
    </w:p>
    <w:p w14:paraId="1CCF4909" w14:textId="77777777" w:rsidR="00772AD7" w:rsidRPr="00772AD7" w:rsidRDefault="00772AD7" w:rsidP="00772AD7">
      <w:pPr>
        <w:widowControl/>
        <w:autoSpaceDE/>
        <w:autoSpaceDN/>
        <w:adjustRightInd/>
        <w:contextualSpacing/>
        <w:jc w:val="center"/>
        <w:rPr>
          <w:b/>
          <w:sz w:val="28"/>
          <w:szCs w:val="28"/>
          <w:lang w:eastAsia="zh-CN"/>
        </w:rPr>
      </w:pPr>
      <w:r w:rsidRPr="00772AD7">
        <w:rPr>
          <w:b/>
          <w:sz w:val="28"/>
          <w:szCs w:val="28"/>
          <w:lang w:eastAsia="zh-CN"/>
        </w:rPr>
        <w:t xml:space="preserve">Департамент </w:t>
      </w:r>
      <w:bookmarkStart w:id="1" w:name="_Hlk89608659"/>
      <w:r w:rsidRPr="00772AD7">
        <w:rPr>
          <w:b/>
          <w:sz w:val="28"/>
          <w:szCs w:val="28"/>
          <w:lang w:eastAsia="zh-CN"/>
        </w:rPr>
        <w:t>бизнес-аналитики</w:t>
      </w:r>
      <w:bookmarkEnd w:id="1"/>
    </w:p>
    <w:p w14:paraId="5731AB5F" w14:textId="77777777" w:rsidR="00772AD7" w:rsidRPr="00772AD7" w:rsidRDefault="00772AD7" w:rsidP="00772AD7">
      <w:pPr>
        <w:widowControl/>
        <w:autoSpaceDE/>
        <w:autoSpaceDN/>
        <w:adjustRightInd/>
        <w:contextualSpacing/>
        <w:jc w:val="center"/>
        <w:rPr>
          <w:b/>
          <w:bCs/>
          <w:iCs/>
          <w:sz w:val="28"/>
          <w:szCs w:val="28"/>
        </w:rPr>
      </w:pPr>
      <w:r w:rsidRPr="00772AD7">
        <w:rPr>
          <w:b/>
          <w:bCs/>
          <w:iCs/>
          <w:sz w:val="28"/>
          <w:szCs w:val="28"/>
        </w:rPr>
        <w:t>Факультета налогов, аудита и бизнес-анализа</w:t>
      </w:r>
    </w:p>
    <w:p w14:paraId="566A4D36" w14:textId="75DC3AF9" w:rsidR="004D6FF2" w:rsidRDefault="004D6FF2" w:rsidP="004D6FF2">
      <w:pPr>
        <w:pStyle w:val="af4"/>
        <w:spacing w:before="0" w:after="0"/>
        <w:rPr>
          <w:rFonts w:ascii="Times New Roman" w:hAnsi="Times New Roman" w:cs="Times New Roman"/>
          <w:b/>
          <w:i w:val="0"/>
          <w:color w:val="000000" w:themeColor="text1"/>
        </w:rPr>
      </w:pPr>
    </w:p>
    <w:p w14:paraId="4720E73C" w14:textId="77777777" w:rsidR="004D6FF2" w:rsidRDefault="004D6FF2" w:rsidP="004D6FF2">
      <w:pPr>
        <w:spacing w:line="240" w:lineRule="exact"/>
      </w:pPr>
    </w:p>
    <w:p w14:paraId="5453C1BC" w14:textId="77777777" w:rsidR="004D6FF2" w:rsidRDefault="004D6FF2" w:rsidP="004D6FF2">
      <w:pPr>
        <w:spacing w:after="9" w:line="240" w:lineRule="exact"/>
      </w:pPr>
    </w:p>
    <w:p w14:paraId="2C3C3A71" w14:textId="77777777" w:rsidR="004D6FF2" w:rsidRDefault="004D6FF2" w:rsidP="004D6FF2">
      <w:pPr>
        <w:ind w:right="138" w:firstLine="5103"/>
        <w:rPr>
          <w:sz w:val="28"/>
          <w:szCs w:val="28"/>
        </w:rPr>
      </w:pPr>
      <w:r>
        <w:rPr>
          <w:sz w:val="28"/>
          <w:szCs w:val="28"/>
        </w:rPr>
        <w:t>УТВЕРЖДАЮ</w:t>
      </w:r>
    </w:p>
    <w:p w14:paraId="1D9ABF2B" w14:textId="77777777" w:rsidR="004D6FF2" w:rsidRDefault="004D6FF2" w:rsidP="004D6FF2">
      <w:pPr>
        <w:ind w:right="138" w:firstLine="5103"/>
        <w:rPr>
          <w:sz w:val="28"/>
          <w:szCs w:val="28"/>
        </w:rPr>
      </w:pPr>
      <w:r>
        <w:rPr>
          <w:sz w:val="28"/>
          <w:szCs w:val="28"/>
        </w:rPr>
        <w:t>Проректор по учебной</w:t>
      </w:r>
    </w:p>
    <w:p w14:paraId="54A49E59" w14:textId="77777777" w:rsidR="004D6FF2" w:rsidRDefault="004D6FF2" w:rsidP="004D6FF2">
      <w:pPr>
        <w:ind w:right="138" w:firstLine="5103"/>
        <w:rPr>
          <w:sz w:val="28"/>
          <w:szCs w:val="28"/>
        </w:rPr>
      </w:pPr>
      <w:r>
        <w:rPr>
          <w:sz w:val="28"/>
          <w:szCs w:val="28"/>
        </w:rPr>
        <w:t>и методической работе</w:t>
      </w:r>
    </w:p>
    <w:p w14:paraId="4A5BB258" w14:textId="77777777" w:rsidR="004D6FF2" w:rsidRDefault="004D6FF2" w:rsidP="004D6FF2">
      <w:pPr>
        <w:ind w:right="138" w:firstLine="5103"/>
        <w:rPr>
          <w:sz w:val="16"/>
          <w:szCs w:val="16"/>
        </w:rPr>
      </w:pPr>
    </w:p>
    <w:p w14:paraId="3AD5B708" w14:textId="77777777" w:rsidR="004D6FF2" w:rsidRDefault="004D6FF2" w:rsidP="004D6FF2">
      <w:pPr>
        <w:ind w:right="138" w:firstLine="5103"/>
        <w:rPr>
          <w:sz w:val="28"/>
          <w:szCs w:val="28"/>
        </w:rPr>
      </w:pPr>
      <w:r>
        <w:rPr>
          <w:sz w:val="28"/>
          <w:szCs w:val="28"/>
        </w:rPr>
        <w:t>_________________ Е.А. Каменева</w:t>
      </w:r>
    </w:p>
    <w:p w14:paraId="33DB7850" w14:textId="61545961" w:rsidR="004D6FF2" w:rsidRDefault="004D6FF2" w:rsidP="004D6FF2">
      <w:pPr>
        <w:ind w:right="138" w:firstLine="5103"/>
        <w:rPr>
          <w:sz w:val="28"/>
          <w:szCs w:val="28"/>
        </w:rPr>
      </w:pPr>
      <w:r>
        <w:rPr>
          <w:sz w:val="28"/>
          <w:szCs w:val="28"/>
        </w:rPr>
        <w:t>«</w:t>
      </w:r>
      <w:r w:rsidR="00087BAF">
        <w:rPr>
          <w:rFonts w:eastAsia="Arial Unicode MS"/>
          <w:sz w:val="28"/>
          <w:szCs w:val="28"/>
        </w:rPr>
        <w:t>30</w:t>
      </w:r>
      <w:r>
        <w:rPr>
          <w:sz w:val="28"/>
          <w:szCs w:val="28"/>
        </w:rPr>
        <w:t xml:space="preserve">» </w:t>
      </w:r>
      <w:r w:rsidR="00087BAF">
        <w:rPr>
          <w:sz w:val="28"/>
          <w:szCs w:val="28"/>
        </w:rPr>
        <w:t>ноября</w:t>
      </w:r>
      <w:bookmarkStart w:id="2" w:name="_GoBack"/>
      <w:bookmarkEnd w:id="2"/>
      <w:r>
        <w:rPr>
          <w:sz w:val="28"/>
          <w:szCs w:val="28"/>
        </w:rPr>
        <w:t xml:space="preserve"> 202</w:t>
      </w:r>
      <w:r w:rsidR="006736C4">
        <w:rPr>
          <w:sz w:val="28"/>
          <w:szCs w:val="28"/>
        </w:rPr>
        <w:t>3</w:t>
      </w:r>
      <w:r>
        <w:rPr>
          <w:sz w:val="28"/>
          <w:szCs w:val="28"/>
        </w:rPr>
        <w:t xml:space="preserve"> г.</w:t>
      </w:r>
    </w:p>
    <w:p w14:paraId="05A356B4" w14:textId="77777777" w:rsidR="004D6FF2" w:rsidRDefault="004D6FF2" w:rsidP="004D6FF2">
      <w:pPr>
        <w:spacing w:line="240" w:lineRule="exact"/>
        <w:ind w:firstLine="5103"/>
        <w:rPr>
          <w:sz w:val="24"/>
          <w:szCs w:val="24"/>
        </w:rPr>
      </w:pPr>
    </w:p>
    <w:p w14:paraId="0A889090" w14:textId="0EF387F6" w:rsidR="004D6FF2" w:rsidRDefault="004D6FF2" w:rsidP="004D6FF2">
      <w:pPr>
        <w:spacing w:line="240" w:lineRule="exact"/>
        <w:rPr>
          <w:b/>
          <w:bCs/>
          <w:color w:val="000000"/>
          <w:w w:val="99"/>
          <w:sz w:val="32"/>
          <w:szCs w:val="32"/>
        </w:rPr>
      </w:pPr>
    </w:p>
    <w:p w14:paraId="2FB394BA" w14:textId="77777777" w:rsidR="00A76990" w:rsidRDefault="00A76990" w:rsidP="004D6FF2">
      <w:pPr>
        <w:spacing w:line="240" w:lineRule="exact"/>
        <w:rPr>
          <w:b/>
          <w:bCs/>
          <w:color w:val="000000"/>
          <w:w w:val="99"/>
          <w:sz w:val="32"/>
          <w:szCs w:val="32"/>
        </w:rPr>
      </w:pPr>
    </w:p>
    <w:p w14:paraId="341EAC9F" w14:textId="77777777" w:rsidR="004D6FF2" w:rsidRDefault="004D6FF2" w:rsidP="004D6FF2">
      <w:pPr>
        <w:spacing w:after="10" w:line="120" w:lineRule="exact"/>
        <w:rPr>
          <w:sz w:val="12"/>
          <w:szCs w:val="12"/>
        </w:rPr>
      </w:pPr>
    </w:p>
    <w:p w14:paraId="17D10E1B" w14:textId="77777777" w:rsidR="004D6FF2" w:rsidRDefault="004D6FF2" w:rsidP="004D6FF2">
      <w:pPr>
        <w:ind w:left="2691" w:right="-20"/>
        <w:jc w:val="center"/>
        <w:rPr>
          <w:b/>
          <w:bCs/>
          <w:color w:val="000000"/>
          <w:w w:val="99"/>
          <w:sz w:val="32"/>
          <w:szCs w:val="32"/>
        </w:rPr>
      </w:pPr>
    </w:p>
    <w:p w14:paraId="69B91AEA" w14:textId="1A0E412E" w:rsidR="004D6FF2" w:rsidRDefault="006736C4" w:rsidP="006736C4">
      <w:pPr>
        <w:jc w:val="center"/>
        <w:rPr>
          <w:b/>
          <w:color w:val="000000" w:themeColor="text1"/>
          <w:sz w:val="32"/>
          <w:szCs w:val="32"/>
        </w:rPr>
      </w:pPr>
      <w:r>
        <w:rPr>
          <w:b/>
          <w:color w:val="000000" w:themeColor="text1"/>
          <w:sz w:val="32"/>
          <w:szCs w:val="32"/>
        </w:rPr>
        <w:t>Цыпин А.П.</w:t>
      </w:r>
    </w:p>
    <w:p w14:paraId="7D4A6130" w14:textId="77777777" w:rsidR="004D6FF2" w:rsidRDefault="004D6FF2" w:rsidP="004D6FF2">
      <w:pPr>
        <w:jc w:val="center"/>
        <w:rPr>
          <w:b/>
          <w:color w:val="000000" w:themeColor="text1"/>
          <w:sz w:val="32"/>
          <w:szCs w:val="32"/>
        </w:rPr>
      </w:pPr>
    </w:p>
    <w:p w14:paraId="3B6E99B2" w14:textId="5E47339C" w:rsidR="004D6FF2" w:rsidRDefault="006736C4" w:rsidP="004D6FF2">
      <w:pPr>
        <w:jc w:val="center"/>
        <w:rPr>
          <w:b/>
          <w:color w:val="000000" w:themeColor="text1"/>
          <w:sz w:val="32"/>
          <w:szCs w:val="32"/>
        </w:rPr>
      </w:pPr>
      <w:r w:rsidRPr="006736C4">
        <w:rPr>
          <w:b/>
          <w:color w:val="000000" w:themeColor="text1"/>
          <w:sz w:val="32"/>
          <w:szCs w:val="32"/>
        </w:rPr>
        <w:t>Технологии прогнозирования данных</w:t>
      </w:r>
    </w:p>
    <w:p w14:paraId="6C93C1A9" w14:textId="77777777" w:rsidR="006736C4" w:rsidRDefault="006736C4" w:rsidP="004D6FF2">
      <w:pPr>
        <w:jc w:val="center"/>
        <w:rPr>
          <w:b/>
          <w:color w:val="000000" w:themeColor="text1"/>
          <w:sz w:val="32"/>
          <w:szCs w:val="32"/>
        </w:rPr>
      </w:pPr>
    </w:p>
    <w:p w14:paraId="1D0B2219" w14:textId="77777777" w:rsidR="004D6FF2" w:rsidRDefault="004D6FF2" w:rsidP="004D6FF2">
      <w:pPr>
        <w:jc w:val="center"/>
        <w:rPr>
          <w:b/>
          <w:color w:val="000000" w:themeColor="text1"/>
          <w:sz w:val="28"/>
          <w:szCs w:val="28"/>
        </w:rPr>
      </w:pPr>
      <w:r>
        <w:rPr>
          <w:b/>
          <w:color w:val="000000" w:themeColor="text1"/>
          <w:sz w:val="28"/>
          <w:szCs w:val="28"/>
        </w:rPr>
        <w:t>Рабочая программа дисциплины</w:t>
      </w:r>
    </w:p>
    <w:p w14:paraId="4F27EA27" w14:textId="77777777" w:rsidR="004D6FF2" w:rsidRDefault="004D6FF2" w:rsidP="004D6FF2">
      <w:pPr>
        <w:jc w:val="center"/>
        <w:rPr>
          <w:color w:val="000000" w:themeColor="text1"/>
          <w:sz w:val="28"/>
          <w:szCs w:val="28"/>
        </w:rPr>
      </w:pPr>
      <w:r>
        <w:rPr>
          <w:color w:val="000000" w:themeColor="text1"/>
          <w:sz w:val="28"/>
          <w:szCs w:val="28"/>
        </w:rPr>
        <w:t>для студентов, обучающихся по направлению подготовки</w:t>
      </w:r>
    </w:p>
    <w:p w14:paraId="494EC889" w14:textId="0A1A2F22" w:rsidR="004D6FF2" w:rsidRDefault="004D6FF2" w:rsidP="004D6FF2">
      <w:pPr>
        <w:jc w:val="center"/>
        <w:rPr>
          <w:color w:val="000000" w:themeColor="text1"/>
          <w:sz w:val="28"/>
          <w:szCs w:val="28"/>
        </w:rPr>
      </w:pPr>
      <w:r>
        <w:rPr>
          <w:color w:val="000000" w:themeColor="text1"/>
          <w:sz w:val="28"/>
          <w:szCs w:val="28"/>
        </w:rPr>
        <w:t>38.03.01 Экономика</w:t>
      </w:r>
    </w:p>
    <w:p w14:paraId="6A02FD3A" w14:textId="77777777" w:rsidR="00D764F0" w:rsidRDefault="00D764F0" w:rsidP="00D764F0">
      <w:pPr>
        <w:jc w:val="center"/>
        <w:rPr>
          <w:color w:val="000000" w:themeColor="text1"/>
          <w:sz w:val="28"/>
          <w:szCs w:val="28"/>
        </w:rPr>
      </w:pPr>
      <w:r w:rsidRPr="00B05E40">
        <w:rPr>
          <w:color w:val="000000" w:themeColor="text1"/>
          <w:sz w:val="28"/>
          <w:szCs w:val="28"/>
        </w:rPr>
        <w:t>ОП «Бизнес-анализ, налоги и аудит»</w:t>
      </w:r>
    </w:p>
    <w:p w14:paraId="0FB987C5" w14:textId="77777777" w:rsidR="00D764F0" w:rsidRDefault="00D764F0" w:rsidP="00D764F0">
      <w:pPr>
        <w:jc w:val="center"/>
        <w:rPr>
          <w:color w:val="000000" w:themeColor="text1"/>
          <w:sz w:val="28"/>
          <w:szCs w:val="28"/>
        </w:rPr>
      </w:pPr>
      <w:r>
        <w:rPr>
          <w:color w:val="000000" w:themeColor="text1"/>
          <w:sz w:val="28"/>
          <w:szCs w:val="28"/>
        </w:rPr>
        <w:t>п</w:t>
      </w:r>
      <w:r w:rsidRPr="00B17DE4">
        <w:rPr>
          <w:color w:val="000000" w:themeColor="text1"/>
          <w:sz w:val="28"/>
          <w:szCs w:val="28"/>
        </w:rPr>
        <w:t xml:space="preserve">рофиль: </w:t>
      </w:r>
      <w:r>
        <w:rPr>
          <w:color w:val="000000" w:themeColor="text1"/>
          <w:sz w:val="28"/>
          <w:szCs w:val="28"/>
        </w:rPr>
        <w:t>«</w:t>
      </w:r>
      <w:r w:rsidRPr="00B17DE4">
        <w:rPr>
          <w:color w:val="000000" w:themeColor="text1"/>
          <w:sz w:val="28"/>
          <w:szCs w:val="28"/>
        </w:rPr>
        <w:t>Налоги и бизнес</w:t>
      </w:r>
      <w:r>
        <w:rPr>
          <w:color w:val="000000" w:themeColor="text1"/>
          <w:sz w:val="28"/>
          <w:szCs w:val="28"/>
        </w:rPr>
        <w:t>»</w:t>
      </w:r>
    </w:p>
    <w:p w14:paraId="42BDEFBF" w14:textId="3B74EE7D" w:rsidR="004D6FF2" w:rsidRDefault="004D6FF2" w:rsidP="004D6FF2">
      <w:pPr>
        <w:jc w:val="center"/>
        <w:rPr>
          <w:color w:val="000000" w:themeColor="text1"/>
          <w:sz w:val="28"/>
          <w:szCs w:val="28"/>
        </w:rPr>
      </w:pPr>
    </w:p>
    <w:p w14:paraId="0BA3512D" w14:textId="77777777" w:rsidR="004D6FF2" w:rsidRDefault="004D6FF2" w:rsidP="004D6FF2">
      <w:pPr>
        <w:spacing w:line="240" w:lineRule="exact"/>
        <w:rPr>
          <w:sz w:val="24"/>
          <w:szCs w:val="24"/>
        </w:rPr>
      </w:pPr>
    </w:p>
    <w:p w14:paraId="136DD636" w14:textId="77777777" w:rsidR="004D6FF2" w:rsidRDefault="004D6FF2" w:rsidP="004D6FF2">
      <w:pPr>
        <w:spacing w:line="240" w:lineRule="exact"/>
      </w:pPr>
    </w:p>
    <w:p w14:paraId="77BF8532" w14:textId="77777777" w:rsidR="004D6FF2" w:rsidRDefault="004D6FF2" w:rsidP="004D6FF2">
      <w:pPr>
        <w:spacing w:line="240" w:lineRule="exact"/>
      </w:pPr>
    </w:p>
    <w:p w14:paraId="3B544485" w14:textId="77777777" w:rsidR="00087BAF" w:rsidRPr="00087BAF" w:rsidRDefault="00087BAF" w:rsidP="00087BAF">
      <w:pPr>
        <w:autoSpaceDE/>
        <w:autoSpaceDN/>
        <w:adjustRightInd/>
        <w:ind w:right="138"/>
        <w:jc w:val="center"/>
        <w:rPr>
          <w:rFonts w:eastAsia="Arial Unicode MS"/>
          <w:i/>
          <w:color w:val="000000"/>
          <w:sz w:val="28"/>
          <w:szCs w:val="28"/>
          <w:lang w:bidi="ru-RU"/>
        </w:rPr>
      </w:pPr>
      <w:r w:rsidRPr="00087BAF">
        <w:rPr>
          <w:rFonts w:eastAsia="Arial Unicode MS"/>
          <w:i/>
          <w:color w:val="000000"/>
          <w:sz w:val="28"/>
          <w:szCs w:val="28"/>
          <w:lang w:bidi="ru-RU"/>
        </w:rPr>
        <w:t xml:space="preserve">Рекомендовано заседанием ученого совета Факультета налогов, аудита </w:t>
      </w:r>
      <w:r w:rsidRPr="00087BAF">
        <w:rPr>
          <w:rFonts w:eastAsia="Arial Unicode MS"/>
          <w:i/>
          <w:color w:val="000000"/>
          <w:sz w:val="28"/>
          <w:szCs w:val="28"/>
          <w:lang w:bidi="ru-RU"/>
        </w:rPr>
        <w:br/>
        <w:t>и бизнес-анализа</w:t>
      </w:r>
    </w:p>
    <w:p w14:paraId="2AD58825" w14:textId="77777777" w:rsidR="00087BAF" w:rsidRPr="00087BAF" w:rsidRDefault="00087BAF" w:rsidP="00087BAF">
      <w:pPr>
        <w:autoSpaceDE/>
        <w:autoSpaceDN/>
        <w:adjustRightInd/>
        <w:jc w:val="center"/>
        <w:rPr>
          <w:color w:val="000000"/>
          <w:sz w:val="28"/>
          <w:szCs w:val="28"/>
          <w:lang w:bidi="ru-RU"/>
        </w:rPr>
      </w:pPr>
      <w:r w:rsidRPr="00087BAF">
        <w:rPr>
          <w:rFonts w:eastAsia="Arial Unicode MS"/>
          <w:i/>
          <w:color w:val="000000"/>
          <w:sz w:val="28"/>
          <w:szCs w:val="28"/>
          <w:lang w:bidi="ru-RU"/>
        </w:rPr>
        <w:t>(протокол № 35 от 24 ноября 2023 г.)</w:t>
      </w:r>
      <w:r w:rsidRPr="00087BAF">
        <w:rPr>
          <w:rFonts w:eastAsia="Microsoft Sans Serif"/>
          <w:i/>
          <w:color w:val="000000"/>
          <w:sz w:val="28"/>
          <w:szCs w:val="28"/>
          <w:lang w:bidi="ru-RU"/>
        </w:rPr>
        <w:br/>
      </w:r>
    </w:p>
    <w:p w14:paraId="5CD4C782" w14:textId="77777777" w:rsidR="00087BAF" w:rsidRPr="00087BAF" w:rsidRDefault="00087BAF" w:rsidP="00087BAF">
      <w:pPr>
        <w:autoSpaceDE/>
        <w:autoSpaceDN/>
        <w:adjustRightInd/>
        <w:ind w:right="138"/>
        <w:jc w:val="center"/>
        <w:rPr>
          <w:rFonts w:eastAsia="Arial Unicode MS"/>
          <w:i/>
          <w:color w:val="000000"/>
          <w:sz w:val="28"/>
          <w:szCs w:val="28"/>
          <w:lang w:bidi="ru-RU"/>
        </w:rPr>
      </w:pPr>
      <w:r w:rsidRPr="00087BAF">
        <w:rPr>
          <w:rFonts w:eastAsia="Arial Unicode MS"/>
          <w:i/>
          <w:color w:val="000000"/>
          <w:sz w:val="28"/>
          <w:szCs w:val="28"/>
          <w:lang w:bidi="ru-RU"/>
        </w:rPr>
        <w:t>Одобрено заседанием учебно-научного Департамента бизнес-аналитики</w:t>
      </w:r>
    </w:p>
    <w:p w14:paraId="69F6BEC9" w14:textId="77777777" w:rsidR="00087BAF" w:rsidRPr="00087BAF" w:rsidRDefault="00087BAF" w:rsidP="00087BAF">
      <w:pPr>
        <w:autoSpaceDE/>
        <w:autoSpaceDN/>
        <w:adjustRightInd/>
        <w:ind w:right="138"/>
        <w:jc w:val="center"/>
        <w:rPr>
          <w:rFonts w:eastAsia="Microsoft Sans Serif"/>
          <w:b/>
          <w:i/>
          <w:color w:val="000000"/>
          <w:sz w:val="28"/>
          <w:szCs w:val="28"/>
          <w:lang w:bidi="ru-RU"/>
        </w:rPr>
      </w:pPr>
      <w:r w:rsidRPr="00087BAF">
        <w:rPr>
          <w:rFonts w:eastAsia="Arial Unicode MS"/>
          <w:i/>
          <w:color w:val="000000"/>
          <w:sz w:val="28"/>
          <w:szCs w:val="28"/>
          <w:lang w:bidi="ru-RU"/>
        </w:rPr>
        <w:t>(протокол № 3 от 09 ноября 2023 г.)</w:t>
      </w:r>
      <w:r w:rsidRPr="00087BAF">
        <w:rPr>
          <w:rFonts w:eastAsia="Microsoft Sans Serif"/>
          <w:i/>
          <w:color w:val="000000"/>
          <w:sz w:val="28"/>
          <w:szCs w:val="28"/>
          <w:lang w:bidi="ru-RU"/>
        </w:rPr>
        <w:br/>
      </w:r>
    </w:p>
    <w:p w14:paraId="7D923A42" w14:textId="77777777" w:rsidR="004D6FF2" w:rsidRDefault="004D6FF2" w:rsidP="004D6FF2">
      <w:pPr>
        <w:rPr>
          <w:color w:val="000000" w:themeColor="text1"/>
          <w:sz w:val="28"/>
          <w:szCs w:val="28"/>
        </w:rPr>
      </w:pPr>
    </w:p>
    <w:p w14:paraId="6DD1EF35" w14:textId="77777777" w:rsidR="004D6FF2" w:rsidRDefault="004D6FF2" w:rsidP="004D6FF2">
      <w:pPr>
        <w:spacing w:line="240" w:lineRule="exact"/>
        <w:rPr>
          <w:sz w:val="24"/>
          <w:szCs w:val="24"/>
        </w:rPr>
      </w:pPr>
    </w:p>
    <w:p w14:paraId="3D5B8B4B" w14:textId="6CBE4A0C" w:rsidR="004D6FF2" w:rsidRDefault="004D6FF2" w:rsidP="004D6FF2">
      <w:pPr>
        <w:spacing w:line="240" w:lineRule="exact"/>
      </w:pPr>
    </w:p>
    <w:p w14:paraId="5B2BAE1C" w14:textId="77777777" w:rsidR="006736C4" w:rsidRDefault="006736C4" w:rsidP="004D6FF2">
      <w:pPr>
        <w:spacing w:line="240" w:lineRule="exact"/>
      </w:pPr>
    </w:p>
    <w:p w14:paraId="7BFB993B" w14:textId="77777777" w:rsidR="004D6FF2" w:rsidRDefault="004D6FF2" w:rsidP="004D6FF2">
      <w:pPr>
        <w:spacing w:line="247" w:lineRule="auto"/>
        <w:ind w:left="4479" w:right="4168" w:hanging="890"/>
        <w:rPr>
          <w:b/>
          <w:bCs/>
          <w:color w:val="000000"/>
          <w:sz w:val="28"/>
          <w:szCs w:val="28"/>
        </w:rPr>
      </w:pPr>
    </w:p>
    <w:p w14:paraId="7E32563B" w14:textId="6F387643" w:rsidR="004D6FF2" w:rsidRDefault="004D6FF2" w:rsidP="004D6FF2">
      <w:pPr>
        <w:spacing w:line="247" w:lineRule="auto"/>
        <w:ind w:left="4479" w:right="4168" w:hanging="890"/>
        <w:rPr>
          <w:color w:val="000000"/>
          <w:sz w:val="24"/>
          <w:szCs w:val="24"/>
        </w:rPr>
      </w:pPr>
      <w:r>
        <w:rPr>
          <w:b/>
          <w:bCs/>
          <w:color w:val="000000"/>
          <w:sz w:val="28"/>
          <w:szCs w:val="28"/>
        </w:rPr>
        <w:t>Москва 202</w:t>
      </w:r>
      <w:r w:rsidR="006736C4">
        <w:rPr>
          <w:b/>
          <w:bCs/>
          <w:color w:val="000000"/>
          <w:sz w:val="28"/>
          <w:szCs w:val="28"/>
        </w:rPr>
        <w:t>3</w:t>
      </w:r>
      <w:r>
        <w:rPr>
          <w:b/>
          <w:bCs/>
          <w:color w:val="000000"/>
          <w:sz w:val="28"/>
          <w:szCs w:val="28"/>
        </w:rPr>
        <w:t xml:space="preserve"> </w:t>
      </w:r>
    </w:p>
    <w:p w14:paraId="6C23018E" w14:textId="77777777" w:rsidR="004D6FF2" w:rsidRDefault="004D6FF2" w:rsidP="004D6FF2">
      <w:pPr>
        <w:spacing w:line="247" w:lineRule="auto"/>
        <w:rPr>
          <w:color w:val="000000"/>
        </w:rPr>
        <w:sectPr w:rsidR="004D6FF2">
          <w:pgSz w:w="11906" w:h="16838"/>
          <w:pgMar w:top="1132" w:right="766" w:bottom="0" w:left="1701" w:header="0" w:footer="0" w:gutter="0"/>
          <w:cols w:space="720"/>
        </w:sectPr>
      </w:pPr>
    </w:p>
    <w:bookmarkEnd w:id="0"/>
    <w:p w14:paraId="15FF82A0" w14:textId="77777777" w:rsidR="004D6FF2" w:rsidRDefault="004D6FF2" w:rsidP="004D6FF2">
      <w:pPr>
        <w:spacing w:after="200" w:line="276" w:lineRule="auto"/>
        <w:jc w:val="center"/>
        <w:rPr>
          <w:b/>
          <w:color w:val="000000" w:themeColor="text1"/>
          <w:sz w:val="28"/>
          <w:szCs w:val="28"/>
        </w:rPr>
      </w:pPr>
      <w:r>
        <w:rPr>
          <w:b/>
          <w:color w:val="000000" w:themeColor="text1"/>
          <w:sz w:val="28"/>
          <w:szCs w:val="28"/>
        </w:rPr>
        <w:lastRenderedPageBreak/>
        <w:t>Содержание</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4"/>
        <w:gridCol w:w="496"/>
      </w:tblGrid>
      <w:tr w:rsidR="004D6FF2" w14:paraId="55BED0F9" w14:textId="77777777" w:rsidTr="00262F32">
        <w:tc>
          <w:tcPr>
            <w:tcW w:w="9634" w:type="dxa"/>
            <w:hideMark/>
          </w:tcPr>
          <w:p w14:paraId="0642E61B" w14:textId="77777777" w:rsidR="004D6FF2" w:rsidRDefault="004D6FF2">
            <w:pPr>
              <w:keepNext/>
              <w:jc w:val="both"/>
              <w:rPr>
                <w:color w:val="000000" w:themeColor="text1"/>
                <w:sz w:val="28"/>
                <w:szCs w:val="28"/>
                <w:lang w:eastAsia="en-US"/>
              </w:rPr>
            </w:pPr>
            <w:r>
              <w:rPr>
                <w:color w:val="000000" w:themeColor="text1"/>
                <w:sz w:val="28"/>
                <w:szCs w:val="28"/>
                <w:lang w:eastAsia="en-US"/>
              </w:rPr>
              <w:t>1. Наименование дисциплины</w:t>
            </w:r>
          </w:p>
        </w:tc>
        <w:tc>
          <w:tcPr>
            <w:tcW w:w="431" w:type="dxa"/>
            <w:shd w:val="clear" w:color="auto" w:fill="auto"/>
            <w:vAlign w:val="bottom"/>
          </w:tcPr>
          <w:p w14:paraId="4F825334" w14:textId="4602BF10" w:rsidR="004D6FF2" w:rsidRDefault="00262F32">
            <w:pPr>
              <w:keepNext/>
              <w:rPr>
                <w:color w:val="000000" w:themeColor="text1"/>
                <w:sz w:val="28"/>
                <w:szCs w:val="28"/>
                <w:lang w:eastAsia="en-US"/>
              </w:rPr>
            </w:pPr>
            <w:r>
              <w:rPr>
                <w:color w:val="000000" w:themeColor="text1"/>
                <w:sz w:val="28"/>
                <w:szCs w:val="28"/>
                <w:lang w:eastAsia="en-US"/>
              </w:rPr>
              <w:t>2</w:t>
            </w:r>
          </w:p>
        </w:tc>
      </w:tr>
      <w:tr w:rsidR="004D6FF2" w14:paraId="28103C73" w14:textId="77777777" w:rsidTr="00262F32">
        <w:tc>
          <w:tcPr>
            <w:tcW w:w="9634" w:type="dxa"/>
            <w:hideMark/>
          </w:tcPr>
          <w:p w14:paraId="1463CD8E" w14:textId="77777777" w:rsidR="004D6FF2" w:rsidRDefault="004D6FF2">
            <w:pPr>
              <w:keepNext/>
              <w:jc w:val="both"/>
              <w:rPr>
                <w:color w:val="000000" w:themeColor="text1"/>
                <w:sz w:val="28"/>
                <w:szCs w:val="28"/>
                <w:lang w:eastAsia="en-US"/>
              </w:rPr>
            </w:pPr>
            <w:r>
              <w:rPr>
                <w:color w:val="000000" w:themeColor="text1"/>
                <w:sz w:val="28"/>
                <w:szCs w:val="28"/>
                <w:lang w:eastAsia="en-US"/>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431" w:type="dxa"/>
            <w:shd w:val="clear" w:color="auto" w:fill="auto"/>
            <w:vAlign w:val="bottom"/>
          </w:tcPr>
          <w:p w14:paraId="53D1860B" w14:textId="6E2F4D3A" w:rsidR="004D6FF2" w:rsidRDefault="00262F32">
            <w:pPr>
              <w:keepNext/>
              <w:rPr>
                <w:color w:val="000000" w:themeColor="text1"/>
                <w:sz w:val="28"/>
                <w:szCs w:val="28"/>
                <w:lang w:eastAsia="en-US"/>
              </w:rPr>
            </w:pPr>
            <w:r>
              <w:rPr>
                <w:color w:val="000000" w:themeColor="text1"/>
                <w:sz w:val="28"/>
                <w:szCs w:val="28"/>
                <w:lang w:eastAsia="en-US"/>
              </w:rPr>
              <w:t>2</w:t>
            </w:r>
          </w:p>
        </w:tc>
      </w:tr>
      <w:tr w:rsidR="004D6FF2" w14:paraId="14D06852" w14:textId="77777777" w:rsidTr="00262F32">
        <w:tc>
          <w:tcPr>
            <w:tcW w:w="9634" w:type="dxa"/>
            <w:hideMark/>
          </w:tcPr>
          <w:p w14:paraId="11EBC333" w14:textId="77777777" w:rsidR="004D6FF2" w:rsidRDefault="004D6FF2">
            <w:pPr>
              <w:keepNext/>
              <w:jc w:val="both"/>
              <w:rPr>
                <w:color w:val="000000" w:themeColor="text1"/>
                <w:sz w:val="28"/>
                <w:szCs w:val="28"/>
                <w:lang w:eastAsia="en-US"/>
              </w:rPr>
            </w:pPr>
            <w:r>
              <w:rPr>
                <w:color w:val="000000" w:themeColor="text1"/>
                <w:sz w:val="28"/>
                <w:szCs w:val="28"/>
                <w:lang w:eastAsia="en-US"/>
              </w:rPr>
              <w:t>3. Место дисциплины в структуре образовательной программы</w:t>
            </w:r>
          </w:p>
        </w:tc>
        <w:tc>
          <w:tcPr>
            <w:tcW w:w="431" w:type="dxa"/>
            <w:shd w:val="clear" w:color="auto" w:fill="auto"/>
            <w:vAlign w:val="bottom"/>
          </w:tcPr>
          <w:p w14:paraId="1CAC3094" w14:textId="7CFC3E1B" w:rsidR="004D6FF2" w:rsidRDefault="00F9174C">
            <w:pPr>
              <w:keepNext/>
              <w:rPr>
                <w:color w:val="000000" w:themeColor="text1"/>
                <w:sz w:val="28"/>
                <w:szCs w:val="28"/>
                <w:lang w:eastAsia="en-US"/>
              </w:rPr>
            </w:pPr>
            <w:r>
              <w:rPr>
                <w:color w:val="000000" w:themeColor="text1"/>
                <w:sz w:val="28"/>
                <w:szCs w:val="28"/>
                <w:lang w:eastAsia="en-US"/>
              </w:rPr>
              <w:t>4</w:t>
            </w:r>
          </w:p>
        </w:tc>
      </w:tr>
      <w:tr w:rsidR="004D6FF2" w14:paraId="53A1C043" w14:textId="77777777" w:rsidTr="00262F32">
        <w:tc>
          <w:tcPr>
            <w:tcW w:w="9634" w:type="dxa"/>
            <w:hideMark/>
          </w:tcPr>
          <w:p w14:paraId="1A3EE15E" w14:textId="77777777" w:rsidR="004D6FF2" w:rsidRDefault="004D6FF2">
            <w:pPr>
              <w:keepNext/>
              <w:jc w:val="both"/>
              <w:rPr>
                <w:color w:val="000000" w:themeColor="text1"/>
                <w:sz w:val="28"/>
                <w:szCs w:val="28"/>
                <w:lang w:eastAsia="en-US"/>
              </w:rPr>
            </w:pPr>
            <w:r>
              <w:rPr>
                <w:color w:val="000000" w:themeColor="text1"/>
                <w:sz w:val="28"/>
                <w:szCs w:val="28"/>
                <w:lang w:eastAsia="en-US"/>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tc>
        <w:tc>
          <w:tcPr>
            <w:tcW w:w="431" w:type="dxa"/>
            <w:shd w:val="clear" w:color="auto" w:fill="auto"/>
            <w:vAlign w:val="bottom"/>
          </w:tcPr>
          <w:p w14:paraId="795882E0" w14:textId="0F692262" w:rsidR="004D6FF2" w:rsidRDefault="00262F32">
            <w:pPr>
              <w:keepNext/>
              <w:rPr>
                <w:color w:val="000000" w:themeColor="text1"/>
                <w:sz w:val="28"/>
                <w:szCs w:val="28"/>
                <w:lang w:eastAsia="en-US"/>
              </w:rPr>
            </w:pPr>
            <w:r>
              <w:rPr>
                <w:color w:val="000000" w:themeColor="text1"/>
                <w:sz w:val="28"/>
                <w:szCs w:val="28"/>
                <w:lang w:eastAsia="en-US"/>
              </w:rPr>
              <w:t>4</w:t>
            </w:r>
          </w:p>
        </w:tc>
      </w:tr>
      <w:tr w:rsidR="004D6FF2" w14:paraId="285A8706" w14:textId="77777777" w:rsidTr="00262F32">
        <w:tc>
          <w:tcPr>
            <w:tcW w:w="9634" w:type="dxa"/>
            <w:hideMark/>
          </w:tcPr>
          <w:p w14:paraId="7F59B1F6" w14:textId="77777777" w:rsidR="004D6FF2" w:rsidRDefault="004D6FF2">
            <w:pPr>
              <w:keepNext/>
              <w:jc w:val="both"/>
              <w:rPr>
                <w:color w:val="000000" w:themeColor="text1"/>
                <w:sz w:val="28"/>
                <w:szCs w:val="28"/>
                <w:lang w:eastAsia="en-US"/>
              </w:rPr>
            </w:pPr>
            <w:r>
              <w:rPr>
                <w:color w:val="000000" w:themeColor="text1"/>
                <w:sz w:val="28"/>
                <w:szCs w:val="28"/>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431" w:type="dxa"/>
            <w:shd w:val="clear" w:color="auto" w:fill="auto"/>
            <w:vAlign w:val="bottom"/>
          </w:tcPr>
          <w:p w14:paraId="2F0D3297" w14:textId="416C4D39" w:rsidR="004D6FF2" w:rsidRDefault="00B85A3F">
            <w:pPr>
              <w:keepNext/>
              <w:rPr>
                <w:color w:val="000000" w:themeColor="text1"/>
                <w:sz w:val="28"/>
                <w:szCs w:val="28"/>
                <w:lang w:eastAsia="en-US"/>
              </w:rPr>
            </w:pPr>
            <w:r>
              <w:rPr>
                <w:color w:val="000000" w:themeColor="text1"/>
                <w:sz w:val="28"/>
                <w:szCs w:val="28"/>
                <w:lang w:eastAsia="en-US"/>
              </w:rPr>
              <w:t>4</w:t>
            </w:r>
          </w:p>
        </w:tc>
      </w:tr>
      <w:tr w:rsidR="004D6FF2" w14:paraId="6D4772C7" w14:textId="77777777" w:rsidTr="00262F32">
        <w:tc>
          <w:tcPr>
            <w:tcW w:w="9634" w:type="dxa"/>
            <w:hideMark/>
          </w:tcPr>
          <w:p w14:paraId="33FAC58D" w14:textId="77777777" w:rsidR="004D6FF2" w:rsidRDefault="004D6FF2">
            <w:pPr>
              <w:keepNext/>
              <w:jc w:val="both"/>
              <w:rPr>
                <w:color w:val="000000" w:themeColor="text1"/>
                <w:sz w:val="28"/>
                <w:szCs w:val="28"/>
                <w:lang w:eastAsia="en-US"/>
              </w:rPr>
            </w:pPr>
            <w:r>
              <w:rPr>
                <w:color w:val="000000" w:themeColor="text1"/>
                <w:sz w:val="28"/>
                <w:szCs w:val="28"/>
                <w:lang w:eastAsia="en-US"/>
              </w:rPr>
              <w:t>5.1. Содержание дисциплины</w:t>
            </w:r>
          </w:p>
        </w:tc>
        <w:tc>
          <w:tcPr>
            <w:tcW w:w="431" w:type="dxa"/>
            <w:shd w:val="clear" w:color="auto" w:fill="auto"/>
            <w:vAlign w:val="bottom"/>
          </w:tcPr>
          <w:p w14:paraId="367979EE" w14:textId="1742AD30" w:rsidR="004D6FF2" w:rsidRDefault="00B85A3F">
            <w:pPr>
              <w:keepNext/>
              <w:rPr>
                <w:color w:val="000000" w:themeColor="text1"/>
                <w:sz w:val="28"/>
                <w:szCs w:val="28"/>
                <w:lang w:eastAsia="en-US"/>
              </w:rPr>
            </w:pPr>
            <w:r>
              <w:rPr>
                <w:color w:val="000000" w:themeColor="text1"/>
                <w:sz w:val="28"/>
                <w:szCs w:val="28"/>
                <w:lang w:eastAsia="en-US"/>
              </w:rPr>
              <w:t>4</w:t>
            </w:r>
          </w:p>
        </w:tc>
      </w:tr>
      <w:tr w:rsidR="004D6FF2" w14:paraId="46E16055" w14:textId="77777777" w:rsidTr="00262F32">
        <w:tc>
          <w:tcPr>
            <w:tcW w:w="9634" w:type="dxa"/>
            <w:hideMark/>
          </w:tcPr>
          <w:p w14:paraId="690B3BE5" w14:textId="77777777" w:rsidR="004D6FF2" w:rsidRDefault="004D6FF2">
            <w:pPr>
              <w:keepNext/>
              <w:jc w:val="both"/>
              <w:rPr>
                <w:color w:val="000000" w:themeColor="text1"/>
                <w:sz w:val="28"/>
                <w:szCs w:val="28"/>
                <w:lang w:eastAsia="en-US"/>
              </w:rPr>
            </w:pPr>
            <w:r>
              <w:rPr>
                <w:color w:val="000000" w:themeColor="text1"/>
                <w:sz w:val="28"/>
                <w:szCs w:val="28"/>
                <w:lang w:eastAsia="en-US"/>
              </w:rPr>
              <w:t xml:space="preserve">5.2. </w:t>
            </w:r>
            <w:proofErr w:type="spellStart"/>
            <w:r>
              <w:rPr>
                <w:color w:val="000000" w:themeColor="text1"/>
                <w:sz w:val="28"/>
                <w:szCs w:val="28"/>
                <w:lang w:eastAsia="en-US"/>
              </w:rPr>
              <w:t>Учебно</w:t>
            </w:r>
            <w:proofErr w:type="spellEnd"/>
            <w:r>
              <w:rPr>
                <w:color w:val="000000" w:themeColor="text1"/>
                <w:sz w:val="28"/>
                <w:szCs w:val="28"/>
                <w:lang w:eastAsia="en-US"/>
              </w:rPr>
              <w:t xml:space="preserve"> – тематический план</w:t>
            </w:r>
          </w:p>
        </w:tc>
        <w:tc>
          <w:tcPr>
            <w:tcW w:w="431" w:type="dxa"/>
            <w:shd w:val="clear" w:color="auto" w:fill="auto"/>
            <w:vAlign w:val="bottom"/>
          </w:tcPr>
          <w:p w14:paraId="6F05A6EA" w14:textId="099BBCEA" w:rsidR="004D6FF2" w:rsidRDefault="00262F32" w:rsidP="005C361D">
            <w:pPr>
              <w:keepNext/>
              <w:rPr>
                <w:color w:val="000000" w:themeColor="text1"/>
                <w:sz w:val="28"/>
                <w:szCs w:val="28"/>
                <w:lang w:eastAsia="en-US"/>
              </w:rPr>
            </w:pPr>
            <w:r>
              <w:rPr>
                <w:color w:val="000000" w:themeColor="text1"/>
                <w:sz w:val="28"/>
                <w:szCs w:val="28"/>
                <w:lang w:eastAsia="en-US"/>
              </w:rPr>
              <w:t>6</w:t>
            </w:r>
          </w:p>
        </w:tc>
      </w:tr>
      <w:tr w:rsidR="004D6FF2" w14:paraId="5A7DCE7A" w14:textId="77777777" w:rsidTr="00262F32">
        <w:tc>
          <w:tcPr>
            <w:tcW w:w="9634" w:type="dxa"/>
            <w:hideMark/>
          </w:tcPr>
          <w:p w14:paraId="4F398A80" w14:textId="77777777" w:rsidR="004D6FF2" w:rsidRDefault="004D6FF2">
            <w:pPr>
              <w:keepNext/>
              <w:jc w:val="both"/>
              <w:rPr>
                <w:color w:val="000000" w:themeColor="text1"/>
                <w:sz w:val="28"/>
                <w:szCs w:val="28"/>
                <w:lang w:eastAsia="en-US"/>
              </w:rPr>
            </w:pPr>
            <w:r>
              <w:rPr>
                <w:color w:val="000000" w:themeColor="text1"/>
                <w:sz w:val="28"/>
                <w:szCs w:val="28"/>
                <w:lang w:eastAsia="en-US"/>
              </w:rPr>
              <w:t>5.3. Содержание семинаров, практических занятий</w:t>
            </w:r>
          </w:p>
        </w:tc>
        <w:tc>
          <w:tcPr>
            <w:tcW w:w="431" w:type="dxa"/>
            <w:shd w:val="clear" w:color="auto" w:fill="auto"/>
            <w:vAlign w:val="bottom"/>
          </w:tcPr>
          <w:p w14:paraId="6D83205F" w14:textId="18E02071" w:rsidR="004D6FF2" w:rsidRDefault="00B85A3F" w:rsidP="005C361D">
            <w:pPr>
              <w:keepNext/>
              <w:rPr>
                <w:color w:val="000000" w:themeColor="text1"/>
                <w:sz w:val="28"/>
                <w:szCs w:val="28"/>
                <w:lang w:eastAsia="en-US"/>
              </w:rPr>
            </w:pPr>
            <w:r>
              <w:rPr>
                <w:color w:val="000000" w:themeColor="text1"/>
                <w:sz w:val="28"/>
                <w:szCs w:val="28"/>
                <w:lang w:eastAsia="en-US"/>
              </w:rPr>
              <w:t>6</w:t>
            </w:r>
          </w:p>
        </w:tc>
      </w:tr>
      <w:tr w:rsidR="004D6FF2" w14:paraId="6989668A" w14:textId="77777777" w:rsidTr="00262F32">
        <w:tc>
          <w:tcPr>
            <w:tcW w:w="9634" w:type="dxa"/>
            <w:hideMark/>
          </w:tcPr>
          <w:p w14:paraId="276702CD" w14:textId="77777777" w:rsidR="004D6FF2" w:rsidRDefault="004D6FF2">
            <w:pPr>
              <w:keepNext/>
              <w:jc w:val="both"/>
              <w:rPr>
                <w:color w:val="000000" w:themeColor="text1"/>
                <w:sz w:val="28"/>
                <w:szCs w:val="28"/>
                <w:lang w:eastAsia="en-US"/>
              </w:rPr>
            </w:pPr>
            <w:r>
              <w:rPr>
                <w:color w:val="000000" w:themeColor="text1"/>
                <w:sz w:val="28"/>
                <w:szCs w:val="28"/>
                <w:lang w:eastAsia="en-US"/>
              </w:rPr>
              <w:t>6. Перечень учебно-методического обеспечения для самостоятельной работы обучающихся по дисциплине</w:t>
            </w:r>
          </w:p>
        </w:tc>
        <w:tc>
          <w:tcPr>
            <w:tcW w:w="431" w:type="dxa"/>
            <w:shd w:val="clear" w:color="auto" w:fill="auto"/>
            <w:vAlign w:val="bottom"/>
          </w:tcPr>
          <w:p w14:paraId="35E33C34" w14:textId="466C5EE9" w:rsidR="004D6FF2" w:rsidRDefault="00B85A3F" w:rsidP="005C361D">
            <w:pPr>
              <w:keepNext/>
              <w:rPr>
                <w:color w:val="000000" w:themeColor="text1"/>
                <w:sz w:val="28"/>
                <w:szCs w:val="28"/>
                <w:lang w:eastAsia="en-US"/>
              </w:rPr>
            </w:pPr>
            <w:r>
              <w:rPr>
                <w:color w:val="000000" w:themeColor="text1"/>
                <w:sz w:val="28"/>
                <w:szCs w:val="28"/>
                <w:lang w:eastAsia="en-US"/>
              </w:rPr>
              <w:t>8</w:t>
            </w:r>
          </w:p>
        </w:tc>
      </w:tr>
      <w:tr w:rsidR="004D6FF2" w14:paraId="3384EBAD" w14:textId="77777777" w:rsidTr="00262F32">
        <w:tc>
          <w:tcPr>
            <w:tcW w:w="9634" w:type="dxa"/>
            <w:hideMark/>
          </w:tcPr>
          <w:p w14:paraId="572F9931" w14:textId="75290F08" w:rsidR="004D6FF2" w:rsidRDefault="004D6FF2">
            <w:pPr>
              <w:keepNext/>
              <w:jc w:val="both"/>
              <w:rPr>
                <w:color w:val="000000" w:themeColor="text1"/>
                <w:sz w:val="28"/>
                <w:szCs w:val="28"/>
                <w:lang w:eastAsia="en-US"/>
              </w:rPr>
            </w:pPr>
            <w:r>
              <w:rPr>
                <w:color w:val="000000" w:themeColor="text1"/>
                <w:sz w:val="28"/>
                <w:szCs w:val="28"/>
                <w:lang w:eastAsia="en-US"/>
              </w:rPr>
              <w:t xml:space="preserve">6.1. </w:t>
            </w:r>
            <w:r w:rsidR="00B53D6F" w:rsidRPr="00B53D6F">
              <w:rPr>
                <w:color w:val="000000" w:themeColor="text1"/>
                <w:sz w:val="28"/>
                <w:szCs w:val="28"/>
              </w:rPr>
              <w:t>Перечень вопросов, отводимых на самостоятельное освоение дисциплины, формы внеаудиторной самостоятельной работы</w:t>
            </w:r>
          </w:p>
        </w:tc>
        <w:tc>
          <w:tcPr>
            <w:tcW w:w="431" w:type="dxa"/>
            <w:shd w:val="clear" w:color="auto" w:fill="auto"/>
            <w:vAlign w:val="bottom"/>
          </w:tcPr>
          <w:p w14:paraId="5814DD91" w14:textId="76DF2ABA" w:rsidR="004D6FF2" w:rsidRDefault="00B85A3F" w:rsidP="005C361D">
            <w:pPr>
              <w:keepNext/>
              <w:rPr>
                <w:color w:val="000000" w:themeColor="text1"/>
                <w:sz w:val="28"/>
                <w:szCs w:val="28"/>
                <w:lang w:eastAsia="en-US"/>
              </w:rPr>
            </w:pPr>
            <w:r>
              <w:rPr>
                <w:color w:val="000000" w:themeColor="text1"/>
                <w:sz w:val="28"/>
                <w:szCs w:val="28"/>
                <w:lang w:eastAsia="en-US"/>
              </w:rPr>
              <w:t>8</w:t>
            </w:r>
          </w:p>
        </w:tc>
      </w:tr>
      <w:tr w:rsidR="004D6FF2" w14:paraId="57F7E580" w14:textId="77777777" w:rsidTr="00262F32">
        <w:tc>
          <w:tcPr>
            <w:tcW w:w="9634" w:type="dxa"/>
            <w:hideMark/>
          </w:tcPr>
          <w:p w14:paraId="0D522A30" w14:textId="0FBDFF7E" w:rsidR="004D6FF2" w:rsidRDefault="004D6FF2">
            <w:pPr>
              <w:keepNext/>
              <w:jc w:val="both"/>
              <w:rPr>
                <w:color w:val="000000" w:themeColor="text1"/>
                <w:sz w:val="28"/>
                <w:szCs w:val="28"/>
                <w:lang w:eastAsia="en-US"/>
              </w:rPr>
            </w:pPr>
            <w:r>
              <w:rPr>
                <w:color w:val="000000" w:themeColor="text1"/>
                <w:sz w:val="28"/>
                <w:szCs w:val="28"/>
                <w:lang w:eastAsia="en-US"/>
              </w:rPr>
              <w:t>6.2</w:t>
            </w:r>
            <w:r w:rsidRPr="007A33ED">
              <w:rPr>
                <w:color w:val="000000" w:themeColor="text1"/>
                <w:sz w:val="28"/>
                <w:szCs w:val="28"/>
                <w:lang w:eastAsia="en-US"/>
              </w:rPr>
              <w:t xml:space="preserve">. </w:t>
            </w:r>
            <w:r w:rsidR="007A33ED" w:rsidRPr="007A33ED">
              <w:rPr>
                <w:color w:val="000000" w:themeColor="text1"/>
                <w:sz w:val="28"/>
                <w:szCs w:val="28"/>
                <w:lang w:eastAsia="en-US"/>
              </w:rPr>
              <w:t>Перечень вопросов, заданий, тем для подготовки к текущему контролю</w:t>
            </w:r>
          </w:p>
        </w:tc>
        <w:tc>
          <w:tcPr>
            <w:tcW w:w="431" w:type="dxa"/>
            <w:shd w:val="clear" w:color="auto" w:fill="auto"/>
            <w:vAlign w:val="bottom"/>
          </w:tcPr>
          <w:p w14:paraId="24291ADA" w14:textId="5B206225" w:rsidR="004D6FF2" w:rsidRDefault="00262F32" w:rsidP="00523D18">
            <w:pPr>
              <w:keepNext/>
              <w:rPr>
                <w:color w:val="000000" w:themeColor="text1"/>
                <w:sz w:val="28"/>
                <w:szCs w:val="28"/>
                <w:lang w:eastAsia="en-US"/>
              </w:rPr>
            </w:pPr>
            <w:r>
              <w:rPr>
                <w:color w:val="000000" w:themeColor="text1"/>
                <w:sz w:val="28"/>
                <w:szCs w:val="28"/>
                <w:lang w:eastAsia="en-US"/>
              </w:rPr>
              <w:t>1</w:t>
            </w:r>
            <w:r w:rsidR="00523D18">
              <w:rPr>
                <w:color w:val="000000" w:themeColor="text1"/>
                <w:sz w:val="28"/>
                <w:szCs w:val="28"/>
                <w:lang w:eastAsia="en-US"/>
              </w:rPr>
              <w:t>0</w:t>
            </w:r>
          </w:p>
        </w:tc>
      </w:tr>
      <w:tr w:rsidR="004D6FF2" w14:paraId="4BADC754" w14:textId="77777777" w:rsidTr="00262F32">
        <w:tc>
          <w:tcPr>
            <w:tcW w:w="9634" w:type="dxa"/>
            <w:hideMark/>
          </w:tcPr>
          <w:p w14:paraId="5C2C4434" w14:textId="77777777" w:rsidR="004D6FF2" w:rsidRDefault="004D6FF2">
            <w:pPr>
              <w:keepNext/>
              <w:jc w:val="both"/>
              <w:rPr>
                <w:color w:val="000000" w:themeColor="text1"/>
                <w:sz w:val="28"/>
                <w:szCs w:val="28"/>
                <w:lang w:eastAsia="en-US"/>
              </w:rPr>
            </w:pPr>
            <w:r>
              <w:rPr>
                <w:color w:val="000000" w:themeColor="text1"/>
                <w:sz w:val="28"/>
                <w:szCs w:val="28"/>
                <w:lang w:eastAsia="en-US"/>
              </w:rPr>
              <w:t>7. Фонд оценочных средств для проведения промежуточной аттестации обучающихся по дисциплине</w:t>
            </w:r>
          </w:p>
        </w:tc>
        <w:tc>
          <w:tcPr>
            <w:tcW w:w="431" w:type="dxa"/>
            <w:shd w:val="clear" w:color="auto" w:fill="auto"/>
            <w:vAlign w:val="bottom"/>
          </w:tcPr>
          <w:p w14:paraId="29415D87" w14:textId="079B879E" w:rsidR="004D6FF2" w:rsidRDefault="00262F32" w:rsidP="00523D18">
            <w:pPr>
              <w:keepNext/>
              <w:rPr>
                <w:color w:val="000000" w:themeColor="text1"/>
                <w:sz w:val="28"/>
                <w:szCs w:val="28"/>
                <w:lang w:eastAsia="en-US"/>
              </w:rPr>
            </w:pPr>
            <w:r>
              <w:rPr>
                <w:color w:val="000000" w:themeColor="text1"/>
                <w:sz w:val="28"/>
                <w:szCs w:val="28"/>
                <w:lang w:eastAsia="en-US"/>
              </w:rPr>
              <w:t>1</w:t>
            </w:r>
            <w:r w:rsidR="00523D18">
              <w:rPr>
                <w:color w:val="000000" w:themeColor="text1"/>
                <w:sz w:val="28"/>
                <w:szCs w:val="28"/>
                <w:lang w:eastAsia="en-US"/>
              </w:rPr>
              <w:t>3</w:t>
            </w:r>
          </w:p>
        </w:tc>
      </w:tr>
      <w:tr w:rsidR="004D6FF2" w14:paraId="3E76D3FB" w14:textId="77777777" w:rsidTr="00262F32">
        <w:tc>
          <w:tcPr>
            <w:tcW w:w="9634" w:type="dxa"/>
            <w:hideMark/>
          </w:tcPr>
          <w:p w14:paraId="64C4BFB3" w14:textId="77777777" w:rsidR="004D6FF2" w:rsidRDefault="004D6FF2">
            <w:pPr>
              <w:keepNext/>
              <w:jc w:val="both"/>
              <w:rPr>
                <w:color w:val="000000" w:themeColor="text1"/>
                <w:sz w:val="28"/>
                <w:szCs w:val="28"/>
                <w:lang w:eastAsia="en-US"/>
              </w:rPr>
            </w:pPr>
            <w:r>
              <w:rPr>
                <w:color w:val="000000" w:themeColor="text1"/>
                <w:sz w:val="28"/>
                <w:szCs w:val="28"/>
                <w:lang w:eastAsia="en-US"/>
              </w:rPr>
              <w:t>8. Перечень основной и дополнительной учебной литературы, необходимой для освоения дисциплины</w:t>
            </w:r>
          </w:p>
        </w:tc>
        <w:tc>
          <w:tcPr>
            <w:tcW w:w="431" w:type="dxa"/>
            <w:shd w:val="clear" w:color="auto" w:fill="auto"/>
            <w:vAlign w:val="bottom"/>
          </w:tcPr>
          <w:p w14:paraId="6AFB1C3A" w14:textId="679C43F8" w:rsidR="004D6FF2" w:rsidRDefault="00262F32" w:rsidP="00523D18">
            <w:pPr>
              <w:keepNext/>
              <w:rPr>
                <w:color w:val="000000" w:themeColor="text1"/>
                <w:sz w:val="28"/>
                <w:szCs w:val="28"/>
                <w:lang w:eastAsia="en-US"/>
              </w:rPr>
            </w:pPr>
            <w:r>
              <w:rPr>
                <w:color w:val="000000" w:themeColor="text1"/>
                <w:sz w:val="28"/>
                <w:szCs w:val="28"/>
                <w:lang w:eastAsia="en-US"/>
              </w:rPr>
              <w:t>1</w:t>
            </w:r>
            <w:r w:rsidR="00523D18">
              <w:rPr>
                <w:color w:val="000000" w:themeColor="text1"/>
                <w:sz w:val="28"/>
                <w:szCs w:val="28"/>
                <w:lang w:eastAsia="en-US"/>
              </w:rPr>
              <w:t>7</w:t>
            </w:r>
          </w:p>
        </w:tc>
      </w:tr>
      <w:tr w:rsidR="004D6FF2" w14:paraId="695FCEDD" w14:textId="77777777" w:rsidTr="00262F32">
        <w:tc>
          <w:tcPr>
            <w:tcW w:w="9634" w:type="dxa"/>
            <w:hideMark/>
          </w:tcPr>
          <w:p w14:paraId="6FAF2836" w14:textId="77777777" w:rsidR="004D6FF2" w:rsidRDefault="004D6FF2">
            <w:pPr>
              <w:keepNext/>
              <w:jc w:val="both"/>
              <w:rPr>
                <w:color w:val="000000" w:themeColor="text1"/>
                <w:sz w:val="28"/>
                <w:szCs w:val="28"/>
                <w:lang w:eastAsia="en-US"/>
              </w:rPr>
            </w:pPr>
            <w:r>
              <w:rPr>
                <w:color w:val="000000" w:themeColor="text1"/>
                <w:sz w:val="28"/>
                <w:szCs w:val="28"/>
                <w:lang w:eastAsia="en-US"/>
              </w:rPr>
              <w:t>9. Перечень ресурсов информационно-телекоммуникационной сети «Интернет», необходимых для освоения дисциплины</w:t>
            </w:r>
          </w:p>
        </w:tc>
        <w:tc>
          <w:tcPr>
            <w:tcW w:w="431" w:type="dxa"/>
            <w:shd w:val="clear" w:color="auto" w:fill="auto"/>
            <w:vAlign w:val="bottom"/>
          </w:tcPr>
          <w:p w14:paraId="2DA68C44" w14:textId="2C811807" w:rsidR="004D6FF2" w:rsidRDefault="00523D18" w:rsidP="00F9174C">
            <w:pPr>
              <w:keepNext/>
              <w:rPr>
                <w:color w:val="000000" w:themeColor="text1"/>
                <w:sz w:val="28"/>
                <w:szCs w:val="28"/>
                <w:lang w:eastAsia="en-US"/>
              </w:rPr>
            </w:pPr>
            <w:r>
              <w:rPr>
                <w:color w:val="000000" w:themeColor="text1"/>
                <w:sz w:val="28"/>
                <w:szCs w:val="28"/>
                <w:lang w:eastAsia="en-US"/>
              </w:rPr>
              <w:t>1</w:t>
            </w:r>
            <w:r w:rsidR="009C666D">
              <w:rPr>
                <w:color w:val="000000" w:themeColor="text1"/>
                <w:sz w:val="28"/>
                <w:szCs w:val="28"/>
                <w:lang w:eastAsia="en-US"/>
              </w:rPr>
              <w:t>8</w:t>
            </w:r>
          </w:p>
        </w:tc>
      </w:tr>
      <w:tr w:rsidR="004D6FF2" w14:paraId="4787543E" w14:textId="77777777" w:rsidTr="00262F32">
        <w:tc>
          <w:tcPr>
            <w:tcW w:w="9634" w:type="dxa"/>
            <w:hideMark/>
          </w:tcPr>
          <w:p w14:paraId="1B8FDD0A" w14:textId="77777777" w:rsidR="004D6FF2" w:rsidRDefault="004D6FF2">
            <w:pPr>
              <w:keepNext/>
              <w:jc w:val="both"/>
              <w:rPr>
                <w:color w:val="000000" w:themeColor="text1"/>
                <w:sz w:val="28"/>
                <w:szCs w:val="28"/>
                <w:lang w:eastAsia="en-US"/>
              </w:rPr>
            </w:pPr>
            <w:r>
              <w:rPr>
                <w:color w:val="000000" w:themeColor="text1"/>
                <w:sz w:val="28"/>
                <w:szCs w:val="28"/>
                <w:lang w:eastAsia="en-US"/>
              </w:rPr>
              <w:t>10. Методические указания для обучающихся по освоению дисциплины</w:t>
            </w:r>
          </w:p>
        </w:tc>
        <w:tc>
          <w:tcPr>
            <w:tcW w:w="431" w:type="dxa"/>
            <w:shd w:val="clear" w:color="auto" w:fill="auto"/>
            <w:vAlign w:val="bottom"/>
          </w:tcPr>
          <w:p w14:paraId="791F798F" w14:textId="7F88DF05" w:rsidR="004D6FF2" w:rsidRDefault="00523D18" w:rsidP="00F9174C">
            <w:pPr>
              <w:keepNext/>
              <w:rPr>
                <w:color w:val="000000" w:themeColor="text1"/>
                <w:sz w:val="28"/>
                <w:szCs w:val="28"/>
                <w:lang w:eastAsia="en-US"/>
              </w:rPr>
            </w:pPr>
            <w:r>
              <w:rPr>
                <w:color w:val="000000" w:themeColor="text1"/>
                <w:sz w:val="28"/>
                <w:szCs w:val="28"/>
                <w:lang w:eastAsia="en-US"/>
              </w:rPr>
              <w:t>19</w:t>
            </w:r>
          </w:p>
        </w:tc>
      </w:tr>
      <w:tr w:rsidR="004D6FF2" w14:paraId="7E1B4B02" w14:textId="77777777" w:rsidTr="00262F32">
        <w:tc>
          <w:tcPr>
            <w:tcW w:w="9634" w:type="dxa"/>
            <w:hideMark/>
          </w:tcPr>
          <w:p w14:paraId="2DB79A94" w14:textId="77777777" w:rsidR="004D6FF2" w:rsidRDefault="004D6FF2">
            <w:pPr>
              <w:keepNext/>
              <w:jc w:val="both"/>
              <w:rPr>
                <w:color w:val="000000" w:themeColor="text1"/>
                <w:sz w:val="28"/>
                <w:szCs w:val="28"/>
                <w:lang w:eastAsia="en-US"/>
              </w:rPr>
            </w:pPr>
            <w:r>
              <w:rPr>
                <w:color w:val="000000" w:themeColor="text1"/>
                <w:sz w:val="28"/>
                <w:szCs w:val="28"/>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431" w:type="dxa"/>
            <w:shd w:val="clear" w:color="auto" w:fill="auto"/>
            <w:vAlign w:val="bottom"/>
          </w:tcPr>
          <w:p w14:paraId="77B1E140" w14:textId="49FC884F" w:rsidR="004D6FF2" w:rsidRDefault="00523D18" w:rsidP="00F9174C">
            <w:pPr>
              <w:keepNext/>
              <w:rPr>
                <w:color w:val="000000" w:themeColor="text1"/>
                <w:sz w:val="28"/>
                <w:szCs w:val="28"/>
                <w:lang w:eastAsia="en-US"/>
              </w:rPr>
            </w:pPr>
            <w:r>
              <w:rPr>
                <w:color w:val="000000" w:themeColor="text1"/>
                <w:sz w:val="28"/>
                <w:szCs w:val="28"/>
                <w:lang w:eastAsia="en-US"/>
              </w:rPr>
              <w:t>22</w:t>
            </w:r>
          </w:p>
        </w:tc>
      </w:tr>
      <w:tr w:rsidR="004D6FF2" w14:paraId="01065228" w14:textId="77777777" w:rsidTr="00262F32">
        <w:tc>
          <w:tcPr>
            <w:tcW w:w="9634" w:type="dxa"/>
            <w:hideMark/>
          </w:tcPr>
          <w:p w14:paraId="7819882E" w14:textId="77777777" w:rsidR="004D6FF2" w:rsidRDefault="004D6FF2">
            <w:pPr>
              <w:keepNext/>
              <w:jc w:val="both"/>
              <w:rPr>
                <w:color w:val="000000" w:themeColor="text1"/>
                <w:sz w:val="28"/>
                <w:szCs w:val="28"/>
                <w:lang w:eastAsia="en-US"/>
              </w:rPr>
            </w:pPr>
            <w:r>
              <w:rPr>
                <w:color w:val="000000" w:themeColor="text1"/>
                <w:sz w:val="28"/>
                <w:szCs w:val="28"/>
                <w:lang w:eastAsia="en-US"/>
              </w:rPr>
              <w:t>12. Описание материально-технической базы, необходимой для осуществления образовательного процесса</w:t>
            </w:r>
          </w:p>
        </w:tc>
        <w:tc>
          <w:tcPr>
            <w:tcW w:w="431" w:type="dxa"/>
            <w:shd w:val="clear" w:color="auto" w:fill="auto"/>
            <w:vAlign w:val="bottom"/>
          </w:tcPr>
          <w:p w14:paraId="068A41AE" w14:textId="6B5FC49E" w:rsidR="004D6FF2" w:rsidRDefault="00262F32" w:rsidP="00523D18">
            <w:pPr>
              <w:keepNext/>
              <w:rPr>
                <w:color w:val="000000" w:themeColor="text1"/>
                <w:sz w:val="28"/>
                <w:szCs w:val="28"/>
                <w:lang w:eastAsia="en-US"/>
              </w:rPr>
            </w:pPr>
            <w:r>
              <w:rPr>
                <w:color w:val="000000" w:themeColor="text1"/>
                <w:sz w:val="28"/>
                <w:szCs w:val="28"/>
                <w:lang w:eastAsia="en-US"/>
              </w:rPr>
              <w:t>2</w:t>
            </w:r>
            <w:r w:rsidR="00523D18">
              <w:rPr>
                <w:color w:val="000000" w:themeColor="text1"/>
                <w:sz w:val="28"/>
                <w:szCs w:val="28"/>
                <w:lang w:eastAsia="en-US"/>
              </w:rPr>
              <w:t>3</w:t>
            </w:r>
          </w:p>
        </w:tc>
      </w:tr>
    </w:tbl>
    <w:p w14:paraId="3ACC3AC1" w14:textId="77777777" w:rsidR="004D6FF2" w:rsidRDefault="004D6FF2">
      <w:pPr>
        <w:widowControl/>
        <w:autoSpaceDE/>
        <w:autoSpaceDN/>
        <w:adjustRightInd/>
        <w:spacing w:after="200" w:line="276" w:lineRule="auto"/>
        <w:rPr>
          <w:b/>
          <w:color w:val="000000" w:themeColor="text1"/>
          <w:sz w:val="28"/>
          <w:szCs w:val="28"/>
        </w:rPr>
      </w:pPr>
    </w:p>
    <w:p w14:paraId="56931E99" w14:textId="77777777" w:rsidR="004D6FF2" w:rsidRDefault="004D6FF2">
      <w:pPr>
        <w:widowControl/>
        <w:autoSpaceDE/>
        <w:autoSpaceDN/>
        <w:adjustRightInd/>
        <w:spacing w:after="200" w:line="276" w:lineRule="auto"/>
        <w:rPr>
          <w:b/>
          <w:color w:val="000000" w:themeColor="text1"/>
          <w:sz w:val="28"/>
          <w:szCs w:val="28"/>
        </w:rPr>
      </w:pPr>
      <w:r>
        <w:rPr>
          <w:b/>
          <w:color w:val="000000" w:themeColor="text1"/>
          <w:sz w:val="28"/>
          <w:szCs w:val="28"/>
        </w:rPr>
        <w:br w:type="page"/>
      </w:r>
    </w:p>
    <w:p w14:paraId="3FDB5615" w14:textId="6E949E8B" w:rsidR="00C52F7B" w:rsidRPr="005A72BB" w:rsidRDefault="00C52F7B" w:rsidP="00F95658">
      <w:pPr>
        <w:keepNext/>
        <w:ind w:firstLine="709"/>
        <w:jc w:val="both"/>
        <w:rPr>
          <w:b/>
          <w:color w:val="000000" w:themeColor="text1"/>
          <w:sz w:val="28"/>
          <w:szCs w:val="28"/>
        </w:rPr>
      </w:pPr>
      <w:r w:rsidRPr="005A72BB">
        <w:rPr>
          <w:b/>
          <w:color w:val="000000" w:themeColor="text1"/>
          <w:sz w:val="28"/>
          <w:szCs w:val="28"/>
        </w:rPr>
        <w:lastRenderedPageBreak/>
        <w:t xml:space="preserve">1. Наименование </w:t>
      </w:r>
      <w:r w:rsidR="000C5D47" w:rsidRPr="005A72BB">
        <w:rPr>
          <w:b/>
          <w:color w:val="000000" w:themeColor="text1"/>
          <w:sz w:val="28"/>
          <w:szCs w:val="28"/>
        </w:rPr>
        <w:t>дисциплины</w:t>
      </w:r>
      <w:r w:rsidRPr="005A72BB">
        <w:rPr>
          <w:b/>
          <w:color w:val="000000" w:themeColor="text1"/>
          <w:sz w:val="28"/>
          <w:szCs w:val="28"/>
        </w:rPr>
        <w:t xml:space="preserve"> </w:t>
      </w:r>
    </w:p>
    <w:p w14:paraId="327DF2BA" w14:textId="28692A06" w:rsidR="002953A7" w:rsidRDefault="002953A7" w:rsidP="002953A7">
      <w:pPr>
        <w:tabs>
          <w:tab w:val="left" w:pos="540"/>
        </w:tabs>
        <w:ind w:firstLine="709"/>
        <w:contextualSpacing/>
        <w:jc w:val="both"/>
        <w:rPr>
          <w:color w:val="000000" w:themeColor="text1"/>
          <w:sz w:val="28"/>
          <w:szCs w:val="28"/>
        </w:rPr>
      </w:pPr>
      <w:r w:rsidRPr="004C1013">
        <w:rPr>
          <w:b/>
          <w:color w:val="000000" w:themeColor="text1"/>
          <w:sz w:val="28"/>
          <w:szCs w:val="28"/>
        </w:rPr>
        <w:t>Целью</w:t>
      </w:r>
      <w:r w:rsidRPr="00401F24">
        <w:rPr>
          <w:color w:val="000000" w:themeColor="text1"/>
          <w:sz w:val="28"/>
          <w:szCs w:val="28"/>
        </w:rPr>
        <w:t xml:space="preserve"> изучения дисциплины </w:t>
      </w:r>
      <w:r w:rsidRPr="005A72BB">
        <w:rPr>
          <w:color w:val="000000" w:themeColor="text1"/>
          <w:sz w:val="28"/>
          <w:szCs w:val="28"/>
        </w:rPr>
        <w:t>«</w:t>
      </w:r>
      <w:r w:rsidRPr="006736C4">
        <w:rPr>
          <w:color w:val="000000" w:themeColor="text1"/>
          <w:sz w:val="28"/>
          <w:szCs w:val="28"/>
        </w:rPr>
        <w:t>Технологии прогнозирования данных</w:t>
      </w:r>
      <w:r w:rsidRPr="005A72BB">
        <w:rPr>
          <w:color w:val="000000" w:themeColor="text1"/>
          <w:sz w:val="28"/>
          <w:szCs w:val="28"/>
        </w:rPr>
        <w:t xml:space="preserve">» </w:t>
      </w:r>
      <w:r w:rsidRPr="00401F24">
        <w:rPr>
          <w:color w:val="000000" w:themeColor="text1"/>
          <w:sz w:val="28"/>
          <w:szCs w:val="28"/>
        </w:rPr>
        <w:t xml:space="preserve">является овладение </w:t>
      </w:r>
      <w:r>
        <w:rPr>
          <w:color w:val="000000" w:themeColor="text1"/>
          <w:sz w:val="28"/>
          <w:szCs w:val="28"/>
        </w:rPr>
        <w:t>обучающимися</w:t>
      </w:r>
      <w:r w:rsidRPr="00401F24">
        <w:rPr>
          <w:color w:val="000000" w:themeColor="text1"/>
          <w:sz w:val="28"/>
          <w:szCs w:val="28"/>
        </w:rPr>
        <w:t xml:space="preserve"> методологией </w:t>
      </w:r>
      <w:r>
        <w:rPr>
          <w:color w:val="000000" w:themeColor="text1"/>
          <w:sz w:val="28"/>
          <w:szCs w:val="28"/>
        </w:rPr>
        <w:t xml:space="preserve">формирования временных рядов </w:t>
      </w:r>
      <w:r w:rsidRPr="004C1013">
        <w:rPr>
          <w:color w:val="000000" w:themeColor="text1"/>
          <w:sz w:val="28"/>
          <w:szCs w:val="28"/>
        </w:rPr>
        <w:t xml:space="preserve">построение эконометрических моделей </w:t>
      </w:r>
      <w:r>
        <w:rPr>
          <w:color w:val="000000" w:themeColor="text1"/>
          <w:sz w:val="28"/>
          <w:szCs w:val="28"/>
        </w:rPr>
        <w:t>динамики и прогнозов на их основе</w:t>
      </w:r>
      <w:r w:rsidRPr="004C1013">
        <w:rPr>
          <w:color w:val="000000" w:themeColor="text1"/>
          <w:sz w:val="28"/>
          <w:szCs w:val="28"/>
        </w:rPr>
        <w:t>, относящихся к области профессиональной деятельности, анализ и интерпретация полученных результатов</w:t>
      </w:r>
      <w:r>
        <w:rPr>
          <w:color w:val="000000" w:themeColor="text1"/>
          <w:sz w:val="28"/>
          <w:szCs w:val="28"/>
        </w:rPr>
        <w:t>.</w:t>
      </w:r>
    </w:p>
    <w:p w14:paraId="24D591CE" w14:textId="77777777" w:rsidR="002953A7" w:rsidRDefault="002953A7" w:rsidP="002953A7">
      <w:pPr>
        <w:tabs>
          <w:tab w:val="left" w:pos="540"/>
        </w:tabs>
        <w:ind w:firstLine="709"/>
        <w:contextualSpacing/>
        <w:jc w:val="both"/>
        <w:rPr>
          <w:color w:val="000000" w:themeColor="text1"/>
          <w:sz w:val="28"/>
          <w:szCs w:val="28"/>
        </w:rPr>
      </w:pPr>
      <w:r w:rsidRPr="004C1013">
        <w:rPr>
          <w:b/>
          <w:color w:val="000000" w:themeColor="text1"/>
          <w:sz w:val="28"/>
          <w:szCs w:val="28"/>
        </w:rPr>
        <w:t>Задачи</w:t>
      </w:r>
      <w:r w:rsidRPr="004C1013">
        <w:rPr>
          <w:color w:val="000000" w:themeColor="text1"/>
          <w:sz w:val="28"/>
          <w:szCs w:val="28"/>
        </w:rPr>
        <w:t xml:space="preserve"> дисциплины: </w:t>
      </w:r>
    </w:p>
    <w:p w14:paraId="30474336" w14:textId="77777777" w:rsidR="002953A7" w:rsidRPr="00ED2FCE" w:rsidRDefault="002953A7" w:rsidP="00BD21A7">
      <w:pPr>
        <w:pStyle w:val="a6"/>
        <w:numPr>
          <w:ilvl w:val="0"/>
          <w:numId w:val="6"/>
        </w:numPr>
        <w:tabs>
          <w:tab w:val="left" w:pos="540"/>
          <w:tab w:val="left" w:pos="993"/>
        </w:tabs>
        <w:ind w:left="0" w:firstLine="708"/>
        <w:contextualSpacing/>
        <w:jc w:val="both"/>
        <w:rPr>
          <w:color w:val="000000" w:themeColor="text1"/>
          <w:sz w:val="28"/>
          <w:szCs w:val="28"/>
        </w:rPr>
      </w:pPr>
      <w:r w:rsidRPr="00ED2FCE">
        <w:rPr>
          <w:color w:val="000000" w:themeColor="text1"/>
          <w:sz w:val="28"/>
          <w:szCs w:val="28"/>
        </w:rPr>
        <w:t xml:space="preserve">усвоение основных понятий в области изучения временных рядов; </w:t>
      </w:r>
    </w:p>
    <w:p w14:paraId="38EA2B03" w14:textId="77777777" w:rsidR="002953A7" w:rsidRPr="00ED2FCE" w:rsidRDefault="002953A7" w:rsidP="00BD21A7">
      <w:pPr>
        <w:pStyle w:val="a6"/>
        <w:numPr>
          <w:ilvl w:val="0"/>
          <w:numId w:val="6"/>
        </w:numPr>
        <w:tabs>
          <w:tab w:val="left" w:pos="540"/>
          <w:tab w:val="left" w:pos="993"/>
        </w:tabs>
        <w:ind w:left="0" w:firstLine="708"/>
        <w:contextualSpacing/>
        <w:jc w:val="both"/>
        <w:rPr>
          <w:color w:val="000000" w:themeColor="text1"/>
          <w:sz w:val="28"/>
          <w:szCs w:val="28"/>
        </w:rPr>
      </w:pPr>
      <w:r w:rsidRPr="00ED2FCE">
        <w:rPr>
          <w:color w:val="000000" w:themeColor="text1"/>
          <w:sz w:val="28"/>
          <w:szCs w:val="28"/>
        </w:rPr>
        <w:t xml:space="preserve">изучение и применение методов получения и обработки статистической информации; </w:t>
      </w:r>
    </w:p>
    <w:p w14:paraId="0A80D501" w14:textId="77777777" w:rsidR="002953A7" w:rsidRPr="00ED2FCE" w:rsidRDefault="002953A7" w:rsidP="00BD21A7">
      <w:pPr>
        <w:pStyle w:val="a6"/>
        <w:numPr>
          <w:ilvl w:val="0"/>
          <w:numId w:val="6"/>
        </w:numPr>
        <w:tabs>
          <w:tab w:val="left" w:pos="540"/>
          <w:tab w:val="left" w:pos="993"/>
        </w:tabs>
        <w:ind w:left="0" w:firstLine="708"/>
        <w:contextualSpacing/>
        <w:jc w:val="both"/>
        <w:rPr>
          <w:color w:val="000000" w:themeColor="text1"/>
          <w:sz w:val="28"/>
          <w:szCs w:val="28"/>
        </w:rPr>
      </w:pPr>
      <w:r w:rsidRPr="00ED2FCE">
        <w:rPr>
          <w:color w:val="000000" w:themeColor="text1"/>
          <w:sz w:val="28"/>
          <w:szCs w:val="28"/>
        </w:rPr>
        <w:t>изучение методов моделирования и прогнозирования временных рядов;</w:t>
      </w:r>
    </w:p>
    <w:p w14:paraId="0B7842B6" w14:textId="77777777" w:rsidR="002953A7" w:rsidRPr="00ED2FCE" w:rsidRDefault="002953A7" w:rsidP="00BD21A7">
      <w:pPr>
        <w:pStyle w:val="a6"/>
        <w:numPr>
          <w:ilvl w:val="0"/>
          <w:numId w:val="6"/>
        </w:numPr>
        <w:tabs>
          <w:tab w:val="left" w:pos="540"/>
          <w:tab w:val="left" w:pos="993"/>
        </w:tabs>
        <w:ind w:left="0" w:firstLine="708"/>
        <w:contextualSpacing/>
        <w:jc w:val="both"/>
        <w:rPr>
          <w:color w:val="000000" w:themeColor="text1"/>
          <w:sz w:val="28"/>
          <w:szCs w:val="28"/>
        </w:rPr>
      </w:pPr>
      <w:r w:rsidRPr="00ED2FCE">
        <w:rPr>
          <w:color w:val="000000" w:themeColor="text1"/>
          <w:sz w:val="28"/>
          <w:szCs w:val="28"/>
        </w:rPr>
        <w:t>освоение методов адаптивных методов прогнозирования в экономических исследованиях;</w:t>
      </w:r>
    </w:p>
    <w:p w14:paraId="1FA3EE33" w14:textId="77777777" w:rsidR="002953A7" w:rsidRPr="00ED2FCE" w:rsidRDefault="002953A7" w:rsidP="00BD21A7">
      <w:pPr>
        <w:pStyle w:val="a6"/>
        <w:numPr>
          <w:ilvl w:val="0"/>
          <w:numId w:val="6"/>
        </w:numPr>
        <w:tabs>
          <w:tab w:val="left" w:pos="540"/>
          <w:tab w:val="left" w:pos="993"/>
        </w:tabs>
        <w:ind w:left="0" w:firstLine="708"/>
        <w:contextualSpacing/>
        <w:jc w:val="both"/>
        <w:rPr>
          <w:color w:val="000000" w:themeColor="text1"/>
          <w:sz w:val="28"/>
          <w:szCs w:val="28"/>
        </w:rPr>
      </w:pPr>
      <w:r w:rsidRPr="00ED2FCE">
        <w:rPr>
          <w:color w:val="000000" w:themeColor="text1"/>
          <w:sz w:val="28"/>
          <w:szCs w:val="28"/>
        </w:rPr>
        <w:t>получат умения построения прогноза различными способами, включая методы нейронных сетевых алгоритмов;</w:t>
      </w:r>
    </w:p>
    <w:p w14:paraId="6EF5E933" w14:textId="77777777" w:rsidR="002953A7" w:rsidRPr="00ED2FCE" w:rsidRDefault="002953A7" w:rsidP="00BD21A7">
      <w:pPr>
        <w:pStyle w:val="a6"/>
        <w:numPr>
          <w:ilvl w:val="0"/>
          <w:numId w:val="6"/>
        </w:numPr>
        <w:tabs>
          <w:tab w:val="left" w:pos="540"/>
          <w:tab w:val="left" w:pos="993"/>
        </w:tabs>
        <w:ind w:left="0" w:firstLine="708"/>
        <w:contextualSpacing/>
        <w:jc w:val="both"/>
        <w:rPr>
          <w:color w:val="000000" w:themeColor="text1"/>
          <w:sz w:val="28"/>
          <w:szCs w:val="28"/>
        </w:rPr>
      </w:pPr>
      <w:r w:rsidRPr="00ED2FCE">
        <w:rPr>
          <w:color w:val="000000" w:themeColor="text1"/>
          <w:sz w:val="28"/>
          <w:szCs w:val="28"/>
        </w:rPr>
        <w:t>сформировать навыки работы с реальными массивами экономических данных и современным эконометрическим программным обеспечением;</w:t>
      </w:r>
    </w:p>
    <w:p w14:paraId="6B003F16" w14:textId="77777777" w:rsidR="002953A7" w:rsidRPr="00ED2FCE" w:rsidRDefault="002953A7" w:rsidP="00BD21A7">
      <w:pPr>
        <w:pStyle w:val="a6"/>
        <w:numPr>
          <w:ilvl w:val="0"/>
          <w:numId w:val="6"/>
        </w:numPr>
        <w:tabs>
          <w:tab w:val="left" w:pos="540"/>
          <w:tab w:val="left" w:pos="993"/>
        </w:tabs>
        <w:ind w:left="0" w:firstLine="708"/>
        <w:contextualSpacing/>
        <w:jc w:val="both"/>
        <w:rPr>
          <w:color w:val="000000" w:themeColor="text1"/>
          <w:sz w:val="28"/>
          <w:szCs w:val="28"/>
        </w:rPr>
      </w:pPr>
      <w:r w:rsidRPr="00ED2FCE">
        <w:rPr>
          <w:color w:val="000000" w:themeColor="text1"/>
          <w:sz w:val="28"/>
          <w:szCs w:val="28"/>
        </w:rPr>
        <w:t>приобретение умений и навыков использования теоретических знаний прогнозирования в практических ситуациях, а также формирования необходимых компетенций для профессиональной деятельности.</w:t>
      </w:r>
    </w:p>
    <w:p w14:paraId="00719549" w14:textId="77777777" w:rsidR="0088321E" w:rsidRPr="005A72BB" w:rsidRDefault="00C52F7B" w:rsidP="00F95658">
      <w:pPr>
        <w:tabs>
          <w:tab w:val="left" w:pos="540"/>
        </w:tabs>
        <w:ind w:firstLine="709"/>
        <w:contextualSpacing/>
        <w:jc w:val="both"/>
        <w:rPr>
          <w:b/>
          <w:color w:val="000000" w:themeColor="text1"/>
          <w:sz w:val="28"/>
          <w:szCs w:val="28"/>
        </w:rPr>
      </w:pPr>
      <w:r w:rsidRPr="005A72BB">
        <w:rPr>
          <w:b/>
          <w:color w:val="000000" w:themeColor="text1"/>
          <w:sz w:val="28"/>
          <w:szCs w:val="28"/>
        </w:rPr>
        <w:t>2.</w:t>
      </w:r>
      <w:r w:rsidR="00901E20" w:rsidRPr="005A72BB">
        <w:rPr>
          <w:b/>
          <w:color w:val="000000" w:themeColor="text1"/>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078AFA5" w14:textId="7ABCA887" w:rsidR="00DC2188" w:rsidRDefault="00DC2188" w:rsidP="002C1702">
      <w:pPr>
        <w:pStyle w:val="11"/>
        <w:rPr>
          <w:rStyle w:val="markedcontent"/>
          <w:color w:val="000000" w:themeColor="text1"/>
          <w:szCs w:val="28"/>
        </w:rPr>
      </w:pPr>
      <w:r w:rsidRPr="005A72BB">
        <w:rPr>
          <w:rStyle w:val="markedcontent"/>
          <w:color w:val="000000" w:themeColor="text1"/>
          <w:szCs w:val="28"/>
        </w:rPr>
        <w:t>В совокупности с другими дисциплинами бакалаврской программы процесс изучения дисциплины «</w:t>
      </w:r>
      <w:r w:rsidR="006736C4" w:rsidRPr="006736C4">
        <w:rPr>
          <w:rStyle w:val="markedcontent"/>
          <w:color w:val="000000" w:themeColor="text1"/>
          <w:szCs w:val="28"/>
        </w:rPr>
        <w:t>Технологии прогнозирования данных</w:t>
      </w:r>
      <w:r w:rsidRPr="005A72BB">
        <w:rPr>
          <w:rStyle w:val="markedcontent"/>
          <w:color w:val="000000" w:themeColor="text1"/>
          <w:szCs w:val="28"/>
        </w:rPr>
        <w:t>» направлен на формирование следующих компетенций бакалавров экономики:</w:t>
      </w:r>
    </w:p>
    <w:tbl>
      <w:tblPr>
        <w:tblStyle w:val="a8"/>
        <w:tblW w:w="4907" w:type="pct"/>
        <w:tblLook w:val="04A0" w:firstRow="1" w:lastRow="0" w:firstColumn="1" w:lastColumn="0" w:noHBand="0" w:noVBand="1"/>
      </w:tblPr>
      <w:tblGrid>
        <w:gridCol w:w="1413"/>
        <w:gridCol w:w="2409"/>
        <w:gridCol w:w="2783"/>
        <w:gridCol w:w="3400"/>
      </w:tblGrid>
      <w:tr w:rsidR="00B17DE4" w14:paraId="67119608" w14:textId="77777777" w:rsidTr="0079417C">
        <w:tc>
          <w:tcPr>
            <w:tcW w:w="706" w:type="pct"/>
            <w:tcBorders>
              <w:top w:val="single" w:sz="4" w:space="0" w:color="auto"/>
              <w:left w:val="single" w:sz="4" w:space="0" w:color="auto"/>
              <w:bottom w:val="single" w:sz="4" w:space="0" w:color="auto"/>
              <w:right w:val="single" w:sz="4" w:space="0" w:color="auto"/>
            </w:tcBorders>
            <w:vAlign w:val="center"/>
            <w:hideMark/>
          </w:tcPr>
          <w:p w14:paraId="11B9742F" w14:textId="77777777" w:rsidR="00B17DE4" w:rsidRDefault="00B17DE4">
            <w:pPr>
              <w:tabs>
                <w:tab w:val="left" w:pos="540"/>
              </w:tabs>
              <w:jc w:val="center"/>
              <w:rPr>
                <w:b/>
                <w:color w:val="000000" w:themeColor="text1"/>
                <w:szCs w:val="24"/>
                <w:lang w:eastAsia="en-US"/>
              </w:rPr>
            </w:pPr>
            <w:r>
              <w:rPr>
                <w:b/>
                <w:color w:val="000000" w:themeColor="text1"/>
                <w:szCs w:val="24"/>
                <w:lang w:eastAsia="en-US"/>
              </w:rPr>
              <w:t xml:space="preserve">Код </w:t>
            </w:r>
            <w:proofErr w:type="spellStart"/>
            <w:r>
              <w:rPr>
                <w:b/>
                <w:color w:val="000000" w:themeColor="text1"/>
                <w:szCs w:val="24"/>
                <w:lang w:eastAsia="en-US"/>
              </w:rPr>
              <w:t>компетен-ции</w:t>
            </w:r>
            <w:proofErr w:type="spellEnd"/>
          </w:p>
        </w:tc>
        <w:tc>
          <w:tcPr>
            <w:tcW w:w="1204" w:type="pct"/>
            <w:tcBorders>
              <w:top w:val="single" w:sz="4" w:space="0" w:color="auto"/>
              <w:left w:val="single" w:sz="4" w:space="0" w:color="auto"/>
              <w:bottom w:val="single" w:sz="4" w:space="0" w:color="auto"/>
              <w:right w:val="single" w:sz="4" w:space="0" w:color="auto"/>
            </w:tcBorders>
            <w:vAlign w:val="center"/>
            <w:hideMark/>
          </w:tcPr>
          <w:p w14:paraId="12AAE4A7" w14:textId="77777777" w:rsidR="00B17DE4" w:rsidRDefault="00B17DE4">
            <w:pPr>
              <w:tabs>
                <w:tab w:val="left" w:pos="540"/>
              </w:tabs>
              <w:jc w:val="center"/>
              <w:rPr>
                <w:b/>
                <w:color w:val="000000" w:themeColor="text1"/>
                <w:szCs w:val="24"/>
                <w:lang w:eastAsia="en-US"/>
              </w:rPr>
            </w:pPr>
            <w:r>
              <w:rPr>
                <w:b/>
                <w:color w:val="000000" w:themeColor="text1"/>
                <w:szCs w:val="24"/>
                <w:lang w:eastAsia="en-US"/>
              </w:rPr>
              <w:t>Наименование компетенции</w:t>
            </w:r>
          </w:p>
        </w:tc>
        <w:tc>
          <w:tcPr>
            <w:tcW w:w="1391" w:type="pct"/>
            <w:tcBorders>
              <w:top w:val="single" w:sz="4" w:space="0" w:color="auto"/>
              <w:left w:val="single" w:sz="4" w:space="0" w:color="auto"/>
              <w:bottom w:val="single" w:sz="4" w:space="0" w:color="auto"/>
              <w:right w:val="single" w:sz="4" w:space="0" w:color="auto"/>
            </w:tcBorders>
            <w:vAlign w:val="center"/>
            <w:hideMark/>
          </w:tcPr>
          <w:p w14:paraId="41128946" w14:textId="77777777" w:rsidR="00B17DE4" w:rsidRDefault="00B17DE4">
            <w:pPr>
              <w:tabs>
                <w:tab w:val="left" w:pos="540"/>
              </w:tabs>
              <w:jc w:val="center"/>
              <w:rPr>
                <w:b/>
                <w:color w:val="000000" w:themeColor="text1"/>
                <w:szCs w:val="24"/>
                <w:lang w:eastAsia="en-US"/>
              </w:rPr>
            </w:pPr>
            <w:r>
              <w:rPr>
                <w:b/>
                <w:color w:val="000000" w:themeColor="text1"/>
                <w:szCs w:val="24"/>
                <w:lang w:eastAsia="en-US"/>
              </w:rPr>
              <w:t>Индикаторы достижения компетенции</w:t>
            </w:r>
          </w:p>
        </w:tc>
        <w:tc>
          <w:tcPr>
            <w:tcW w:w="1699" w:type="pct"/>
            <w:tcBorders>
              <w:top w:val="single" w:sz="4" w:space="0" w:color="auto"/>
              <w:left w:val="single" w:sz="4" w:space="0" w:color="auto"/>
              <w:bottom w:val="single" w:sz="4" w:space="0" w:color="auto"/>
              <w:right w:val="single" w:sz="4" w:space="0" w:color="auto"/>
            </w:tcBorders>
            <w:vAlign w:val="center"/>
            <w:hideMark/>
          </w:tcPr>
          <w:p w14:paraId="7F291B84" w14:textId="77777777" w:rsidR="00B17DE4" w:rsidRDefault="00B17DE4">
            <w:pPr>
              <w:tabs>
                <w:tab w:val="left" w:pos="540"/>
              </w:tabs>
              <w:jc w:val="center"/>
              <w:rPr>
                <w:b/>
                <w:color w:val="000000" w:themeColor="text1"/>
                <w:szCs w:val="24"/>
                <w:lang w:eastAsia="en-US"/>
              </w:rPr>
            </w:pPr>
            <w:r>
              <w:rPr>
                <w:b/>
                <w:color w:val="000000" w:themeColor="text1"/>
                <w:szCs w:val="24"/>
                <w:lang w:eastAsia="en-US"/>
              </w:rPr>
              <w:t>Результаты обучения (умения и знания), соотнесенные с индикаторами достижения компетенции</w:t>
            </w:r>
          </w:p>
        </w:tc>
      </w:tr>
      <w:tr w:rsidR="00E90F93" w14:paraId="4B1EF2B6" w14:textId="77777777" w:rsidTr="0079417C">
        <w:trPr>
          <w:trHeight w:val="749"/>
        </w:trPr>
        <w:tc>
          <w:tcPr>
            <w:tcW w:w="706" w:type="pct"/>
            <w:vMerge w:val="restart"/>
            <w:tcBorders>
              <w:top w:val="single" w:sz="4" w:space="0" w:color="auto"/>
              <w:left w:val="single" w:sz="4" w:space="0" w:color="auto"/>
              <w:right w:val="single" w:sz="4" w:space="0" w:color="auto"/>
            </w:tcBorders>
          </w:tcPr>
          <w:p w14:paraId="380F9BC9" w14:textId="4F3F4941" w:rsidR="00E90F93" w:rsidRDefault="00E90F93" w:rsidP="00B17DE4">
            <w:pPr>
              <w:tabs>
                <w:tab w:val="left" w:pos="540"/>
              </w:tabs>
              <w:ind w:firstLine="34"/>
              <w:rPr>
                <w:sz w:val="24"/>
                <w:szCs w:val="16"/>
                <w:lang w:eastAsia="en-US"/>
              </w:rPr>
            </w:pPr>
            <w:r w:rsidRPr="00B17DE4">
              <w:rPr>
                <w:rStyle w:val="markedcontent"/>
                <w:color w:val="000000" w:themeColor="text1"/>
                <w:szCs w:val="28"/>
              </w:rPr>
              <w:t>ПКН-2</w:t>
            </w:r>
          </w:p>
        </w:tc>
        <w:tc>
          <w:tcPr>
            <w:tcW w:w="1204" w:type="pct"/>
            <w:vMerge w:val="restart"/>
            <w:tcBorders>
              <w:top w:val="single" w:sz="4" w:space="0" w:color="auto"/>
              <w:left w:val="single" w:sz="4" w:space="0" w:color="auto"/>
              <w:right w:val="single" w:sz="4" w:space="0" w:color="auto"/>
            </w:tcBorders>
          </w:tcPr>
          <w:p w14:paraId="49D84DB4" w14:textId="1AB88149" w:rsidR="00E90F93" w:rsidRPr="00B17DE4" w:rsidRDefault="0016304A" w:rsidP="00B17DE4">
            <w:pPr>
              <w:tabs>
                <w:tab w:val="left" w:pos="540"/>
              </w:tabs>
              <w:rPr>
                <w:color w:val="000000" w:themeColor="text1"/>
                <w:sz w:val="16"/>
                <w:szCs w:val="16"/>
                <w:lang w:eastAsia="en-US"/>
              </w:rPr>
            </w:pPr>
            <w:r w:rsidRPr="0016304A">
              <w:rPr>
                <w:sz w:val="16"/>
                <w:szCs w:val="24"/>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w:t>
            </w:r>
            <w:r w:rsidR="00E90F93" w:rsidRPr="00B17DE4">
              <w:rPr>
                <w:sz w:val="16"/>
                <w:szCs w:val="24"/>
              </w:rPr>
              <w:t>(ПКН-2)</w:t>
            </w:r>
          </w:p>
        </w:tc>
        <w:tc>
          <w:tcPr>
            <w:tcW w:w="1391" w:type="pct"/>
            <w:tcBorders>
              <w:top w:val="single" w:sz="4" w:space="0" w:color="auto"/>
              <w:left w:val="single" w:sz="4" w:space="0" w:color="auto"/>
              <w:bottom w:val="single" w:sz="4" w:space="0" w:color="auto"/>
              <w:right w:val="single" w:sz="4" w:space="0" w:color="auto"/>
            </w:tcBorders>
          </w:tcPr>
          <w:p w14:paraId="0A29CA83" w14:textId="52E20820" w:rsidR="00E90F93" w:rsidRPr="00B17DE4" w:rsidRDefault="00E90F93" w:rsidP="00E90F93">
            <w:pPr>
              <w:jc w:val="both"/>
              <w:rPr>
                <w:color w:val="000000" w:themeColor="text1"/>
                <w:sz w:val="16"/>
                <w:szCs w:val="16"/>
                <w:lang w:eastAsia="en-US"/>
              </w:rPr>
            </w:pPr>
            <w:r w:rsidRPr="00B17DE4">
              <w:rPr>
                <w:sz w:val="16"/>
                <w:szCs w:val="24"/>
              </w:rPr>
              <w:t>1.</w:t>
            </w:r>
            <w:r w:rsidR="0016304A" w:rsidRPr="0016304A">
              <w:rPr>
                <w:sz w:val="24"/>
                <w:szCs w:val="24"/>
                <w:lang w:eastAsia="en-US"/>
              </w:rPr>
              <w:t xml:space="preserve"> </w:t>
            </w:r>
            <w:r w:rsidR="0016304A" w:rsidRPr="0016304A">
              <w:rPr>
                <w:sz w:val="16"/>
                <w:szCs w:val="24"/>
              </w:rPr>
              <w:t>Применяет нормативно-правовую базу, регламентирующую порядок расчета финансово-экономических показателей</w:t>
            </w:r>
            <w:r w:rsidRPr="00B17DE4">
              <w:rPr>
                <w:sz w:val="16"/>
                <w:szCs w:val="24"/>
              </w:rPr>
              <w:t>.</w:t>
            </w:r>
          </w:p>
        </w:tc>
        <w:tc>
          <w:tcPr>
            <w:tcW w:w="1699" w:type="pct"/>
            <w:tcBorders>
              <w:top w:val="single" w:sz="4" w:space="0" w:color="auto"/>
              <w:left w:val="single" w:sz="4" w:space="0" w:color="auto"/>
              <w:bottom w:val="single" w:sz="4" w:space="0" w:color="auto"/>
              <w:right w:val="single" w:sz="4" w:space="0" w:color="auto"/>
            </w:tcBorders>
          </w:tcPr>
          <w:p w14:paraId="1DBE5964" w14:textId="0AAE1999" w:rsidR="00E90F93" w:rsidRPr="00E90F93" w:rsidRDefault="00E90F93" w:rsidP="00E90F93">
            <w:pPr>
              <w:tabs>
                <w:tab w:val="left" w:pos="540"/>
              </w:tabs>
              <w:rPr>
                <w:sz w:val="16"/>
                <w:lang w:eastAsia="en-US"/>
              </w:rPr>
            </w:pPr>
            <w:r w:rsidRPr="00E90F93">
              <w:rPr>
                <w:b/>
                <w:sz w:val="16"/>
                <w:lang w:eastAsia="en-US"/>
              </w:rPr>
              <w:t>Знать:</w:t>
            </w:r>
            <w:r>
              <w:rPr>
                <w:sz w:val="16"/>
                <w:lang w:eastAsia="en-US"/>
              </w:rPr>
              <w:t xml:space="preserve"> </w:t>
            </w:r>
            <w:r w:rsidRPr="00E90F93">
              <w:rPr>
                <w:sz w:val="16"/>
                <w:lang w:eastAsia="en-US"/>
              </w:rPr>
              <w:t>нормативно-правовую</w:t>
            </w:r>
          </w:p>
          <w:p w14:paraId="2A7803E8" w14:textId="77777777" w:rsidR="00E90F93" w:rsidRPr="00E90F93" w:rsidRDefault="00E90F93" w:rsidP="00E90F93">
            <w:pPr>
              <w:tabs>
                <w:tab w:val="left" w:pos="540"/>
              </w:tabs>
              <w:rPr>
                <w:sz w:val="16"/>
                <w:lang w:eastAsia="en-US"/>
              </w:rPr>
            </w:pPr>
            <w:r w:rsidRPr="00E90F93">
              <w:rPr>
                <w:sz w:val="16"/>
                <w:lang w:eastAsia="en-US"/>
              </w:rPr>
              <w:t>базу, регламентирующую порядок</w:t>
            </w:r>
          </w:p>
          <w:p w14:paraId="593AA60F" w14:textId="77777777" w:rsidR="00E90F93" w:rsidRPr="00E90F93" w:rsidRDefault="00E90F93" w:rsidP="00E90F93">
            <w:pPr>
              <w:tabs>
                <w:tab w:val="left" w:pos="540"/>
              </w:tabs>
              <w:rPr>
                <w:sz w:val="16"/>
                <w:lang w:eastAsia="en-US"/>
              </w:rPr>
            </w:pPr>
            <w:r w:rsidRPr="00E90F93">
              <w:rPr>
                <w:sz w:val="16"/>
                <w:lang w:eastAsia="en-US"/>
              </w:rPr>
              <w:t>расчета финансово-экономических</w:t>
            </w:r>
          </w:p>
          <w:p w14:paraId="3A0171EE" w14:textId="7AD87E57" w:rsidR="00E90F93" w:rsidRPr="00E90F93" w:rsidRDefault="00E90F93" w:rsidP="00E90F93">
            <w:pPr>
              <w:tabs>
                <w:tab w:val="left" w:pos="540"/>
              </w:tabs>
              <w:rPr>
                <w:sz w:val="16"/>
                <w:lang w:eastAsia="en-US"/>
              </w:rPr>
            </w:pPr>
            <w:r>
              <w:rPr>
                <w:sz w:val="16"/>
                <w:lang w:eastAsia="en-US"/>
              </w:rPr>
              <w:t>показателей.</w:t>
            </w:r>
          </w:p>
          <w:p w14:paraId="004AA816" w14:textId="0E66674F" w:rsidR="00E90F93" w:rsidRDefault="00E90F93" w:rsidP="00E90F93">
            <w:pPr>
              <w:tabs>
                <w:tab w:val="left" w:pos="540"/>
              </w:tabs>
              <w:rPr>
                <w:b/>
                <w:sz w:val="16"/>
                <w:lang w:eastAsia="en-US"/>
              </w:rPr>
            </w:pPr>
            <w:r w:rsidRPr="00E90F93">
              <w:rPr>
                <w:b/>
                <w:sz w:val="16"/>
                <w:lang w:eastAsia="en-US"/>
              </w:rPr>
              <w:t>Уметь:</w:t>
            </w:r>
            <w:r w:rsidRPr="00E90F93">
              <w:rPr>
                <w:sz w:val="16"/>
                <w:lang w:eastAsia="en-US"/>
              </w:rPr>
              <w:t xml:space="preserve"> применять нормативно</w:t>
            </w:r>
            <w:r>
              <w:rPr>
                <w:sz w:val="16"/>
                <w:lang w:eastAsia="en-US"/>
              </w:rPr>
              <w:t>-</w:t>
            </w:r>
            <w:r w:rsidRPr="00E90F93">
              <w:rPr>
                <w:sz w:val="16"/>
                <w:lang w:eastAsia="en-US"/>
              </w:rPr>
              <w:t>правовую базу, регламентирующую</w:t>
            </w:r>
            <w:r>
              <w:rPr>
                <w:sz w:val="16"/>
                <w:lang w:eastAsia="en-US"/>
              </w:rPr>
              <w:t xml:space="preserve"> </w:t>
            </w:r>
            <w:r w:rsidRPr="00E90F93">
              <w:rPr>
                <w:sz w:val="16"/>
                <w:lang w:eastAsia="en-US"/>
              </w:rPr>
              <w:t>порядок расчета финансово</w:t>
            </w:r>
            <w:r>
              <w:rPr>
                <w:sz w:val="16"/>
                <w:lang w:eastAsia="en-US"/>
              </w:rPr>
              <w:t>-</w:t>
            </w:r>
            <w:r w:rsidRPr="00E90F93">
              <w:rPr>
                <w:sz w:val="16"/>
                <w:lang w:eastAsia="en-US"/>
              </w:rPr>
              <w:t>экономических показателей</w:t>
            </w:r>
            <w:r>
              <w:rPr>
                <w:sz w:val="16"/>
                <w:lang w:eastAsia="en-US"/>
              </w:rPr>
              <w:t>.</w:t>
            </w:r>
          </w:p>
        </w:tc>
      </w:tr>
      <w:tr w:rsidR="00E90F93" w14:paraId="3BE5E6D0" w14:textId="77777777" w:rsidTr="0079417C">
        <w:trPr>
          <w:trHeight w:val="591"/>
        </w:trPr>
        <w:tc>
          <w:tcPr>
            <w:tcW w:w="706" w:type="pct"/>
            <w:vMerge/>
            <w:tcBorders>
              <w:left w:val="single" w:sz="4" w:space="0" w:color="auto"/>
              <w:right w:val="single" w:sz="4" w:space="0" w:color="auto"/>
            </w:tcBorders>
          </w:tcPr>
          <w:p w14:paraId="76B88C50" w14:textId="77777777" w:rsidR="00E90F93" w:rsidRPr="00B17DE4" w:rsidRDefault="00E90F93" w:rsidP="00B17DE4">
            <w:pPr>
              <w:tabs>
                <w:tab w:val="left" w:pos="540"/>
              </w:tabs>
              <w:ind w:firstLine="34"/>
              <w:rPr>
                <w:rStyle w:val="markedcontent"/>
                <w:color w:val="000000" w:themeColor="text1"/>
                <w:szCs w:val="28"/>
              </w:rPr>
            </w:pPr>
          </w:p>
        </w:tc>
        <w:tc>
          <w:tcPr>
            <w:tcW w:w="1204" w:type="pct"/>
            <w:vMerge/>
            <w:tcBorders>
              <w:left w:val="single" w:sz="4" w:space="0" w:color="auto"/>
              <w:right w:val="single" w:sz="4" w:space="0" w:color="auto"/>
            </w:tcBorders>
          </w:tcPr>
          <w:p w14:paraId="20EBC077" w14:textId="77777777" w:rsidR="00E90F93" w:rsidRPr="00B17DE4" w:rsidRDefault="00E90F93" w:rsidP="00B17DE4">
            <w:pPr>
              <w:tabs>
                <w:tab w:val="left" w:pos="540"/>
              </w:tabs>
              <w:rPr>
                <w:sz w:val="16"/>
                <w:szCs w:val="24"/>
              </w:rPr>
            </w:pPr>
          </w:p>
        </w:tc>
        <w:tc>
          <w:tcPr>
            <w:tcW w:w="1391" w:type="pct"/>
            <w:tcBorders>
              <w:top w:val="single" w:sz="4" w:space="0" w:color="auto"/>
              <w:left w:val="single" w:sz="4" w:space="0" w:color="auto"/>
              <w:bottom w:val="single" w:sz="4" w:space="0" w:color="auto"/>
              <w:right w:val="single" w:sz="4" w:space="0" w:color="auto"/>
            </w:tcBorders>
          </w:tcPr>
          <w:p w14:paraId="0F43622F" w14:textId="095AD0C8" w:rsidR="00E90F93" w:rsidRPr="00B17DE4" w:rsidRDefault="00E90F93" w:rsidP="00E90F93">
            <w:pPr>
              <w:jc w:val="both"/>
              <w:rPr>
                <w:sz w:val="16"/>
                <w:szCs w:val="24"/>
              </w:rPr>
            </w:pPr>
            <w:r w:rsidRPr="00B17DE4">
              <w:rPr>
                <w:sz w:val="16"/>
                <w:szCs w:val="24"/>
              </w:rPr>
              <w:t xml:space="preserve">2. </w:t>
            </w:r>
            <w:r w:rsidR="0016304A" w:rsidRPr="0016304A">
              <w:rPr>
                <w:sz w:val="16"/>
                <w:szCs w:val="24"/>
              </w:rPr>
              <w:t>Производит расчет финансово-экономических показателей на макро-, мезо- и микроуровнях</w:t>
            </w:r>
            <w:r w:rsidRPr="00B17DE4">
              <w:rPr>
                <w:sz w:val="16"/>
                <w:szCs w:val="24"/>
              </w:rPr>
              <w:t>.</w:t>
            </w:r>
          </w:p>
        </w:tc>
        <w:tc>
          <w:tcPr>
            <w:tcW w:w="1699" w:type="pct"/>
            <w:tcBorders>
              <w:top w:val="single" w:sz="4" w:space="0" w:color="auto"/>
              <w:left w:val="single" w:sz="4" w:space="0" w:color="auto"/>
              <w:bottom w:val="single" w:sz="4" w:space="0" w:color="auto"/>
              <w:right w:val="single" w:sz="4" w:space="0" w:color="auto"/>
            </w:tcBorders>
          </w:tcPr>
          <w:p w14:paraId="7DD368FC" w14:textId="131FCE71" w:rsidR="007E348F" w:rsidRPr="007E348F" w:rsidRDefault="007E348F" w:rsidP="007E348F">
            <w:pPr>
              <w:tabs>
                <w:tab w:val="left" w:pos="540"/>
              </w:tabs>
              <w:rPr>
                <w:sz w:val="16"/>
                <w:lang w:eastAsia="en-US"/>
              </w:rPr>
            </w:pPr>
            <w:r w:rsidRPr="007E348F">
              <w:rPr>
                <w:b/>
                <w:sz w:val="16"/>
                <w:lang w:eastAsia="en-US"/>
              </w:rPr>
              <w:t>Знать</w:t>
            </w:r>
            <w:r>
              <w:rPr>
                <w:b/>
                <w:sz w:val="16"/>
                <w:lang w:eastAsia="en-US"/>
              </w:rPr>
              <w:t>:</w:t>
            </w:r>
            <w:r w:rsidRPr="007E348F">
              <w:rPr>
                <w:b/>
                <w:sz w:val="16"/>
                <w:lang w:eastAsia="en-US"/>
              </w:rPr>
              <w:t xml:space="preserve"> </w:t>
            </w:r>
            <w:r w:rsidRPr="007E348F">
              <w:rPr>
                <w:sz w:val="16"/>
                <w:lang w:eastAsia="en-US"/>
              </w:rPr>
              <w:t>основные финансово</w:t>
            </w:r>
            <w:r>
              <w:rPr>
                <w:sz w:val="16"/>
                <w:lang w:eastAsia="en-US"/>
              </w:rPr>
              <w:t>-</w:t>
            </w:r>
            <w:r w:rsidRPr="007E348F">
              <w:rPr>
                <w:sz w:val="16"/>
                <w:lang w:eastAsia="en-US"/>
              </w:rPr>
              <w:t>экономические показатели на</w:t>
            </w:r>
            <w:r>
              <w:rPr>
                <w:sz w:val="16"/>
                <w:lang w:eastAsia="en-US"/>
              </w:rPr>
              <w:t xml:space="preserve"> макро-, мезо- и микроуровне.</w:t>
            </w:r>
          </w:p>
          <w:p w14:paraId="271A6D75" w14:textId="768D6CA8" w:rsidR="00E90F93" w:rsidRDefault="007E348F" w:rsidP="007E348F">
            <w:pPr>
              <w:tabs>
                <w:tab w:val="left" w:pos="540"/>
              </w:tabs>
              <w:rPr>
                <w:b/>
                <w:sz w:val="16"/>
                <w:lang w:eastAsia="en-US"/>
              </w:rPr>
            </w:pPr>
            <w:r>
              <w:rPr>
                <w:sz w:val="16"/>
                <w:lang w:eastAsia="en-US"/>
              </w:rPr>
              <w:t>У</w:t>
            </w:r>
            <w:r w:rsidRPr="007E348F">
              <w:rPr>
                <w:sz w:val="16"/>
                <w:lang w:eastAsia="en-US"/>
              </w:rPr>
              <w:t>меть</w:t>
            </w:r>
            <w:r>
              <w:rPr>
                <w:sz w:val="16"/>
                <w:lang w:eastAsia="en-US"/>
              </w:rPr>
              <w:t>:</w:t>
            </w:r>
            <w:r w:rsidRPr="007E348F">
              <w:rPr>
                <w:sz w:val="16"/>
                <w:lang w:eastAsia="en-US"/>
              </w:rPr>
              <w:t xml:space="preserve"> производить расчет</w:t>
            </w:r>
            <w:r>
              <w:rPr>
                <w:sz w:val="16"/>
                <w:lang w:eastAsia="en-US"/>
              </w:rPr>
              <w:t xml:space="preserve"> </w:t>
            </w:r>
            <w:r w:rsidRPr="007E348F">
              <w:rPr>
                <w:sz w:val="16"/>
                <w:lang w:eastAsia="en-US"/>
              </w:rPr>
              <w:t>финансово-экономических</w:t>
            </w:r>
            <w:r>
              <w:rPr>
                <w:sz w:val="16"/>
                <w:lang w:eastAsia="en-US"/>
              </w:rPr>
              <w:t xml:space="preserve"> </w:t>
            </w:r>
            <w:r w:rsidRPr="007E348F">
              <w:rPr>
                <w:sz w:val="16"/>
                <w:lang w:eastAsia="en-US"/>
              </w:rPr>
              <w:t>показателей.</w:t>
            </w:r>
          </w:p>
        </w:tc>
      </w:tr>
      <w:tr w:rsidR="00E90F93" w14:paraId="650F9272" w14:textId="77777777" w:rsidTr="0079417C">
        <w:trPr>
          <w:trHeight w:val="950"/>
        </w:trPr>
        <w:tc>
          <w:tcPr>
            <w:tcW w:w="706" w:type="pct"/>
            <w:vMerge/>
            <w:tcBorders>
              <w:left w:val="single" w:sz="4" w:space="0" w:color="auto"/>
              <w:bottom w:val="single" w:sz="4" w:space="0" w:color="auto"/>
              <w:right w:val="single" w:sz="4" w:space="0" w:color="auto"/>
            </w:tcBorders>
          </w:tcPr>
          <w:p w14:paraId="01A10777" w14:textId="77777777" w:rsidR="00E90F93" w:rsidRPr="00B17DE4" w:rsidRDefault="00E90F93" w:rsidP="00B17DE4">
            <w:pPr>
              <w:tabs>
                <w:tab w:val="left" w:pos="540"/>
              </w:tabs>
              <w:ind w:firstLine="34"/>
              <w:rPr>
                <w:rStyle w:val="markedcontent"/>
                <w:color w:val="000000" w:themeColor="text1"/>
                <w:szCs w:val="28"/>
              </w:rPr>
            </w:pPr>
          </w:p>
        </w:tc>
        <w:tc>
          <w:tcPr>
            <w:tcW w:w="1204" w:type="pct"/>
            <w:vMerge/>
            <w:tcBorders>
              <w:left w:val="single" w:sz="4" w:space="0" w:color="auto"/>
              <w:bottom w:val="single" w:sz="4" w:space="0" w:color="auto"/>
              <w:right w:val="single" w:sz="4" w:space="0" w:color="auto"/>
            </w:tcBorders>
          </w:tcPr>
          <w:p w14:paraId="19A813C9" w14:textId="77777777" w:rsidR="00E90F93" w:rsidRPr="00B17DE4" w:rsidRDefault="00E90F93" w:rsidP="00B17DE4">
            <w:pPr>
              <w:tabs>
                <w:tab w:val="left" w:pos="540"/>
              </w:tabs>
              <w:rPr>
                <w:sz w:val="16"/>
                <w:szCs w:val="24"/>
              </w:rPr>
            </w:pPr>
          </w:p>
        </w:tc>
        <w:tc>
          <w:tcPr>
            <w:tcW w:w="1391" w:type="pct"/>
            <w:tcBorders>
              <w:top w:val="single" w:sz="4" w:space="0" w:color="auto"/>
              <w:left w:val="single" w:sz="4" w:space="0" w:color="auto"/>
              <w:bottom w:val="single" w:sz="4" w:space="0" w:color="auto"/>
              <w:right w:val="single" w:sz="4" w:space="0" w:color="auto"/>
            </w:tcBorders>
          </w:tcPr>
          <w:p w14:paraId="600BB84C" w14:textId="1A047715" w:rsidR="00E90F93" w:rsidRPr="00B17DE4" w:rsidRDefault="00E90F93" w:rsidP="00E90F93">
            <w:pPr>
              <w:rPr>
                <w:sz w:val="16"/>
                <w:szCs w:val="24"/>
              </w:rPr>
            </w:pPr>
            <w:r w:rsidRPr="00B17DE4">
              <w:rPr>
                <w:sz w:val="16"/>
                <w:szCs w:val="24"/>
              </w:rPr>
              <w:t xml:space="preserve">3. </w:t>
            </w:r>
            <w:r w:rsidR="0016304A" w:rsidRPr="0016304A">
              <w:rPr>
                <w:sz w:val="16"/>
                <w:szCs w:val="24"/>
              </w:rPr>
              <w:t>Анализирует и раскрывает природу экономических процессов на основе полученных финансово-экономических показателей на макро-, мезо- и микроуровнях</w:t>
            </w:r>
            <w:r w:rsidRPr="00B17DE4">
              <w:rPr>
                <w:sz w:val="16"/>
                <w:szCs w:val="24"/>
              </w:rPr>
              <w:t>.</w:t>
            </w:r>
          </w:p>
        </w:tc>
        <w:tc>
          <w:tcPr>
            <w:tcW w:w="1699" w:type="pct"/>
            <w:tcBorders>
              <w:top w:val="single" w:sz="4" w:space="0" w:color="auto"/>
              <w:left w:val="single" w:sz="4" w:space="0" w:color="auto"/>
              <w:bottom w:val="single" w:sz="4" w:space="0" w:color="auto"/>
              <w:right w:val="single" w:sz="4" w:space="0" w:color="auto"/>
            </w:tcBorders>
          </w:tcPr>
          <w:p w14:paraId="04365199" w14:textId="5C22830E" w:rsidR="001202F7" w:rsidRPr="001202F7" w:rsidRDefault="001202F7" w:rsidP="001202F7">
            <w:pPr>
              <w:tabs>
                <w:tab w:val="left" w:pos="540"/>
              </w:tabs>
              <w:rPr>
                <w:sz w:val="16"/>
                <w:lang w:eastAsia="en-US"/>
              </w:rPr>
            </w:pPr>
            <w:r w:rsidRPr="001202F7">
              <w:rPr>
                <w:b/>
                <w:sz w:val="16"/>
                <w:lang w:eastAsia="en-US"/>
              </w:rPr>
              <w:t>Знать</w:t>
            </w:r>
            <w:r>
              <w:rPr>
                <w:b/>
                <w:sz w:val="16"/>
                <w:lang w:eastAsia="en-US"/>
              </w:rPr>
              <w:t>:</w:t>
            </w:r>
            <w:r w:rsidRPr="001202F7">
              <w:rPr>
                <w:b/>
                <w:sz w:val="16"/>
                <w:lang w:eastAsia="en-US"/>
              </w:rPr>
              <w:t xml:space="preserve"> </w:t>
            </w:r>
            <w:r w:rsidRPr="001202F7">
              <w:rPr>
                <w:sz w:val="16"/>
                <w:lang w:eastAsia="en-US"/>
              </w:rPr>
              <w:t>природу экономических</w:t>
            </w:r>
            <w:r>
              <w:rPr>
                <w:sz w:val="16"/>
                <w:lang w:eastAsia="en-US"/>
              </w:rPr>
              <w:t xml:space="preserve"> </w:t>
            </w:r>
            <w:r w:rsidRPr="001202F7">
              <w:rPr>
                <w:sz w:val="16"/>
                <w:lang w:eastAsia="en-US"/>
              </w:rPr>
              <w:t>процессов на основе полученных</w:t>
            </w:r>
            <w:r>
              <w:rPr>
                <w:sz w:val="16"/>
                <w:lang w:eastAsia="en-US"/>
              </w:rPr>
              <w:t xml:space="preserve"> </w:t>
            </w:r>
            <w:r w:rsidRPr="001202F7">
              <w:rPr>
                <w:sz w:val="16"/>
                <w:lang w:eastAsia="en-US"/>
              </w:rPr>
              <w:t>финансово-экономических</w:t>
            </w:r>
            <w:r>
              <w:rPr>
                <w:sz w:val="16"/>
                <w:lang w:eastAsia="en-US"/>
              </w:rPr>
              <w:t xml:space="preserve"> показателей.</w:t>
            </w:r>
          </w:p>
          <w:p w14:paraId="3CAA1C61" w14:textId="1751D2BA" w:rsidR="00E90F93" w:rsidRPr="001202F7" w:rsidRDefault="001202F7" w:rsidP="001202F7">
            <w:pPr>
              <w:tabs>
                <w:tab w:val="left" w:pos="540"/>
              </w:tabs>
              <w:rPr>
                <w:sz w:val="16"/>
                <w:lang w:eastAsia="en-US"/>
              </w:rPr>
            </w:pPr>
            <w:r w:rsidRPr="001202F7">
              <w:rPr>
                <w:b/>
                <w:sz w:val="16"/>
                <w:lang w:eastAsia="en-US"/>
              </w:rPr>
              <w:t>Уметь:</w:t>
            </w:r>
            <w:r w:rsidRPr="001202F7">
              <w:rPr>
                <w:sz w:val="16"/>
                <w:lang w:eastAsia="en-US"/>
              </w:rPr>
              <w:t xml:space="preserve"> анализировать природу</w:t>
            </w:r>
            <w:r>
              <w:rPr>
                <w:sz w:val="16"/>
                <w:lang w:eastAsia="en-US"/>
              </w:rPr>
              <w:t xml:space="preserve"> </w:t>
            </w:r>
            <w:r w:rsidRPr="001202F7">
              <w:rPr>
                <w:sz w:val="16"/>
                <w:lang w:eastAsia="en-US"/>
              </w:rPr>
              <w:t>экономических процессов на основе</w:t>
            </w:r>
            <w:r>
              <w:rPr>
                <w:sz w:val="16"/>
                <w:lang w:eastAsia="en-US"/>
              </w:rPr>
              <w:t xml:space="preserve"> </w:t>
            </w:r>
            <w:r w:rsidRPr="001202F7">
              <w:rPr>
                <w:sz w:val="16"/>
                <w:lang w:eastAsia="en-US"/>
              </w:rPr>
              <w:t>полученных финансово</w:t>
            </w:r>
            <w:r>
              <w:rPr>
                <w:sz w:val="16"/>
                <w:lang w:eastAsia="en-US"/>
              </w:rPr>
              <w:t xml:space="preserve">-экономических </w:t>
            </w:r>
            <w:r w:rsidRPr="001202F7">
              <w:rPr>
                <w:sz w:val="16"/>
                <w:lang w:eastAsia="en-US"/>
              </w:rPr>
              <w:t>показателей на</w:t>
            </w:r>
            <w:r>
              <w:rPr>
                <w:sz w:val="16"/>
                <w:lang w:eastAsia="en-US"/>
              </w:rPr>
              <w:t xml:space="preserve"> макро-, мезо- и микроуровне.</w:t>
            </w:r>
          </w:p>
        </w:tc>
      </w:tr>
      <w:tr w:rsidR="00AB14FF" w14:paraId="34EC696C" w14:textId="77777777" w:rsidTr="0016304A">
        <w:trPr>
          <w:trHeight w:val="1894"/>
        </w:trPr>
        <w:tc>
          <w:tcPr>
            <w:tcW w:w="706" w:type="pct"/>
            <w:vMerge w:val="restart"/>
            <w:tcBorders>
              <w:top w:val="single" w:sz="4" w:space="0" w:color="auto"/>
              <w:left w:val="single" w:sz="4" w:space="0" w:color="auto"/>
              <w:right w:val="single" w:sz="4" w:space="0" w:color="auto"/>
            </w:tcBorders>
          </w:tcPr>
          <w:p w14:paraId="6517D0F4" w14:textId="6193F32D" w:rsidR="00AB14FF" w:rsidRDefault="00AB14FF" w:rsidP="00B17DE4">
            <w:pPr>
              <w:tabs>
                <w:tab w:val="left" w:pos="540"/>
              </w:tabs>
              <w:ind w:firstLine="34"/>
              <w:rPr>
                <w:sz w:val="24"/>
                <w:szCs w:val="16"/>
                <w:lang w:eastAsia="en-US"/>
              </w:rPr>
            </w:pPr>
            <w:r w:rsidRPr="00B17DE4">
              <w:rPr>
                <w:rStyle w:val="markedcontent"/>
                <w:color w:val="000000" w:themeColor="text1"/>
                <w:szCs w:val="28"/>
              </w:rPr>
              <w:lastRenderedPageBreak/>
              <w:t>ПКП-2</w:t>
            </w:r>
          </w:p>
        </w:tc>
        <w:tc>
          <w:tcPr>
            <w:tcW w:w="1204" w:type="pct"/>
            <w:vMerge w:val="restart"/>
            <w:tcBorders>
              <w:top w:val="single" w:sz="4" w:space="0" w:color="auto"/>
              <w:left w:val="single" w:sz="4" w:space="0" w:color="auto"/>
              <w:right w:val="single" w:sz="4" w:space="0" w:color="auto"/>
            </w:tcBorders>
          </w:tcPr>
          <w:p w14:paraId="5DB7FB01" w14:textId="13FEEA4D" w:rsidR="00AB14FF" w:rsidRPr="0079417C" w:rsidRDefault="00040CF4" w:rsidP="00B17DE4">
            <w:pPr>
              <w:tabs>
                <w:tab w:val="left" w:pos="540"/>
              </w:tabs>
              <w:rPr>
                <w:color w:val="000000" w:themeColor="text1"/>
                <w:sz w:val="16"/>
                <w:szCs w:val="16"/>
                <w:highlight w:val="yellow"/>
                <w:lang w:eastAsia="en-US"/>
              </w:rPr>
            </w:pPr>
            <w:r w:rsidRPr="00040CF4">
              <w:rPr>
                <w:sz w:val="16"/>
                <w:szCs w:val="16"/>
              </w:rPr>
              <w:t xml:space="preserve">Способность анализировать информацию первичных учетных документов, счетов-фактур, регистров бухгалтерского и налогового учета, документов, необходимых для исполнения налоговых обязанностей, а также оценивать налоговые последствия хозяйственных операций для принятия управленческих решений, используя для обоснования принимаемых решений инструменты прогнозной бизнес-аналитики и моделирования </w:t>
            </w:r>
            <w:r w:rsidR="00AB14FF" w:rsidRPr="00AB14FF">
              <w:rPr>
                <w:sz w:val="16"/>
                <w:szCs w:val="16"/>
              </w:rPr>
              <w:t>(ПКП-2)</w:t>
            </w:r>
          </w:p>
        </w:tc>
        <w:tc>
          <w:tcPr>
            <w:tcW w:w="1391" w:type="pct"/>
            <w:tcBorders>
              <w:top w:val="single" w:sz="4" w:space="0" w:color="auto"/>
              <w:left w:val="single" w:sz="4" w:space="0" w:color="auto"/>
              <w:bottom w:val="single" w:sz="4" w:space="0" w:color="auto"/>
              <w:right w:val="single" w:sz="4" w:space="0" w:color="auto"/>
            </w:tcBorders>
          </w:tcPr>
          <w:p w14:paraId="76253172" w14:textId="75DC8CA1" w:rsidR="00AB14FF" w:rsidRPr="00B17DE4" w:rsidRDefault="00AB14FF" w:rsidP="00AB14FF">
            <w:pPr>
              <w:pStyle w:val="Style2"/>
              <w:spacing w:line="240" w:lineRule="auto"/>
              <w:ind w:firstLine="0"/>
              <w:rPr>
                <w:color w:val="000000" w:themeColor="text1"/>
                <w:sz w:val="16"/>
                <w:szCs w:val="16"/>
                <w:lang w:eastAsia="en-US"/>
              </w:rPr>
            </w:pPr>
            <w:r w:rsidRPr="00B17DE4">
              <w:rPr>
                <w:sz w:val="16"/>
                <w:szCs w:val="16"/>
                <w:lang w:eastAsia="en-US"/>
              </w:rPr>
              <w:t xml:space="preserve">1. </w:t>
            </w:r>
            <w:r w:rsidR="00040CF4" w:rsidRPr="00040CF4">
              <w:rPr>
                <w:sz w:val="16"/>
                <w:szCs w:val="16"/>
                <w:lang w:eastAsia="en-US"/>
              </w:rPr>
              <w:t>Анализирует информацию первичных учетных документов, счетов-фактур, регистров налогового учета и документов, необходимых для исполнения налоговых обязанностей, обосновывает и предлагает решения профессиональных задач в меняющихся финансово-экономических условиях</w:t>
            </w:r>
            <w:r w:rsidRPr="00B17DE4">
              <w:rPr>
                <w:sz w:val="16"/>
                <w:szCs w:val="16"/>
                <w:lang w:eastAsia="en-US"/>
              </w:rPr>
              <w:t>.</w:t>
            </w:r>
          </w:p>
        </w:tc>
        <w:tc>
          <w:tcPr>
            <w:tcW w:w="1699" w:type="pct"/>
            <w:tcBorders>
              <w:top w:val="single" w:sz="4" w:space="0" w:color="auto"/>
              <w:left w:val="single" w:sz="4" w:space="0" w:color="auto"/>
              <w:bottom w:val="single" w:sz="4" w:space="0" w:color="auto"/>
              <w:right w:val="single" w:sz="4" w:space="0" w:color="auto"/>
            </w:tcBorders>
          </w:tcPr>
          <w:p w14:paraId="5F59E2BD" w14:textId="77777777" w:rsidR="00AB14FF" w:rsidRPr="00AB14FF" w:rsidRDefault="00AB14FF" w:rsidP="00AB14FF">
            <w:pPr>
              <w:tabs>
                <w:tab w:val="left" w:pos="540"/>
              </w:tabs>
              <w:rPr>
                <w:sz w:val="16"/>
                <w:szCs w:val="16"/>
              </w:rPr>
            </w:pPr>
            <w:r w:rsidRPr="00AB14FF">
              <w:rPr>
                <w:b/>
                <w:sz w:val="16"/>
                <w:szCs w:val="16"/>
              </w:rPr>
              <w:t>Знать:</w:t>
            </w:r>
            <w:r w:rsidRPr="00AB14FF">
              <w:rPr>
                <w:sz w:val="16"/>
                <w:szCs w:val="16"/>
              </w:rPr>
              <w:t xml:space="preserve"> способы анализа информации первичных учетных документов, счетов-фактур, регистров бухгалтерского и налогового учета документов, необходимых для исполнения налоговых обязанностей.</w:t>
            </w:r>
          </w:p>
          <w:p w14:paraId="0BE6EBB0" w14:textId="7E31A47C" w:rsidR="00AB14FF" w:rsidRDefault="00AB14FF" w:rsidP="00AB14FF">
            <w:pPr>
              <w:tabs>
                <w:tab w:val="left" w:pos="540"/>
              </w:tabs>
              <w:rPr>
                <w:b/>
                <w:sz w:val="16"/>
                <w:lang w:eastAsia="en-US"/>
              </w:rPr>
            </w:pPr>
            <w:r w:rsidRPr="00AB14FF">
              <w:rPr>
                <w:sz w:val="16"/>
                <w:szCs w:val="16"/>
              </w:rPr>
              <w:t xml:space="preserve">Уметь: собирать и анализировать исходные данные первичного учета и налоговой отчетности для целей обоснования </w:t>
            </w:r>
            <w:r w:rsidRPr="00AB14FF">
              <w:rPr>
                <w:sz w:val="16"/>
                <w:szCs w:val="16"/>
                <w:lang w:eastAsia="en-US"/>
              </w:rPr>
              <w:t>решения профессиональных задач в меняющихся финансово-экономических условиях.</w:t>
            </w:r>
          </w:p>
        </w:tc>
      </w:tr>
      <w:tr w:rsidR="00AB14FF" w14:paraId="37648C61" w14:textId="77777777" w:rsidTr="00AB14FF">
        <w:trPr>
          <w:trHeight w:val="1320"/>
        </w:trPr>
        <w:tc>
          <w:tcPr>
            <w:tcW w:w="706" w:type="pct"/>
            <w:vMerge/>
            <w:tcBorders>
              <w:left w:val="single" w:sz="4" w:space="0" w:color="auto"/>
              <w:bottom w:val="single" w:sz="4" w:space="0" w:color="auto"/>
              <w:right w:val="single" w:sz="4" w:space="0" w:color="auto"/>
            </w:tcBorders>
          </w:tcPr>
          <w:p w14:paraId="66040387" w14:textId="77777777" w:rsidR="00AB14FF" w:rsidRPr="00B17DE4" w:rsidRDefault="00AB14FF" w:rsidP="00B17DE4">
            <w:pPr>
              <w:tabs>
                <w:tab w:val="left" w:pos="540"/>
              </w:tabs>
              <w:ind w:firstLine="34"/>
              <w:rPr>
                <w:rStyle w:val="markedcontent"/>
                <w:color w:val="000000" w:themeColor="text1"/>
                <w:szCs w:val="28"/>
              </w:rPr>
            </w:pPr>
          </w:p>
        </w:tc>
        <w:tc>
          <w:tcPr>
            <w:tcW w:w="1204" w:type="pct"/>
            <w:vMerge/>
            <w:tcBorders>
              <w:left w:val="single" w:sz="4" w:space="0" w:color="auto"/>
              <w:bottom w:val="single" w:sz="4" w:space="0" w:color="auto"/>
              <w:right w:val="single" w:sz="4" w:space="0" w:color="auto"/>
            </w:tcBorders>
          </w:tcPr>
          <w:p w14:paraId="43084B6D" w14:textId="77777777" w:rsidR="00AB14FF" w:rsidRPr="0079417C" w:rsidRDefault="00AB14FF" w:rsidP="00B17DE4">
            <w:pPr>
              <w:tabs>
                <w:tab w:val="left" w:pos="540"/>
              </w:tabs>
              <w:rPr>
                <w:sz w:val="16"/>
                <w:szCs w:val="16"/>
                <w:highlight w:val="yellow"/>
              </w:rPr>
            </w:pPr>
          </w:p>
        </w:tc>
        <w:tc>
          <w:tcPr>
            <w:tcW w:w="1391" w:type="pct"/>
            <w:tcBorders>
              <w:top w:val="single" w:sz="4" w:space="0" w:color="auto"/>
              <w:left w:val="single" w:sz="4" w:space="0" w:color="auto"/>
              <w:bottom w:val="single" w:sz="4" w:space="0" w:color="auto"/>
              <w:right w:val="single" w:sz="4" w:space="0" w:color="auto"/>
            </w:tcBorders>
          </w:tcPr>
          <w:p w14:paraId="30427854" w14:textId="18C5C83F" w:rsidR="00AB14FF" w:rsidRPr="00B17DE4" w:rsidRDefault="00AB14FF" w:rsidP="00AB14FF">
            <w:pPr>
              <w:rPr>
                <w:sz w:val="16"/>
                <w:szCs w:val="16"/>
                <w:lang w:eastAsia="en-US"/>
              </w:rPr>
            </w:pPr>
            <w:r w:rsidRPr="00B17DE4">
              <w:rPr>
                <w:rStyle w:val="FontStyle12"/>
                <w:rFonts w:eastAsia="Calibri"/>
                <w:sz w:val="16"/>
                <w:szCs w:val="16"/>
                <w:lang w:eastAsia="en-US"/>
              </w:rPr>
              <w:t xml:space="preserve">2. </w:t>
            </w:r>
            <w:r w:rsidR="00040CF4" w:rsidRPr="00040CF4">
              <w:rPr>
                <w:rFonts w:eastAsia="Calibri"/>
                <w:sz w:val="16"/>
                <w:szCs w:val="16"/>
                <w:lang w:eastAsia="en-US"/>
              </w:rPr>
              <w:t>Оценивает финансово-экономические показатели деятельности налогоплательщиков, определяет налоговые последствия хозяйственных операций и предлагает меры по управлению налоговыми рисками</w:t>
            </w:r>
            <w:r>
              <w:rPr>
                <w:sz w:val="16"/>
                <w:szCs w:val="16"/>
                <w:lang w:eastAsia="en-US"/>
              </w:rPr>
              <w:t>.</w:t>
            </w:r>
          </w:p>
        </w:tc>
        <w:tc>
          <w:tcPr>
            <w:tcW w:w="1699" w:type="pct"/>
            <w:tcBorders>
              <w:top w:val="single" w:sz="4" w:space="0" w:color="auto"/>
              <w:left w:val="single" w:sz="4" w:space="0" w:color="auto"/>
              <w:bottom w:val="single" w:sz="4" w:space="0" w:color="auto"/>
              <w:right w:val="single" w:sz="4" w:space="0" w:color="auto"/>
            </w:tcBorders>
          </w:tcPr>
          <w:p w14:paraId="3BB33821" w14:textId="68E558C0" w:rsidR="00AB14FF" w:rsidRPr="00AB14FF" w:rsidRDefault="00AB14FF" w:rsidP="00B17DE4">
            <w:pPr>
              <w:tabs>
                <w:tab w:val="left" w:pos="540"/>
              </w:tabs>
              <w:rPr>
                <w:b/>
                <w:sz w:val="16"/>
                <w:lang w:eastAsia="en-US"/>
              </w:rPr>
            </w:pPr>
            <w:r w:rsidRPr="00AB14FF">
              <w:rPr>
                <w:b/>
                <w:sz w:val="16"/>
                <w:lang w:eastAsia="en-US"/>
              </w:rPr>
              <w:t xml:space="preserve">Знать: </w:t>
            </w:r>
            <w:r w:rsidRPr="00AB14FF">
              <w:rPr>
                <w:sz w:val="16"/>
              </w:rPr>
              <w:t>способы оценки налоговых последствий хозяйственных операций для принятия управленческих решений.</w:t>
            </w:r>
          </w:p>
          <w:p w14:paraId="010EFF4B" w14:textId="50CF4C69" w:rsidR="00AB14FF" w:rsidRDefault="00AB14FF" w:rsidP="00B17DE4">
            <w:pPr>
              <w:tabs>
                <w:tab w:val="left" w:pos="540"/>
              </w:tabs>
              <w:rPr>
                <w:b/>
                <w:sz w:val="16"/>
                <w:lang w:eastAsia="en-US"/>
              </w:rPr>
            </w:pPr>
            <w:r w:rsidRPr="00AB14FF">
              <w:rPr>
                <w:b/>
                <w:sz w:val="16"/>
                <w:lang w:eastAsia="en-US"/>
              </w:rPr>
              <w:t xml:space="preserve">Уметь: </w:t>
            </w:r>
            <w:r w:rsidRPr="00AB14FF">
              <w:rPr>
                <w:sz w:val="16"/>
              </w:rPr>
              <w:t>осуществлять оценку налоговых последствий хозяйственных операций для принятия управленческих решений.</w:t>
            </w:r>
          </w:p>
        </w:tc>
      </w:tr>
      <w:tr w:rsidR="00B17DE4" w14:paraId="72B7473A" w14:textId="77777777" w:rsidTr="0079417C">
        <w:trPr>
          <w:trHeight w:val="778"/>
        </w:trPr>
        <w:tc>
          <w:tcPr>
            <w:tcW w:w="706" w:type="pct"/>
            <w:vMerge w:val="restart"/>
            <w:tcBorders>
              <w:top w:val="single" w:sz="4" w:space="0" w:color="auto"/>
              <w:left w:val="single" w:sz="4" w:space="0" w:color="auto"/>
              <w:right w:val="single" w:sz="4" w:space="0" w:color="auto"/>
            </w:tcBorders>
          </w:tcPr>
          <w:p w14:paraId="5C499DA2" w14:textId="76D0C1BD" w:rsidR="00B17DE4" w:rsidRDefault="00B17DE4" w:rsidP="00B17DE4">
            <w:pPr>
              <w:tabs>
                <w:tab w:val="left" w:pos="540"/>
              </w:tabs>
              <w:ind w:firstLine="34"/>
              <w:rPr>
                <w:sz w:val="24"/>
                <w:szCs w:val="16"/>
                <w:lang w:eastAsia="en-US"/>
              </w:rPr>
            </w:pPr>
            <w:r w:rsidRPr="00B17DE4">
              <w:rPr>
                <w:rStyle w:val="markedcontent"/>
                <w:color w:val="000000" w:themeColor="text1"/>
                <w:szCs w:val="28"/>
              </w:rPr>
              <w:t>ПКН-3</w:t>
            </w:r>
          </w:p>
        </w:tc>
        <w:tc>
          <w:tcPr>
            <w:tcW w:w="1204" w:type="pct"/>
            <w:vMerge w:val="restart"/>
            <w:tcBorders>
              <w:top w:val="single" w:sz="4" w:space="0" w:color="auto"/>
              <w:left w:val="single" w:sz="4" w:space="0" w:color="auto"/>
              <w:right w:val="single" w:sz="4" w:space="0" w:color="auto"/>
            </w:tcBorders>
          </w:tcPr>
          <w:p w14:paraId="0F313C93" w14:textId="707087F5" w:rsidR="00B17DE4" w:rsidRPr="00B17DE4" w:rsidRDefault="0016304A" w:rsidP="00B17DE4">
            <w:pPr>
              <w:tabs>
                <w:tab w:val="left" w:pos="540"/>
              </w:tabs>
              <w:rPr>
                <w:color w:val="000000" w:themeColor="text1"/>
                <w:sz w:val="16"/>
                <w:szCs w:val="16"/>
                <w:lang w:eastAsia="en-US"/>
              </w:rPr>
            </w:pPr>
            <w:r w:rsidRPr="0016304A">
              <w:rPr>
                <w:sz w:val="16"/>
                <w:szCs w:val="24"/>
              </w:rPr>
              <w:t xml:space="preserve">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 </w:t>
            </w:r>
            <w:r w:rsidR="00B17DE4" w:rsidRPr="00B17DE4">
              <w:rPr>
                <w:sz w:val="16"/>
                <w:szCs w:val="24"/>
              </w:rPr>
              <w:t>(ПКН-3)</w:t>
            </w:r>
          </w:p>
        </w:tc>
        <w:tc>
          <w:tcPr>
            <w:tcW w:w="1391" w:type="pct"/>
            <w:tcBorders>
              <w:top w:val="single" w:sz="4" w:space="0" w:color="auto"/>
              <w:left w:val="single" w:sz="4" w:space="0" w:color="auto"/>
              <w:bottom w:val="single" w:sz="4" w:space="0" w:color="auto"/>
              <w:right w:val="single" w:sz="4" w:space="0" w:color="auto"/>
            </w:tcBorders>
          </w:tcPr>
          <w:p w14:paraId="6EED9C61" w14:textId="322BD926" w:rsidR="00B17DE4" w:rsidRPr="00B17DE4" w:rsidRDefault="00B17DE4" w:rsidP="00B17DE4">
            <w:pPr>
              <w:jc w:val="both"/>
              <w:rPr>
                <w:color w:val="000000" w:themeColor="text1"/>
                <w:sz w:val="16"/>
                <w:szCs w:val="16"/>
                <w:lang w:eastAsia="en-US"/>
              </w:rPr>
            </w:pPr>
            <w:r w:rsidRPr="00B17DE4">
              <w:rPr>
                <w:sz w:val="16"/>
                <w:szCs w:val="24"/>
              </w:rPr>
              <w:t>1.</w:t>
            </w:r>
            <w:r w:rsidR="0016304A" w:rsidRPr="0016304A">
              <w:rPr>
                <w:rFonts w:eastAsiaTheme="minorHAnsi" w:cstheme="minorBidi"/>
                <w:sz w:val="24"/>
                <w:szCs w:val="24"/>
                <w:lang w:eastAsia="en-US"/>
              </w:rPr>
              <w:t xml:space="preserve"> </w:t>
            </w:r>
            <w:r w:rsidR="0016304A" w:rsidRPr="0016304A">
              <w:rPr>
                <w:sz w:val="16"/>
                <w:szCs w:val="24"/>
              </w:rPr>
              <w:t>Проводит сбор, обработку и статистический анализ данных для решения финансово-экономических задач</w:t>
            </w:r>
            <w:r w:rsidRPr="00B17DE4">
              <w:rPr>
                <w:sz w:val="16"/>
                <w:szCs w:val="24"/>
              </w:rPr>
              <w:t>.</w:t>
            </w:r>
          </w:p>
        </w:tc>
        <w:tc>
          <w:tcPr>
            <w:tcW w:w="1699" w:type="pct"/>
            <w:tcBorders>
              <w:top w:val="single" w:sz="4" w:space="0" w:color="auto"/>
              <w:left w:val="single" w:sz="4" w:space="0" w:color="auto"/>
              <w:bottom w:val="single" w:sz="4" w:space="0" w:color="auto"/>
              <w:right w:val="single" w:sz="4" w:space="0" w:color="auto"/>
            </w:tcBorders>
          </w:tcPr>
          <w:p w14:paraId="085172AD" w14:textId="77777777" w:rsidR="00B17DE4" w:rsidRDefault="00B17DE4" w:rsidP="00B17DE4">
            <w:pPr>
              <w:tabs>
                <w:tab w:val="left" w:pos="540"/>
              </w:tabs>
              <w:contextualSpacing/>
              <w:rPr>
                <w:color w:val="000000" w:themeColor="text1"/>
                <w:sz w:val="16"/>
                <w:szCs w:val="24"/>
              </w:rPr>
            </w:pPr>
            <w:r w:rsidRPr="003C476B">
              <w:rPr>
                <w:b/>
                <w:color w:val="000000" w:themeColor="text1"/>
                <w:sz w:val="16"/>
                <w:szCs w:val="24"/>
              </w:rPr>
              <w:t xml:space="preserve">Знать: </w:t>
            </w:r>
            <w:r w:rsidRPr="003C476B">
              <w:rPr>
                <w:color w:val="000000" w:themeColor="text1"/>
                <w:sz w:val="16"/>
                <w:szCs w:val="24"/>
              </w:rPr>
              <w:t>способы сбора финансовой информации</w:t>
            </w:r>
            <w:r>
              <w:rPr>
                <w:color w:val="000000" w:themeColor="text1"/>
                <w:sz w:val="16"/>
                <w:szCs w:val="24"/>
              </w:rPr>
              <w:t xml:space="preserve"> и проведения на ее основе построения математико-статистических моделей прогнозирования бизнес-процессов.</w:t>
            </w:r>
          </w:p>
          <w:p w14:paraId="2C95324C" w14:textId="37A91411" w:rsidR="00B17DE4" w:rsidRDefault="00B17DE4" w:rsidP="00B17DE4">
            <w:pPr>
              <w:tabs>
                <w:tab w:val="left" w:pos="540"/>
              </w:tabs>
              <w:rPr>
                <w:b/>
                <w:sz w:val="16"/>
                <w:lang w:eastAsia="en-US"/>
              </w:rPr>
            </w:pPr>
            <w:r w:rsidRPr="00AC3982">
              <w:rPr>
                <w:b/>
                <w:color w:val="000000" w:themeColor="text1"/>
                <w:sz w:val="16"/>
                <w:szCs w:val="24"/>
              </w:rPr>
              <w:t>Уметь:</w:t>
            </w:r>
            <w:r>
              <w:rPr>
                <w:color w:val="000000" w:themeColor="text1"/>
                <w:sz w:val="16"/>
                <w:szCs w:val="24"/>
              </w:rPr>
              <w:t xml:space="preserve"> применять методы сбора информации о бизнес процессах, моделировать динамику и строить прогнозы </w:t>
            </w:r>
            <w:r w:rsidRPr="003C476B">
              <w:rPr>
                <w:sz w:val="16"/>
                <w:szCs w:val="16"/>
              </w:rPr>
              <w:t>для решения финансово-экономических задач</w:t>
            </w:r>
          </w:p>
        </w:tc>
      </w:tr>
      <w:tr w:rsidR="00B17DE4" w14:paraId="40E92438" w14:textId="77777777" w:rsidTr="0079417C">
        <w:trPr>
          <w:trHeight w:val="1053"/>
        </w:trPr>
        <w:tc>
          <w:tcPr>
            <w:tcW w:w="706" w:type="pct"/>
            <w:vMerge/>
            <w:tcBorders>
              <w:left w:val="single" w:sz="4" w:space="0" w:color="auto"/>
              <w:right w:val="single" w:sz="4" w:space="0" w:color="auto"/>
            </w:tcBorders>
          </w:tcPr>
          <w:p w14:paraId="76E413BF" w14:textId="77777777" w:rsidR="00B17DE4" w:rsidRPr="00B17DE4" w:rsidRDefault="00B17DE4" w:rsidP="00B17DE4">
            <w:pPr>
              <w:tabs>
                <w:tab w:val="left" w:pos="540"/>
              </w:tabs>
              <w:ind w:firstLine="34"/>
              <w:rPr>
                <w:rStyle w:val="markedcontent"/>
                <w:color w:val="000000" w:themeColor="text1"/>
                <w:szCs w:val="28"/>
              </w:rPr>
            </w:pPr>
          </w:p>
        </w:tc>
        <w:tc>
          <w:tcPr>
            <w:tcW w:w="1204" w:type="pct"/>
            <w:vMerge/>
            <w:tcBorders>
              <w:left w:val="single" w:sz="4" w:space="0" w:color="auto"/>
              <w:right w:val="single" w:sz="4" w:space="0" w:color="auto"/>
            </w:tcBorders>
          </w:tcPr>
          <w:p w14:paraId="26D67356" w14:textId="77777777" w:rsidR="00B17DE4" w:rsidRPr="00B17DE4" w:rsidRDefault="00B17DE4" w:rsidP="00B17DE4">
            <w:pPr>
              <w:tabs>
                <w:tab w:val="left" w:pos="540"/>
              </w:tabs>
              <w:rPr>
                <w:sz w:val="16"/>
                <w:szCs w:val="24"/>
              </w:rPr>
            </w:pPr>
          </w:p>
        </w:tc>
        <w:tc>
          <w:tcPr>
            <w:tcW w:w="1391" w:type="pct"/>
            <w:tcBorders>
              <w:top w:val="single" w:sz="4" w:space="0" w:color="auto"/>
              <w:left w:val="single" w:sz="4" w:space="0" w:color="auto"/>
              <w:bottom w:val="single" w:sz="4" w:space="0" w:color="auto"/>
              <w:right w:val="single" w:sz="4" w:space="0" w:color="auto"/>
            </w:tcBorders>
          </w:tcPr>
          <w:p w14:paraId="0C1361EB" w14:textId="1E62FA25" w:rsidR="00B17DE4" w:rsidRPr="00B17DE4" w:rsidRDefault="00B17DE4" w:rsidP="00B17DE4">
            <w:pPr>
              <w:jc w:val="both"/>
              <w:rPr>
                <w:sz w:val="16"/>
                <w:szCs w:val="24"/>
              </w:rPr>
            </w:pPr>
            <w:r w:rsidRPr="00B17DE4">
              <w:rPr>
                <w:sz w:val="16"/>
                <w:szCs w:val="24"/>
              </w:rPr>
              <w:t xml:space="preserve">2. </w:t>
            </w:r>
            <w:r w:rsidR="0016304A" w:rsidRPr="0016304A">
              <w:rPr>
                <w:sz w:val="16"/>
                <w:szCs w:val="24"/>
              </w:rPr>
              <w:t>Формулирует математические постановки финансово-экономических задач, переходит от экономических постановок задач к математическим моделям</w:t>
            </w:r>
            <w:r w:rsidRPr="00B17DE4">
              <w:rPr>
                <w:sz w:val="16"/>
                <w:szCs w:val="24"/>
              </w:rPr>
              <w:t>.</w:t>
            </w:r>
          </w:p>
        </w:tc>
        <w:tc>
          <w:tcPr>
            <w:tcW w:w="1699" w:type="pct"/>
            <w:tcBorders>
              <w:top w:val="single" w:sz="4" w:space="0" w:color="auto"/>
              <w:left w:val="single" w:sz="4" w:space="0" w:color="auto"/>
              <w:bottom w:val="single" w:sz="4" w:space="0" w:color="auto"/>
              <w:right w:val="single" w:sz="4" w:space="0" w:color="auto"/>
            </w:tcBorders>
          </w:tcPr>
          <w:p w14:paraId="6C739E83" w14:textId="77777777" w:rsidR="00B17DE4" w:rsidRPr="000C41E2" w:rsidRDefault="00B17DE4" w:rsidP="00B17DE4">
            <w:pPr>
              <w:tabs>
                <w:tab w:val="left" w:pos="540"/>
              </w:tabs>
              <w:contextualSpacing/>
              <w:rPr>
                <w:sz w:val="16"/>
              </w:rPr>
            </w:pPr>
            <w:r w:rsidRPr="000C41E2">
              <w:rPr>
                <w:b/>
                <w:sz w:val="16"/>
              </w:rPr>
              <w:t>Знать:</w:t>
            </w:r>
            <w:r w:rsidRPr="000C41E2">
              <w:rPr>
                <w:sz w:val="16"/>
              </w:rPr>
              <w:t xml:space="preserve"> </w:t>
            </w:r>
            <w:r>
              <w:rPr>
                <w:sz w:val="16"/>
              </w:rPr>
              <w:t>к</w:t>
            </w:r>
            <w:r w:rsidRPr="000C41E2">
              <w:rPr>
                <w:sz w:val="16"/>
              </w:rPr>
              <w:t>лючевые математические постановки финансово-экономических задач и переходить от экономических постановок задач к математи</w:t>
            </w:r>
            <w:r>
              <w:rPr>
                <w:sz w:val="16"/>
              </w:rPr>
              <w:t>ко-статистическим</w:t>
            </w:r>
            <w:r w:rsidRPr="000C41E2">
              <w:rPr>
                <w:sz w:val="16"/>
              </w:rPr>
              <w:t xml:space="preserve"> моделям, позволяющим решить сложные финансовые задачи</w:t>
            </w:r>
            <w:r>
              <w:rPr>
                <w:sz w:val="16"/>
              </w:rPr>
              <w:t>.</w:t>
            </w:r>
            <w:r w:rsidRPr="000C41E2">
              <w:rPr>
                <w:sz w:val="16"/>
              </w:rPr>
              <w:t xml:space="preserve"> </w:t>
            </w:r>
          </w:p>
          <w:p w14:paraId="5EA02646" w14:textId="2A94F0F1" w:rsidR="00B17DE4" w:rsidRDefault="00B17DE4" w:rsidP="00B17DE4">
            <w:pPr>
              <w:tabs>
                <w:tab w:val="left" w:pos="540"/>
              </w:tabs>
              <w:rPr>
                <w:b/>
                <w:sz w:val="16"/>
                <w:lang w:eastAsia="en-US"/>
              </w:rPr>
            </w:pPr>
            <w:r w:rsidRPr="000C41E2">
              <w:rPr>
                <w:b/>
                <w:sz w:val="16"/>
              </w:rPr>
              <w:t>Уметь:</w:t>
            </w:r>
            <w:r w:rsidRPr="000C41E2">
              <w:rPr>
                <w:sz w:val="16"/>
              </w:rPr>
              <w:t xml:space="preserve"> </w:t>
            </w:r>
            <w:r>
              <w:rPr>
                <w:sz w:val="16"/>
              </w:rPr>
              <w:t>п</w:t>
            </w:r>
            <w:r w:rsidRPr="000C41E2">
              <w:rPr>
                <w:sz w:val="16"/>
              </w:rPr>
              <w:t>рименять в работе математические постановки финансово-экономических задач и переходить от экономических постановок задач к математическ</w:t>
            </w:r>
            <w:r>
              <w:rPr>
                <w:sz w:val="16"/>
              </w:rPr>
              <w:t>о-статистическим моделям прогнозирования будущих состояний бизнес-процессов.</w:t>
            </w:r>
          </w:p>
        </w:tc>
      </w:tr>
      <w:tr w:rsidR="00B17DE4" w14:paraId="0FC11894" w14:textId="77777777" w:rsidTr="0079417C">
        <w:trPr>
          <w:trHeight w:val="1228"/>
        </w:trPr>
        <w:tc>
          <w:tcPr>
            <w:tcW w:w="706" w:type="pct"/>
            <w:vMerge/>
            <w:tcBorders>
              <w:left w:val="single" w:sz="4" w:space="0" w:color="auto"/>
              <w:right w:val="single" w:sz="4" w:space="0" w:color="auto"/>
            </w:tcBorders>
          </w:tcPr>
          <w:p w14:paraId="6AECAD89" w14:textId="77777777" w:rsidR="00B17DE4" w:rsidRPr="00B17DE4" w:rsidRDefault="00B17DE4" w:rsidP="00B17DE4">
            <w:pPr>
              <w:tabs>
                <w:tab w:val="left" w:pos="540"/>
              </w:tabs>
              <w:ind w:firstLine="34"/>
              <w:rPr>
                <w:rStyle w:val="markedcontent"/>
                <w:color w:val="000000" w:themeColor="text1"/>
                <w:szCs w:val="28"/>
              </w:rPr>
            </w:pPr>
          </w:p>
        </w:tc>
        <w:tc>
          <w:tcPr>
            <w:tcW w:w="1204" w:type="pct"/>
            <w:vMerge/>
            <w:tcBorders>
              <w:left w:val="single" w:sz="4" w:space="0" w:color="auto"/>
              <w:right w:val="single" w:sz="4" w:space="0" w:color="auto"/>
            </w:tcBorders>
          </w:tcPr>
          <w:p w14:paraId="14CA59B5" w14:textId="77777777" w:rsidR="00B17DE4" w:rsidRPr="00B17DE4" w:rsidRDefault="00B17DE4" w:rsidP="00B17DE4">
            <w:pPr>
              <w:tabs>
                <w:tab w:val="left" w:pos="540"/>
              </w:tabs>
              <w:rPr>
                <w:sz w:val="16"/>
                <w:szCs w:val="24"/>
              </w:rPr>
            </w:pPr>
          </w:p>
        </w:tc>
        <w:tc>
          <w:tcPr>
            <w:tcW w:w="1391" w:type="pct"/>
            <w:tcBorders>
              <w:top w:val="single" w:sz="4" w:space="0" w:color="auto"/>
              <w:left w:val="single" w:sz="4" w:space="0" w:color="auto"/>
              <w:bottom w:val="single" w:sz="4" w:space="0" w:color="auto"/>
              <w:right w:val="single" w:sz="4" w:space="0" w:color="auto"/>
            </w:tcBorders>
          </w:tcPr>
          <w:p w14:paraId="31E02ED3" w14:textId="6BAEFA7E" w:rsidR="00B17DE4" w:rsidRPr="00B17DE4" w:rsidRDefault="00B17DE4" w:rsidP="00B17DE4">
            <w:pPr>
              <w:jc w:val="both"/>
              <w:rPr>
                <w:sz w:val="16"/>
                <w:szCs w:val="24"/>
              </w:rPr>
            </w:pPr>
            <w:r w:rsidRPr="00B17DE4">
              <w:rPr>
                <w:sz w:val="16"/>
                <w:szCs w:val="24"/>
              </w:rPr>
              <w:t xml:space="preserve">3. </w:t>
            </w:r>
            <w:r w:rsidR="0016304A" w:rsidRPr="0016304A">
              <w:rPr>
                <w:sz w:val="16"/>
                <w:szCs w:val="24"/>
              </w:rPr>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r w:rsidRPr="00B17DE4">
              <w:rPr>
                <w:sz w:val="16"/>
                <w:szCs w:val="24"/>
              </w:rPr>
              <w:t>.</w:t>
            </w:r>
          </w:p>
        </w:tc>
        <w:tc>
          <w:tcPr>
            <w:tcW w:w="1699" w:type="pct"/>
            <w:tcBorders>
              <w:top w:val="single" w:sz="4" w:space="0" w:color="auto"/>
              <w:left w:val="single" w:sz="4" w:space="0" w:color="auto"/>
              <w:bottom w:val="single" w:sz="4" w:space="0" w:color="auto"/>
              <w:right w:val="single" w:sz="4" w:space="0" w:color="auto"/>
            </w:tcBorders>
          </w:tcPr>
          <w:p w14:paraId="2EEC1003" w14:textId="77777777" w:rsidR="00B17DE4" w:rsidRPr="000C41E2" w:rsidRDefault="00B17DE4" w:rsidP="00B17DE4">
            <w:pPr>
              <w:tabs>
                <w:tab w:val="left" w:pos="540"/>
              </w:tabs>
              <w:contextualSpacing/>
              <w:rPr>
                <w:sz w:val="16"/>
                <w:szCs w:val="16"/>
              </w:rPr>
            </w:pPr>
            <w:r w:rsidRPr="000C41E2">
              <w:rPr>
                <w:b/>
                <w:sz w:val="16"/>
                <w:szCs w:val="16"/>
              </w:rPr>
              <w:t>Знать:</w:t>
            </w:r>
            <w:r w:rsidRPr="000C41E2">
              <w:rPr>
                <w:sz w:val="16"/>
                <w:szCs w:val="16"/>
              </w:rPr>
              <w:t xml:space="preserve"> математи</w:t>
            </w:r>
            <w:r>
              <w:rPr>
                <w:sz w:val="16"/>
                <w:szCs w:val="16"/>
              </w:rPr>
              <w:t>ко-статистические</w:t>
            </w:r>
            <w:r w:rsidRPr="000C41E2">
              <w:rPr>
                <w:sz w:val="16"/>
                <w:szCs w:val="16"/>
              </w:rPr>
              <w:t xml:space="preserve"> методы и информационные технологии для решения конкретных финансово</w:t>
            </w:r>
            <w:r>
              <w:rPr>
                <w:sz w:val="16"/>
                <w:szCs w:val="16"/>
              </w:rPr>
              <w:t>-</w:t>
            </w:r>
            <w:r w:rsidRPr="000C41E2">
              <w:rPr>
                <w:sz w:val="16"/>
                <w:szCs w:val="16"/>
              </w:rPr>
              <w:t>экономи</w:t>
            </w:r>
            <w:r>
              <w:rPr>
                <w:sz w:val="16"/>
                <w:szCs w:val="16"/>
              </w:rPr>
              <w:t>ческих задач в области построения прогнозов будущих состояний бизнес-процессов.</w:t>
            </w:r>
          </w:p>
          <w:p w14:paraId="007125BB" w14:textId="312F215A" w:rsidR="00B17DE4" w:rsidRDefault="00B17DE4" w:rsidP="00B17DE4">
            <w:pPr>
              <w:tabs>
                <w:tab w:val="left" w:pos="540"/>
              </w:tabs>
              <w:rPr>
                <w:b/>
                <w:sz w:val="16"/>
                <w:lang w:eastAsia="en-US"/>
              </w:rPr>
            </w:pPr>
            <w:r w:rsidRPr="000C41E2">
              <w:rPr>
                <w:b/>
                <w:sz w:val="16"/>
                <w:szCs w:val="16"/>
              </w:rPr>
              <w:t>Уметь:</w:t>
            </w:r>
            <w:r w:rsidRPr="000C41E2">
              <w:rPr>
                <w:sz w:val="16"/>
                <w:szCs w:val="16"/>
              </w:rPr>
              <w:t xml:space="preserve"> </w:t>
            </w:r>
            <w:r>
              <w:rPr>
                <w:sz w:val="16"/>
                <w:szCs w:val="16"/>
              </w:rPr>
              <w:t>и</w:t>
            </w:r>
            <w:r w:rsidRPr="000C41E2">
              <w:rPr>
                <w:sz w:val="16"/>
                <w:szCs w:val="16"/>
              </w:rPr>
              <w:t>спользовать в работе математи</w:t>
            </w:r>
            <w:r>
              <w:rPr>
                <w:sz w:val="16"/>
                <w:szCs w:val="16"/>
              </w:rPr>
              <w:t>ко-статистические</w:t>
            </w:r>
            <w:r w:rsidRPr="000C41E2">
              <w:rPr>
                <w:sz w:val="16"/>
                <w:szCs w:val="16"/>
              </w:rPr>
              <w:t xml:space="preserve"> методы и информационные технологии для решения конкретных финансово</w:t>
            </w:r>
            <w:r>
              <w:rPr>
                <w:sz w:val="16"/>
                <w:szCs w:val="16"/>
              </w:rPr>
              <w:t>-</w:t>
            </w:r>
            <w:r w:rsidRPr="000C41E2">
              <w:rPr>
                <w:sz w:val="16"/>
                <w:szCs w:val="16"/>
              </w:rPr>
              <w:t>экономических задач в</w:t>
            </w:r>
            <w:r>
              <w:rPr>
                <w:sz w:val="16"/>
                <w:szCs w:val="16"/>
              </w:rPr>
              <w:t xml:space="preserve"> области</w:t>
            </w:r>
            <w:r w:rsidRPr="000C41E2">
              <w:rPr>
                <w:sz w:val="16"/>
                <w:szCs w:val="16"/>
              </w:rPr>
              <w:t xml:space="preserve"> </w:t>
            </w:r>
            <w:r>
              <w:rPr>
                <w:sz w:val="16"/>
                <w:szCs w:val="16"/>
              </w:rPr>
              <w:t>построения прогнозов будущих состояний бизнес-процессов.</w:t>
            </w:r>
          </w:p>
        </w:tc>
      </w:tr>
      <w:tr w:rsidR="00B17DE4" w14:paraId="43A930C4" w14:textId="77777777" w:rsidTr="0079417C">
        <w:trPr>
          <w:trHeight w:val="1472"/>
        </w:trPr>
        <w:tc>
          <w:tcPr>
            <w:tcW w:w="706" w:type="pct"/>
            <w:vMerge/>
            <w:tcBorders>
              <w:left w:val="single" w:sz="4" w:space="0" w:color="auto"/>
              <w:bottom w:val="single" w:sz="4" w:space="0" w:color="auto"/>
              <w:right w:val="single" w:sz="4" w:space="0" w:color="auto"/>
            </w:tcBorders>
          </w:tcPr>
          <w:p w14:paraId="0D08D804" w14:textId="77777777" w:rsidR="00B17DE4" w:rsidRPr="00B17DE4" w:rsidRDefault="00B17DE4" w:rsidP="00B17DE4">
            <w:pPr>
              <w:tabs>
                <w:tab w:val="left" w:pos="540"/>
              </w:tabs>
              <w:ind w:firstLine="34"/>
              <w:rPr>
                <w:rStyle w:val="markedcontent"/>
                <w:color w:val="000000" w:themeColor="text1"/>
                <w:szCs w:val="28"/>
              </w:rPr>
            </w:pPr>
          </w:p>
        </w:tc>
        <w:tc>
          <w:tcPr>
            <w:tcW w:w="1204" w:type="pct"/>
            <w:vMerge/>
            <w:tcBorders>
              <w:left w:val="single" w:sz="4" w:space="0" w:color="auto"/>
              <w:bottom w:val="single" w:sz="4" w:space="0" w:color="auto"/>
              <w:right w:val="single" w:sz="4" w:space="0" w:color="auto"/>
            </w:tcBorders>
          </w:tcPr>
          <w:p w14:paraId="2753B7D1" w14:textId="77777777" w:rsidR="00B17DE4" w:rsidRPr="00B17DE4" w:rsidRDefault="00B17DE4" w:rsidP="00B17DE4">
            <w:pPr>
              <w:tabs>
                <w:tab w:val="left" w:pos="540"/>
              </w:tabs>
              <w:rPr>
                <w:sz w:val="16"/>
                <w:szCs w:val="24"/>
              </w:rPr>
            </w:pPr>
          </w:p>
        </w:tc>
        <w:tc>
          <w:tcPr>
            <w:tcW w:w="1391" w:type="pct"/>
            <w:tcBorders>
              <w:top w:val="single" w:sz="4" w:space="0" w:color="auto"/>
              <w:left w:val="single" w:sz="4" w:space="0" w:color="auto"/>
              <w:bottom w:val="single" w:sz="4" w:space="0" w:color="auto"/>
              <w:right w:val="single" w:sz="4" w:space="0" w:color="auto"/>
            </w:tcBorders>
          </w:tcPr>
          <w:p w14:paraId="51BFA6C4" w14:textId="2986A713" w:rsidR="00B17DE4" w:rsidRPr="00B17DE4" w:rsidRDefault="00B17DE4" w:rsidP="00B17DE4">
            <w:pPr>
              <w:rPr>
                <w:sz w:val="16"/>
                <w:szCs w:val="24"/>
              </w:rPr>
            </w:pPr>
            <w:r w:rsidRPr="00B17DE4">
              <w:rPr>
                <w:sz w:val="16"/>
                <w:szCs w:val="24"/>
              </w:rPr>
              <w:t xml:space="preserve">4. </w:t>
            </w:r>
            <w:r w:rsidR="0016304A" w:rsidRPr="0016304A">
              <w:rPr>
                <w:sz w:val="16"/>
                <w:szCs w:val="24"/>
              </w:rPr>
              <w:t>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r w:rsidRPr="00B17DE4">
              <w:rPr>
                <w:sz w:val="16"/>
                <w:szCs w:val="24"/>
              </w:rPr>
              <w:t>.</w:t>
            </w:r>
          </w:p>
        </w:tc>
        <w:tc>
          <w:tcPr>
            <w:tcW w:w="1699" w:type="pct"/>
            <w:tcBorders>
              <w:top w:val="single" w:sz="4" w:space="0" w:color="auto"/>
              <w:left w:val="single" w:sz="4" w:space="0" w:color="auto"/>
              <w:bottom w:val="single" w:sz="4" w:space="0" w:color="auto"/>
              <w:right w:val="single" w:sz="4" w:space="0" w:color="auto"/>
            </w:tcBorders>
          </w:tcPr>
          <w:p w14:paraId="781F4080" w14:textId="77777777" w:rsidR="00B17DE4" w:rsidRDefault="00B17DE4" w:rsidP="00B17DE4">
            <w:pPr>
              <w:tabs>
                <w:tab w:val="left" w:pos="540"/>
              </w:tabs>
              <w:contextualSpacing/>
              <w:rPr>
                <w:sz w:val="16"/>
                <w:szCs w:val="16"/>
              </w:rPr>
            </w:pPr>
            <w:r w:rsidRPr="000C41E2">
              <w:rPr>
                <w:b/>
                <w:sz w:val="16"/>
                <w:szCs w:val="16"/>
              </w:rPr>
              <w:t>Знать:</w:t>
            </w:r>
            <w:r w:rsidRPr="000C41E2">
              <w:rPr>
                <w:sz w:val="16"/>
                <w:szCs w:val="16"/>
              </w:rPr>
              <w:t xml:space="preserve"> методы анализа результатов исследования математи</w:t>
            </w:r>
            <w:r>
              <w:rPr>
                <w:sz w:val="16"/>
                <w:szCs w:val="16"/>
              </w:rPr>
              <w:t xml:space="preserve">ко-статистических </w:t>
            </w:r>
            <w:r w:rsidRPr="000C41E2">
              <w:rPr>
                <w:sz w:val="16"/>
                <w:szCs w:val="16"/>
              </w:rPr>
              <w:t xml:space="preserve">моделей финансово-экономических задач и делать на их основании количественные и качественные выводы и рекомендации по принятию финансово-экономических решений. </w:t>
            </w:r>
          </w:p>
          <w:p w14:paraId="406D7EE0" w14:textId="61FA614A" w:rsidR="00B17DE4" w:rsidRDefault="00B17DE4" w:rsidP="00B17DE4">
            <w:pPr>
              <w:tabs>
                <w:tab w:val="left" w:pos="540"/>
              </w:tabs>
              <w:rPr>
                <w:b/>
                <w:sz w:val="16"/>
                <w:lang w:eastAsia="en-US"/>
              </w:rPr>
            </w:pPr>
            <w:r w:rsidRPr="000C41E2">
              <w:rPr>
                <w:b/>
                <w:sz w:val="16"/>
                <w:szCs w:val="16"/>
              </w:rPr>
              <w:t>Уметь:</w:t>
            </w:r>
            <w:r w:rsidRPr="000C41E2">
              <w:rPr>
                <w:sz w:val="16"/>
                <w:szCs w:val="16"/>
              </w:rPr>
              <w:t xml:space="preserve"> анализировать результаты исследования </w:t>
            </w:r>
            <w:r>
              <w:rPr>
                <w:sz w:val="16"/>
                <w:szCs w:val="16"/>
              </w:rPr>
              <w:t xml:space="preserve">математико-статистических </w:t>
            </w:r>
            <w:r w:rsidRPr="000C41E2">
              <w:rPr>
                <w:sz w:val="16"/>
                <w:szCs w:val="16"/>
              </w:rPr>
              <w:t>моделей финансово-экономических задач и делать на их основании количественные и качественные выводы и рекомендации по принятию решений в финансово</w:t>
            </w:r>
            <w:r>
              <w:rPr>
                <w:sz w:val="16"/>
                <w:szCs w:val="16"/>
              </w:rPr>
              <w:t>-</w:t>
            </w:r>
            <w:r w:rsidRPr="000C41E2">
              <w:rPr>
                <w:sz w:val="16"/>
                <w:szCs w:val="16"/>
              </w:rPr>
              <w:t>экономической сфере.</w:t>
            </w:r>
          </w:p>
        </w:tc>
      </w:tr>
      <w:tr w:rsidR="00D82B21" w14:paraId="399B194A" w14:textId="77777777" w:rsidTr="0079417C">
        <w:trPr>
          <w:trHeight w:val="1560"/>
        </w:trPr>
        <w:tc>
          <w:tcPr>
            <w:tcW w:w="706" w:type="pct"/>
            <w:vMerge w:val="restart"/>
            <w:tcBorders>
              <w:top w:val="single" w:sz="4" w:space="0" w:color="auto"/>
              <w:left w:val="single" w:sz="4" w:space="0" w:color="auto"/>
              <w:right w:val="single" w:sz="4" w:space="0" w:color="auto"/>
            </w:tcBorders>
          </w:tcPr>
          <w:p w14:paraId="58177A94" w14:textId="01AFA81D" w:rsidR="00D82B21" w:rsidRDefault="00D82B21" w:rsidP="00B17DE4">
            <w:pPr>
              <w:tabs>
                <w:tab w:val="left" w:pos="540"/>
              </w:tabs>
              <w:ind w:firstLine="34"/>
              <w:rPr>
                <w:sz w:val="24"/>
                <w:szCs w:val="16"/>
                <w:lang w:eastAsia="en-US"/>
              </w:rPr>
            </w:pPr>
            <w:r w:rsidRPr="00B17DE4">
              <w:rPr>
                <w:rStyle w:val="markedcontent"/>
                <w:color w:val="000000" w:themeColor="text1"/>
                <w:szCs w:val="28"/>
              </w:rPr>
              <w:t>ПКН-4</w:t>
            </w:r>
          </w:p>
        </w:tc>
        <w:tc>
          <w:tcPr>
            <w:tcW w:w="1204" w:type="pct"/>
            <w:vMerge w:val="restart"/>
            <w:tcBorders>
              <w:top w:val="single" w:sz="4" w:space="0" w:color="auto"/>
              <w:left w:val="single" w:sz="4" w:space="0" w:color="auto"/>
              <w:right w:val="single" w:sz="4" w:space="0" w:color="auto"/>
            </w:tcBorders>
          </w:tcPr>
          <w:p w14:paraId="17C655C9" w14:textId="56C382F8" w:rsidR="00D82B21" w:rsidRPr="00B17DE4" w:rsidRDefault="0016304A" w:rsidP="00B17DE4">
            <w:pPr>
              <w:tabs>
                <w:tab w:val="left" w:pos="540"/>
              </w:tabs>
              <w:rPr>
                <w:color w:val="000000" w:themeColor="text1"/>
                <w:sz w:val="16"/>
                <w:szCs w:val="16"/>
                <w:lang w:eastAsia="en-US"/>
              </w:rPr>
            </w:pPr>
            <w:r w:rsidRPr="0016304A">
              <w:rPr>
                <w:sz w:val="16"/>
                <w:szCs w:val="24"/>
              </w:rPr>
              <w:t xml:space="preserve">Способность оценивать показатели деятельности экономических  субъектов </w:t>
            </w:r>
            <w:r w:rsidR="00D82B21" w:rsidRPr="00B17DE4">
              <w:rPr>
                <w:sz w:val="16"/>
                <w:szCs w:val="24"/>
              </w:rPr>
              <w:t>(ПКН-4)</w:t>
            </w:r>
          </w:p>
        </w:tc>
        <w:tc>
          <w:tcPr>
            <w:tcW w:w="1391" w:type="pct"/>
            <w:tcBorders>
              <w:top w:val="single" w:sz="4" w:space="0" w:color="auto"/>
              <w:left w:val="single" w:sz="4" w:space="0" w:color="auto"/>
              <w:bottom w:val="single" w:sz="4" w:space="0" w:color="auto"/>
              <w:right w:val="single" w:sz="4" w:space="0" w:color="auto"/>
            </w:tcBorders>
          </w:tcPr>
          <w:p w14:paraId="2ED5C794" w14:textId="46017D5E" w:rsidR="00D82B21" w:rsidRPr="00B17DE4" w:rsidRDefault="00D82B21" w:rsidP="00D82B21">
            <w:pPr>
              <w:jc w:val="both"/>
              <w:rPr>
                <w:color w:val="000000" w:themeColor="text1"/>
                <w:sz w:val="16"/>
                <w:szCs w:val="16"/>
                <w:lang w:eastAsia="en-US"/>
              </w:rPr>
            </w:pPr>
            <w:r w:rsidRPr="00B17DE4">
              <w:rPr>
                <w:sz w:val="16"/>
                <w:szCs w:val="24"/>
              </w:rPr>
              <w:t xml:space="preserve">1. </w:t>
            </w:r>
            <w:r w:rsidR="00040CF4" w:rsidRPr="00040CF4">
              <w:rPr>
                <w:sz w:val="16"/>
                <w:szCs w:val="24"/>
              </w:rPr>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r w:rsidRPr="00B17DE4">
              <w:rPr>
                <w:sz w:val="16"/>
                <w:szCs w:val="24"/>
              </w:rPr>
              <w:t>.</w:t>
            </w:r>
          </w:p>
        </w:tc>
        <w:tc>
          <w:tcPr>
            <w:tcW w:w="1699" w:type="pct"/>
            <w:tcBorders>
              <w:top w:val="single" w:sz="4" w:space="0" w:color="auto"/>
              <w:left w:val="single" w:sz="4" w:space="0" w:color="auto"/>
              <w:bottom w:val="single" w:sz="4" w:space="0" w:color="auto"/>
              <w:right w:val="single" w:sz="4" w:space="0" w:color="auto"/>
            </w:tcBorders>
          </w:tcPr>
          <w:p w14:paraId="1C7D4A64" w14:textId="4A5C34CC" w:rsidR="00D82B21" w:rsidRPr="00D82B21" w:rsidRDefault="00D82B21" w:rsidP="00D82B21">
            <w:pPr>
              <w:tabs>
                <w:tab w:val="left" w:pos="540"/>
              </w:tabs>
              <w:rPr>
                <w:sz w:val="16"/>
                <w:lang w:eastAsia="en-US"/>
              </w:rPr>
            </w:pPr>
            <w:r>
              <w:rPr>
                <w:b/>
                <w:sz w:val="16"/>
                <w:lang w:eastAsia="en-US"/>
              </w:rPr>
              <w:t xml:space="preserve">Знать: </w:t>
            </w:r>
            <w:r w:rsidRPr="00D82B21">
              <w:rPr>
                <w:sz w:val="16"/>
                <w:lang w:eastAsia="en-US"/>
              </w:rPr>
              <w:t>основных проблем современной</w:t>
            </w:r>
            <w:r>
              <w:rPr>
                <w:sz w:val="16"/>
                <w:lang w:eastAsia="en-US"/>
              </w:rPr>
              <w:t xml:space="preserve"> </w:t>
            </w:r>
            <w:r w:rsidRPr="00D82B21">
              <w:rPr>
                <w:sz w:val="16"/>
                <w:lang w:eastAsia="en-US"/>
              </w:rPr>
              <w:t>экономической жизни и</w:t>
            </w:r>
            <w:r>
              <w:rPr>
                <w:sz w:val="16"/>
                <w:lang w:eastAsia="en-US"/>
              </w:rPr>
              <w:t xml:space="preserve"> </w:t>
            </w:r>
            <w:r w:rsidRPr="00D82B21">
              <w:rPr>
                <w:sz w:val="16"/>
                <w:lang w:eastAsia="en-US"/>
              </w:rPr>
              <w:t>экономической</w:t>
            </w:r>
            <w:r>
              <w:rPr>
                <w:sz w:val="16"/>
                <w:lang w:eastAsia="en-US"/>
              </w:rPr>
              <w:t xml:space="preserve"> </w:t>
            </w:r>
            <w:r w:rsidRPr="00D82B21">
              <w:rPr>
                <w:sz w:val="16"/>
                <w:lang w:eastAsia="en-US"/>
              </w:rPr>
              <w:t>политики в Российской Федерации</w:t>
            </w:r>
          </w:p>
          <w:p w14:paraId="30D01F69" w14:textId="6F62082F" w:rsidR="00D82B21" w:rsidRPr="00D82B21" w:rsidRDefault="00D82B21" w:rsidP="00D82B21">
            <w:pPr>
              <w:tabs>
                <w:tab w:val="left" w:pos="540"/>
              </w:tabs>
              <w:rPr>
                <w:sz w:val="16"/>
                <w:lang w:eastAsia="en-US"/>
              </w:rPr>
            </w:pPr>
            <w:r w:rsidRPr="00D82B21">
              <w:rPr>
                <w:b/>
                <w:sz w:val="16"/>
                <w:lang w:eastAsia="en-US"/>
              </w:rPr>
              <w:t>Уметь:</w:t>
            </w:r>
            <w:r>
              <w:rPr>
                <w:sz w:val="16"/>
                <w:lang w:eastAsia="en-US"/>
              </w:rPr>
              <w:t xml:space="preserve"> </w:t>
            </w:r>
            <w:r w:rsidRPr="00D82B21">
              <w:rPr>
                <w:sz w:val="16"/>
                <w:lang w:eastAsia="en-US"/>
              </w:rPr>
              <w:t>анализировать основные</w:t>
            </w:r>
            <w:r>
              <w:rPr>
                <w:sz w:val="16"/>
                <w:lang w:eastAsia="en-US"/>
              </w:rPr>
              <w:t xml:space="preserve"> </w:t>
            </w:r>
            <w:r w:rsidRPr="00D82B21">
              <w:rPr>
                <w:sz w:val="16"/>
                <w:lang w:eastAsia="en-US"/>
              </w:rPr>
              <w:t>социально-экономические</w:t>
            </w:r>
            <w:r>
              <w:rPr>
                <w:sz w:val="16"/>
                <w:lang w:eastAsia="en-US"/>
              </w:rPr>
              <w:t xml:space="preserve"> </w:t>
            </w:r>
            <w:r w:rsidRPr="00D82B21">
              <w:rPr>
                <w:sz w:val="16"/>
                <w:lang w:eastAsia="en-US"/>
              </w:rPr>
              <w:t>показатели деятельности</w:t>
            </w:r>
          </w:p>
          <w:p w14:paraId="5A563E26" w14:textId="00237437" w:rsidR="00D82B21" w:rsidRDefault="00D82B21" w:rsidP="00D82B21">
            <w:pPr>
              <w:tabs>
                <w:tab w:val="left" w:pos="540"/>
              </w:tabs>
              <w:rPr>
                <w:b/>
                <w:sz w:val="16"/>
                <w:lang w:eastAsia="en-US"/>
              </w:rPr>
            </w:pPr>
            <w:r w:rsidRPr="00D82B21">
              <w:rPr>
                <w:sz w:val="16"/>
                <w:lang w:eastAsia="en-US"/>
              </w:rPr>
              <w:t>предприятий, отраслей и</w:t>
            </w:r>
            <w:r>
              <w:rPr>
                <w:sz w:val="16"/>
                <w:lang w:eastAsia="en-US"/>
              </w:rPr>
              <w:t xml:space="preserve"> </w:t>
            </w:r>
            <w:r w:rsidRPr="00D82B21">
              <w:rPr>
                <w:sz w:val="16"/>
                <w:lang w:eastAsia="en-US"/>
              </w:rPr>
              <w:t>комплексов; результаты</w:t>
            </w:r>
            <w:r>
              <w:rPr>
                <w:sz w:val="16"/>
                <w:lang w:eastAsia="en-US"/>
              </w:rPr>
              <w:t xml:space="preserve"> </w:t>
            </w:r>
            <w:r w:rsidRPr="00D82B21">
              <w:rPr>
                <w:sz w:val="16"/>
                <w:lang w:eastAsia="en-US"/>
              </w:rPr>
              <w:t>экономической политики в</w:t>
            </w:r>
            <w:r>
              <w:rPr>
                <w:sz w:val="16"/>
                <w:lang w:eastAsia="en-US"/>
              </w:rPr>
              <w:t xml:space="preserve"> </w:t>
            </w:r>
            <w:r w:rsidRPr="00D82B21">
              <w:rPr>
                <w:sz w:val="16"/>
                <w:lang w:eastAsia="en-US"/>
              </w:rPr>
              <w:t>Российской Федерации.</w:t>
            </w:r>
          </w:p>
        </w:tc>
      </w:tr>
      <w:tr w:rsidR="00D82B21" w14:paraId="79D147B8" w14:textId="77777777" w:rsidTr="0079417C">
        <w:trPr>
          <w:trHeight w:val="639"/>
        </w:trPr>
        <w:tc>
          <w:tcPr>
            <w:tcW w:w="706" w:type="pct"/>
            <w:vMerge/>
            <w:tcBorders>
              <w:left w:val="single" w:sz="4" w:space="0" w:color="auto"/>
              <w:bottom w:val="single" w:sz="4" w:space="0" w:color="auto"/>
              <w:right w:val="single" w:sz="4" w:space="0" w:color="auto"/>
            </w:tcBorders>
          </w:tcPr>
          <w:p w14:paraId="08E206B3" w14:textId="77777777" w:rsidR="00D82B21" w:rsidRPr="00B17DE4" w:rsidRDefault="00D82B21" w:rsidP="00B17DE4">
            <w:pPr>
              <w:tabs>
                <w:tab w:val="left" w:pos="540"/>
              </w:tabs>
              <w:ind w:firstLine="34"/>
              <w:rPr>
                <w:rStyle w:val="markedcontent"/>
                <w:color w:val="000000" w:themeColor="text1"/>
                <w:szCs w:val="28"/>
              </w:rPr>
            </w:pPr>
          </w:p>
        </w:tc>
        <w:tc>
          <w:tcPr>
            <w:tcW w:w="1204" w:type="pct"/>
            <w:vMerge/>
            <w:tcBorders>
              <w:left w:val="single" w:sz="4" w:space="0" w:color="auto"/>
              <w:bottom w:val="single" w:sz="4" w:space="0" w:color="auto"/>
              <w:right w:val="single" w:sz="4" w:space="0" w:color="auto"/>
            </w:tcBorders>
          </w:tcPr>
          <w:p w14:paraId="6227BF71" w14:textId="77777777" w:rsidR="00D82B21" w:rsidRPr="00B17DE4" w:rsidRDefault="00D82B21" w:rsidP="00B17DE4">
            <w:pPr>
              <w:tabs>
                <w:tab w:val="left" w:pos="540"/>
              </w:tabs>
              <w:rPr>
                <w:sz w:val="16"/>
                <w:szCs w:val="24"/>
              </w:rPr>
            </w:pPr>
          </w:p>
        </w:tc>
        <w:tc>
          <w:tcPr>
            <w:tcW w:w="1391" w:type="pct"/>
            <w:tcBorders>
              <w:top w:val="single" w:sz="4" w:space="0" w:color="auto"/>
              <w:left w:val="single" w:sz="4" w:space="0" w:color="auto"/>
              <w:bottom w:val="single" w:sz="4" w:space="0" w:color="auto"/>
              <w:right w:val="single" w:sz="4" w:space="0" w:color="auto"/>
            </w:tcBorders>
          </w:tcPr>
          <w:p w14:paraId="29E837A8" w14:textId="2CB1C16A" w:rsidR="00D82B21" w:rsidRPr="00B17DE4" w:rsidRDefault="00D82B21" w:rsidP="00D82B21">
            <w:pPr>
              <w:rPr>
                <w:sz w:val="16"/>
                <w:szCs w:val="24"/>
              </w:rPr>
            </w:pPr>
            <w:r w:rsidRPr="00B17DE4">
              <w:rPr>
                <w:sz w:val="16"/>
                <w:szCs w:val="24"/>
              </w:rPr>
              <w:t xml:space="preserve">2. </w:t>
            </w:r>
            <w:r w:rsidR="00040CF4" w:rsidRPr="00040CF4">
              <w:rPr>
                <w:sz w:val="16"/>
                <w:szCs w:val="24"/>
              </w:rPr>
              <w:t>Рассчитывает и интерпретирует показатели деятельности экономических субъектов</w:t>
            </w:r>
            <w:r w:rsidRPr="00B17DE4">
              <w:rPr>
                <w:sz w:val="16"/>
                <w:szCs w:val="24"/>
              </w:rPr>
              <w:t>.</w:t>
            </w:r>
          </w:p>
        </w:tc>
        <w:tc>
          <w:tcPr>
            <w:tcW w:w="1699" w:type="pct"/>
            <w:tcBorders>
              <w:top w:val="single" w:sz="4" w:space="0" w:color="auto"/>
              <w:left w:val="single" w:sz="4" w:space="0" w:color="auto"/>
              <w:bottom w:val="single" w:sz="4" w:space="0" w:color="auto"/>
              <w:right w:val="single" w:sz="4" w:space="0" w:color="auto"/>
            </w:tcBorders>
          </w:tcPr>
          <w:p w14:paraId="5E616FC1" w14:textId="31DFD8C9" w:rsidR="00F179FC" w:rsidRPr="00F179FC" w:rsidRDefault="00F179FC" w:rsidP="00F179FC">
            <w:pPr>
              <w:tabs>
                <w:tab w:val="left" w:pos="540"/>
              </w:tabs>
              <w:rPr>
                <w:sz w:val="16"/>
                <w:lang w:eastAsia="en-US"/>
              </w:rPr>
            </w:pPr>
            <w:r>
              <w:rPr>
                <w:b/>
                <w:sz w:val="16"/>
                <w:lang w:eastAsia="en-US"/>
              </w:rPr>
              <w:t xml:space="preserve">Знать: </w:t>
            </w:r>
            <w:r w:rsidRPr="00F179FC">
              <w:rPr>
                <w:sz w:val="16"/>
                <w:lang w:eastAsia="en-US"/>
              </w:rPr>
              <w:t>методологии научных</w:t>
            </w:r>
            <w:r>
              <w:rPr>
                <w:sz w:val="16"/>
                <w:lang w:eastAsia="en-US"/>
              </w:rPr>
              <w:t xml:space="preserve"> </w:t>
            </w:r>
            <w:r w:rsidRPr="00F179FC">
              <w:rPr>
                <w:sz w:val="16"/>
                <w:lang w:eastAsia="en-US"/>
              </w:rPr>
              <w:t>исследований экономики,</w:t>
            </w:r>
            <w:r>
              <w:rPr>
                <w:sz w:val="16"/>
                <w:lang w:eastAsia="en-US"/>
              </w:rPr>
              <w:t xml:space="preserve"> </w:t>
            </w:r>
            <w:r w:rsidRPr="00F179FC">
              <w:rPr>
                <w:sz w:val="16"/>
                <w:lang w:eastAsia="en-US"/>
              </w:rPr>
              <w:t>разрабатывать новые подходы в</w:t>
            </w:r>
            <w:r>
              <w:rPr>
                <w:sz w:val="16"/>
                <w:lang w:eastAsia="en-US"/>
              </w:rPr>
              <w:t xml:space="preserve"> </w:t>
            </w:r>
            <w:r w:rsidRPr="00F179FC">
              <w:rPr>
                <w:sz w:val="16"/>
                <w:lang w:eastAsia="en-US"/>
              </w:rPr>
              <w:t>исследованиях экономики на</w:t>
            </w:r>
            <w:r>
              <w:rPr>
                <w:sz w:val="16"/>
                <w:lang w:eastAsia="en-US"/>
              </w:rPr>
              <w:t xml:space="preserve"> </w:t>
            </w:r>
            <w:r w:rsidRPr="00F179FC">
              <w:rPr>
                <w:sz w:val="16"/>
                <w:lang w:eastAsia="en-US"/>
              </w:rPr>
              <w:t>микроуровне</w:t>
            </w:r>
          </w:p>
          <w:p w14:paraId="4CABE732" w14:textId="4AEECCA3" w:rsidR="00D82B21" w:rsidRDefault="00F179FC" w:rsidP="00F179FC">
            <w:pPr>
              <w:tabs>
                <w:tab w:val="left" w:pos="540"/>
              </w:tabs>
              <w:rPr>
                <w:b/>
                <w:sz w:val="16"/>
                <w:lang w:eastAsia="en-US"/>
              </w:rPr>
            </w:pPr>
            <w:r w:rsidRPr="00D82B21">
              <w:rPr>
                <w:b/>
                <w:sz w:val="16"/>
                <w:lang w:eastAsia="en-US"/>
              </w:rPr>
              <w:t>Уметь:</w:t>
            </w:r>
            <w:r>
              <w:rPr>
                <w:sz w:val="16"/>
                <w:lang w:eastAsia="en-US"/>
              </w:rPr>
              <w:t xml:space="preserve">  </w:t>
            </w:r>
            <w:r w:rsidRPr="00F179FC">
              <w:rPr>
                <w:sz w:val="16"/>
                <w:lang w:eastAsia="en-US"/>
              </w:rPr>
              <w:t>применять различные концепции</w:t>
            </w:r>
            <w:r>
              <w:rPr>
                <w:sz w:val="16"/>
                <w:lang w:eastAsia="en-US"/>
              </w:rPr>
              <w:t xml:space="preserve"> </w:t>
            </w:r>
            <w:r w:rsidRPr="00F179FC">
              <w:rPr>
                <w:sz w:val="16"/>
                <w:lang w:eastAsia="en-US"/>
              </w:rPr>
              <w:t>экономической науки использовать</w:t>
            </w:r>
            <w:r>
              <w:rPr>
                <w:sz w:val="16"/>
                <w:lang w:eastAsia="en-US"/>
              </w:rPr>
              <w:t xml:space="preserve"> </w:t>
            </w:r>
            <w:r w:rsidRPr="00F179FC">
              <w:rPr>
                <w:sz w:val="16"/>
                <w:lang w:eastAsia="en-US"/>
              </w:rPr>
              <w:t>современные методы решения</w:t>
            </w:r>
            <w:r>
              <w:rPr>
                <w:sz w:val="16"/>
                <w:lang w:eastAsia="en-US"/>
              </w:rPr>
              <w:t xml:space="preserve"> </w:t>
            </w:r>
            <w:r w:rsidRPr="00F179FC">
              <w:rPr>
                <w:sz w:val="16"/>
                <w:lang w:eastAsia="en-US"/>
              </w:rPr>
              <w:t>ситуационных задач</w:t>
            </w:r>
            <w:r w:rsidR="00A20BDB">
              <w:rPr>
                <w:sz w:val="16"/>
                <w:lang w:eastAsia="en-US"/>
              </w:rPr>
              <w:t>.</w:t>
            </w:r>
          </w:p>
        </w:tc>
      </w:tr>
    </w:tbl>
    <w:p w14:paraId="314D381E" w14:textId="77777777" w:rsidR="00C52F7B" w:rsidRPr="005A72BB" w:rsidRDefault="00C52F7B" w:rsidP="00F95658">
      <w:pPr>
        <w:ind w:firstLine="709"/>
        <w:jc w:val="both"/>
        <w:rPr>
          <w:b/>
          <w:color w:val="000000" w:themeColor="text1"/>
          <w:sz w:val="28"/>
          <w:szCs w:val="28"/>
        </w:rPr>
      </w:pPr>
      <w:r w:rsidRPr="005A72BB">
        <w:rPr>
          <w:b/>
          <w:bCs/>
          <w:color w:val="000000" w:themeColor="text1"/>
          <w:sz w:val="28"/>
          <w:szCs w:val="28"/>
        </w:rPr>
        <w:lastRenderedPageBreak/>
        <w:t xml:space="preserve">3. Место </w:t>
      </w:r>
      <w:r w:rsidR="00C74FA8" w:rsidRPr="005A72BB">
        <w:rPr>
          <w:b/>
          <w:bCs/>
          <w:color w:val="000000" w:themeColor="text1"/>
          <w:sz w:val="28"/>
          <w:szCs w:val="28"/>
        </w:rPr>
        <w:t>дисциплины</w:t>
      </w:r>
      <w:r w:rsidRPr="005A72BB">
        <w:rPr>
          <w:b/>
          <w:bCs/>
          <w:color w:val="000000" w:themeColor="text1"/>
          <w:sz w:val="28"/>
          <w:szCs w:val="28"/>
        </w:rPr>
        <w:t xml:space="preserve"> в структуре образовательной программы</w:t>
      </w:r>
    </w:p>
    <w:p w14:paraId="7A6EA858" w14:textId="033D423B" w:rsidR="003826A3" w:rsidRPr="005A72BB" w:rsidRDefault="003826A3" w:rsidP="002C1702">
      <w:pPr>
        <w:pStyle w:val="11"/>
      </w:pPr>
      <w:r w:rsidRPr="005A72BB">
        <w:t>Дисциплина «</w:t>
      </w:r>
      <w:r w:rsidR="006736C4" w:rsidRPr="006736C4">
        <w:t>Технологии прогнозирования данных</w:t>
      </w:r>
      <w:r w:rsidRPr="005A72BB">
        <w:t xml:space="preserve">» </w:t>
      </w:r>
      <w:r w:rsidR="00074C9F">
        <w:t xml:space="preserve">является дисциплиной по выбору и </w:t>
      </w:r>
      <w:r w:rsidRPr="005A72BB">
        <w:t xml:space="preserve">входит </w:t>
      </w:r>
      <w:r w:rsidRPr="005647D4">
        <w:t>в состав</w:t>
      </w:r>
      <w:r w:rsidR="00E86AAD" w:rsidRPr="005647D4">
        <w:t xml:space="preserve"> </w:t>
      </w:r>
      <w:r w:rsidR="00074C9F">
        <w:t>модуля</w:t>
      </w:r>
      <w:r w:rsidR="001B67E9" w:rsidRPr="005647D4">
        <w:t xml:space="preserve"> </w:t>
      </w:r>
      <w:r w:rsidR="0064231A" w:rsidRPr="005647D4">
        <w:t>«</w:t>
      </w:r>
      <w:r w:rsidR="00F052B6" w:rsidRPr="00F052B6">
        <w:t>Анализ больших данных и прогнозирова</w:t>
      </w:r>
      <w:r w:rsidR="00F052B6">
        <w:t>ние в налогообложении и бизнесе</w:t>
      </w:r>
      <w:r w:rsidR="0064231A" w:rsidRPr="005647D4">
        <w:t>»</w:t>
      </w:r>
      <w:r w:rsidR="0064231A" w:rsidRPr="0064231A">
        <w:t xml:space="preserve"> </w:t>
      </w:r>
      <w:r w:rsidRPr="0064231A">
        <w:t xml:space="preserve">образовательной программы по направлению </w:t>
      </w:r>
      <w:r w:rsidR="00D513B8" w:rsidRPr="0064231A">
        <w:t>подготовки 38.03.01</w:t>
      </w:r>
      <w:r w:rsidRPr="0064231A">
        <w:t xml:space="preserve"> Экономика (уровень </w:t>
      </w:r>
      <w:proofErr w:type="spellStart"/>
      <w:r w:rsidRPr="0064231A">
        <w:t>бакалавриата</w:t>
      </w:r>
      <w:proofErr w:type="spellEnd"/>
      <w:r w:rsidRPr="0064231A">
        <w:t>).</w:t>
      </w:r>
      <w:r w:rsidRPr="005A72BB">
        <w:t xml:space="preserve"> </w:t>
      </w:r>
    </w:p>
    <w:p w14:paraId="023D22D2" w14:textId="013F3E48" w:rsidR="003826A3" w:rsidRPr="005A72BB" w:rsidRDefault="003826A3" w:rsidP="002C1702">
      <w:pPr>
        <w:pStyle w:val="11"/>
      </w:pPr>
      <w:r w:rsidRPr="005A72BB">
        <w:t>Сформированные в процессе ее изучения знания и умения являются основой профессиональной деятельности.</w:t>
      </w:r>
    </w:p>
    <w:p w14:paraId="3116BAAF" w14:textId="00A85522" w:rsidR="00257B27" w:rsidRDefault="00257B27" w:rsidP="00257B27">
      <w:pPr>
        <w:pStyle w:val="11"/>
      </w:pPr>
      <w:r>
        <w:t>Изучение дисциплины «</w:t>
      </w:r>
      <w:r w:rsidRPr="006736C4">
        <w:t>Технологии прогнозирования данных</w:t>
      </w:r>
      <w:r>
        <w:t xml:space="preserve">» основывается на сумме знаний и умений, приобретенных студентами в ходе освоения дисциплин: </w:t>
      </w:r>
      <w:r w:rsidRPr="0064231A">
        <w:t>«</w:t>
      </w:r>
      <w:r w:rsidR="0064231A" w:rsidRPr="0064231A">
        <w:t>Статистика</w:t>
      </w:r>
      <w:r w:rsidRPr="0064231A">
        <w:t>», «</w:t>
      </w:r>
      <w:r w:rsidR="0064231A" w:rsidRPr="0064231A">
        <w:t>Эконометрика</w:t>
      </w:r>
      <w:r w:rsidRPr="0064231A">
        <w:t>», «</w:t>
      </w:r>
      <w:r w:rsidR="0064231A" w:rsidRPr="0064231A">
        <w:t>Анализ данных</w:t>
      </w:r>
      <w:r w:rsidRPr="0064231A">
        <w:t>».</w:t>
      </w:r>
      <w:r>
        <w:t xml:space="preserve"> Сформированные в процессе ее изучения знания и умения являются основой профессиональной деятельности.</w:t>
      </w:r>
    </w:p>
    <w:p w14:paraId="500486EB" w14:textId="13A43FFB" w:rsidR="00257B27" w:rsidRDefault="00257B27" w:rsidP="00257B27">
      <w:pPr>
        <w:pStyle w:val="11"/>
      </w:pPr>
      <w:r>
        <w:t>Для освоения дисциплины «</w:t>
      </w:r>
      <w:r w:rsidRPr="006736C4">
        <w:t>Технологии прогнозирования данных</w:t>
      </w:r>
      <w:r>
        <w:t>» обучающийся должен знать основные понятия и категории современной экономической науки, закономерности функционирования экономики на микро- и макроуровне, основы математического анализа, линейной алгебры, теории вероятностей и математической статистики.</w:t>
      </w:r>
    </w:p>
    <w:p w14:paraId="58B8B9D0" w14:textId="77777777" w:rsidR="00257B27" w:rsidRDefault="00257B27" w:rsidP="00257B27">
      <w:pPr>
        <w:pStyle w:val="11"/>
      </w:pPr>
      <w:r>
        <w:t xml:space="preserve">В рамках курса рассматриваются методы формирования временных рядов, построения эконометрических моделей динамики и прогнозов на их основе. Полученные входе освоения курса знания способствуют формированию у обучающихся практических навыков организации и проведения статистических исследований на макро и микроуровне, а также предсказание будущих состояний социально-экономических процессов.  </w:t>
      </w:r>
    </w:p>
    <w:p w14:paraId="421D5588" w14:textId="77777777" w:rsidR="003826A3" w:rsidRPr="005A72BB" w:rsidRDefault="003826A3" w:rsidP="00F95658">
      <w:pPr>
        <w:ind w:firstLine="709"/>
        <w:jc w:val="both"/>
        <w:rPr>
          <w:b/>
          <w:bCs/>
          <w:color w:val="000000" w:themeColor="text1"/>
          <w:sz w:val="28"/>
          <w:szCs w:val="28"/>
        </w:rPr>
      </w:pPr>
    </w:p>
    <w:p w14:paraId="7A671307" w14:textId="77777777" w:rsidR="00C52F7B" w:rsidRPr="005A72BB" w:rsidRDefault="00C52F7B" w:rsidP="00F95658">
      <w:pPr>
        <w:ind w:firstLine="709"/>
        <w:jc w:val="both"/>
        <w:rPr>
          <w:b/>
          <w:color w:val="000000" w:themeColor="text1"/>
          <w:sz w:val="28"/>
          <w:szCs w:val="28"/>
        </w:rPr>
      </w:pPr>
      <w:r w:rsidRPr="005A72BB">
        <w:rPr>
          <w:b/>
          <w:bCs/>
          <w:color w:val="000000" w:themeColor="text1"/>
          <w:sz w:val="28"/>
          <w:szCs w:val="28"/>
        </w:rPr>
        <w:t xml:space="preserve">4. Объем </w:t>
      </w:r>
      <w:r w:rsidR="00EC45DF" w:rsidRPr="005A72BB">
        <w:rPr>
          <w:b/>
          <w:bCs/>
          <w:color w:val="000000" w:themeColor="text1"/>
          <w:sz w:val="28"/>
          <w:szCs w:val="28"/>
        </w:rPr>
        <w:t>дисциплины</w:t>
      </w:r>
      <w:r w:rsidR="001B4C63" w:rsidRPr="005A72BB">
        <w:rPr>
          <w:b/>
          <w:bCs/>
          <w:color w:val="000000" w:themeColor="text1"/>
          <w:sz w:val="28"/>
          <w:szCs w:val="28"/>
        </w:rPr>
        <w:t>(модуля)</w:t>
      </w:r>
      <w:r w:rsidRPr="005A72BB">
        <w:rPr>
          <w:b/>
          <w:bCs/>
          <w:color w:val="000000" w:themeColor="text1"/>
          <w:sz w:val="28"/>
          <w:szCs w:val="28"/>
        </w:rPr>
        <w:t xml:space="preserve"> в зачетных единицах и в академических </w:t>
      </w:r>
      <w:r w:rsidR="00400154" w:rsidRPr="005A72BB">
        <w:rPr>
          <w:b/>
          <w:bCs/>
          <w:color w:val="000000" w:themeColor="text1"/>
          <w:sz w:val="28"/>
          <w:szCs w:val="28"/>
        </w:rPr>
        <w:t>ча</w:t>
      </w:r>
      <w:r w:rsidRPr="005A72BB">
        <w:rPr>
          <w:b/>
          <w:bCs/>
          <w:color w:val="000000" w:themeColor="text1"/>
          <w:sz w:val="28"/>
          <w:szCs w:val="28"/>
        </w:rPr>
        <w:t xml:space="preserve">сах с выделением объема </w:t>
      </w:r>
      <w:r w:rsidR="00400154" w:rsidRPr="005A72BB">
        <w:rPr>
          <w:b/>
          <w:bCs/>
          <w:color w:val="000000" w:themeColor="text1"/>
          <w:sz w:val="28"/>
          <w:szCs w:val="28"/>
        </w:rPr>
        <w:t>аудиторной (лекции, семинары) и</w:t>
      </w:r>
      <w:r w:rsidRPr="005A72BB">
        <w:rPr>
          <w:b/>
          <w:bCs/>
          <w:color w:val="000000" w:themeColor="text1"/>
          <w:sz w:val="28"/>
          <w:szCs w:val="28"/>
        </w:rPr>
        <w:t xml:space="preserve"> самостоятельной работы обучающихся</w:t>
      </w:r>
      <w:r w:rsidR="00400154" w:rsidRPr="005A72BB">
        <w:rPr>
          <w:b/>
          <w:bCs/>
          <w:color w:val="000000" w:themeColor="text1"/>
          <w:sz w:val="28"/>
          <w:szCs w:val="28"/>
        </w:rPr>
        <w:t xml:space="preserve"> </w:t>
      </w:r>
    </w:p>
    <w:p w14:paraId="531CE008" w14:textId="3A2F7716" w:rsidR="00BC60B1" w:rsidRDefault="00BC60B1" w:rsidP="00BC60B1">
      <w:pPr>
        <w:ind w:firstLine="709"/>
        <w:jc w:val="both"/>
        <w:rPr>
          <w:color w:val="000000" w:themeColor="text1"/>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2551"/>
        <w:gridCol w:w="2551"/>
      </w:tblGrid>
      <w:tr w:rsidR="00197350" w14:paraId="75368C2E" w14:textId="77777777" w:rsidTr="00197350">
        <w:tc>
          <w:tcPr>
            <w:tcW w:w="2498" w:type="pct"/>
            <w:tcBorders>
              <w:top w:val="single" w:sz="4" w:space="0" w:color="auto"/>
              <w:left w:val="single" w:sz="4" w:space="0" w:color="auto"/>
              <w:bottom w:val="single" w:sz="4" w:space="0" w:color="auto"/>
              <w:right w:val="single" w:sz="4" w:space="0" w:color="auto"/>
            </w:tcBorders>
            <w:vAlign w:val="center"/>
            <w:hideMark/>
          </w:tcPr>
          <w:p w14:paraId="776A28AC" w14:textId="77777777" w:rsidR="00197350" w:rsidRDefault="00197350" w:rsidP="00197350">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Вид учебной работы   по дисциплине</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EA750A3" w14:textId="77777777" w:rsidR="00197350" w:rsidRDefault="00197350" w:rsidP="00197350">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Всего</w:t>
            </w:r>
          </w:p>
          <w:p w14:paraId="33CD4453" w14:textId="77777777" w:rsidR="00197350" w:rsidRDefault="00197350" w:rsidP="00197350">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4C2E616" w14:textId="77777777" w:rsidR="00197350" w:rsidRDefault="00197350" w:rsidP="00197350">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7 семестр</w:t>
            </w:r>
          </w:p>
          <w:p w14:paraId="2401D434" w14:textId="77777777" w:rsidR="00197350" w:rsidRDefault="00197350" w:rsidP="00197350">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 часах)</w:t>
            </w:r>
          </w:p>
        </w:tc>
      </w:tr>
      <w:tr w:rsidR="00197350" w14:paraId="5D9D2EAB" w14:textId="77777777" w:rsidTr="00197350">
        <w:tc>
          <w:tcPr>
            <w:tcW w:w="2498" w:type="pct"/>
            <w:tcBorders>
              <w:top w:val="single" w:sz="4" w:space="0" w:color="auto"/>
              <w:left w:val="single" w:sz="4" w:space="0" w:color="auto"/>
              <w:bottom w:val="single" w:sz="4" w:space="0" w:color="auto"/>
              <w:right w:val="single" w:sz="4" w:space="0" w:color="auto"/>
            </w:tcBorders>
            <w:vAlign w:val="center"/>
            <w:hideMark/>
          </w:tcPr>
          <w:p w14:paraId="48ACB0E1" w14:textId="77777777" w:rsidR="00197350" w:rsidRDefault="00197350" w:rsidP="00197350">
            <w:pPr>
              <w:pStyle w:val="a6"/>
              <w:keepNext/>
              <w:spacing w:line="276" w:lineRule="auto"/>
              <w:ind w:left="0"/>
              <w:rPr>
                <w:b/>
                <w:color w:val="000000" w:themeColor="text1"/>
                <w:sz w:val="24"/>
                <w:szCs w:val="24"/>
                <w:lang w:eastAsia="en-US"/>
              </w:rPr>
            </w:pPr>
            <w:r>
              <w:rPr>
                <w:b/>
                <w:color w:val="000000" w:themeColor="text1"/>
                <w:sz w:val="24"/>
                <w:szCs w:val="24"/>
                <w:lang w:eastAsia="en-US"/>
              </w:rPr>
              <w:t xml:space="preserve">Общая трудоемкость дисциплины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40A7E6F" w14:textId="77777777" w:rsidR="00197350" w:rsidRDefault="00197350" w:rsidP="00197350">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3/108</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1A121DF" w14:textId="77777777" w:rsidR="00197350" w:rsidRDefault="00197350" w:rsidP="00197350">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108</w:t>
            </w:r>
          </w:p>
        </w:tc>
      </w:tr>
      <w:tr w:rsidR="00197350" w14:paraId="4AA14915" w14:textId="77777777" w:rsidTr="00197350">
        <w:tc>
          <w:tcPr>
            <w:tcW w:w="2498" w:type="pct"/>
            <w:tcBorders>
              <w:top w:val="single" w:sz="4" w:space="0" w:color="auto"/>
              <w:left w:val="single" w:sz="4" w:space="0" w:color="auto"/>
              <w:bottom w:val="single" w:sz="4" w:space="0" w:color="auto"/>
              <w:right w:val="single" w:sz="4" w:space="0" w:color="auto"/>
            </w:tcBorders>
            <w:vAlign w:val="center"/>
            <w:hideMark/>
          </w:tcPr>
          <w:p w14:paraId="72143AF9" w14:textId="77777777" w:rsidR="00197350" w:rsidRDefault="00197350" w:rsidP="00197350">
            <w:pPr>
              <w:pStyle w:val="a6"/>
              <w:keepNext/>
              <w:spacing w:line="276" w:lineRule="auto"/>
              <w:ind w:left="0"/>
              <w:rPr>
                <w:b/>
                <w:i/>
                <w:color w:val="000000" w:themeColor="text1"/>
                <w:sz w:val="24"/>
                <w:szCs w:val="24"/>
                <w:lang w:eastAsia="en-US"/>
              </w:rPr>
            </w:pPr>
            <w:r>
              <w:rPr>
                <w:b/>
                <w:i/>
                <w:color w:val="000000" w:themeColor="text1"/>
                <w:sz w:val="24"/>
                <w:szCs w:val="24"/>
                <w:lang w:eastAsia="en-US"/>
              </w:rPr>
              <w:t xml:space="preserve">Контактная работа - Аудиторные занятия </w:t>
            </w:r>
          </w:p>
        </w:tc>
        <w:tc>
          <w:tcPr>
            <w:tcW w:w="1251" w:type="pct"/>
            <w:tcBorders>
              <w:top w:val="single" w:sz="4" w:space="0" w:color="auto"/>
              <w:left w:val="single" w:sz="4" w:space="0" w:color="auto"/>
              <w:bottom w:val="single" w:sz="4" w:space="0" w:color="auto"/>
              <w:right w:val="single" w:sz="4" w:space="0" w:color="auto"/>
            </w:tcBorders>
            <w:vAlign w:val="center"/>
          </w:tcPr>
          <w:p w14:paraId="0D274F08" w14:textId="77777777" w:rsidR="00197350" w:rsidRDefault="00197350" w:rsidP="00197350">
            <w:pPr>
              <w:pStyle w:val="a6"/>
              <w:keepNext/>
              <w:spacing w:line="276" w:lineRule="auto"/>
              <w:ind w:left="0"/>
              <w:jc w:val="center"/>
              <w:rPr>
                <w:b/>
                <w:i/>
                <w:color w:val="000000" w:themeColor="text1"/>
                <w:sz w:val="24"/>
                <w:szCs w:val="24"/>
                <w:lang w:eastAsia="en-US"/>
              </w:rPr>
            </w:pPr>
            <w:r>
              <w:rPr>
                <w:b/>
                <w:i/>
                <w:color w:val="000000" w:themeColor="text1"/>
                <w:sz w:val="24"/>
                <w:szCs w:val="24"/>
                <w:lang w:eastAsia="en-US"/>
              </w:rPr>
              <w:t>34</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80FA107" w14:textId="77777777" w:rsidR="00197350" w:rsidRDefault="00197350" w:rsidP="00197350">
            <w:pPr>
              <w:pStyle w:val="a6"/>
              <w:keepNext/>
              <w:spacing w:line="276" w:lineRule="auto"/>
              <w:ind w:left="0"/>
              <w:jc w:val="center"/>
              <w:rPr>
                <w:b/>
                <w:i/>
                <w:color w:val="000000" w:themeColor="text1"/>
                <w:sz w:val="24"/>
                <w:szCs w:val="24"/>
                <w:lang w:eastAsia="en-US"/>
              </w:rPr>
            </w:pPr>
            <w:r>
              <w:rPr>
                <w:b/>
                <w:i/>
                <w:color w:val="000000" w:themeColor="text1"/>
                <w:sz w:val="24"/>
                <w:szCs w:val="24"/>
                <w:lang w:eastAsia="en-US"/>
              </w:rPr>
              <w:t>34</w:t>
            </w:r>
          </w:p>
        </w:tc>
      </w:tr>
      <w:tr w:rsidR="00F052B6" w14:paraId="33CB9544" w14:textId="77777777" w:rsidTr="00197350">
        <w:tc>
          <w:tcPr>
            <w:tcW w:w="2498" w:type="pct"/>
            <w:tcBorders>
              <w:top w:val="single" w:sz="4" w:space="0" w:color="auto"/>
              <w:left w:val="single" w:sz="4" w:space="0" w:color="auto"/>
              <w:bottom w:val="single" w:sz="4" w:space="0" w:color="auto"/>
              <w:right w:val="single" w:sz="4" w:space="0" w:color="auto"/>
            </w:tcBorders>
            <w:vAlign w:val="center"/>
            <w:hideMark/>
          </w:tcPr>
          <w:p w14:paraId="287D85AB" w14:textId="77777777" w:rsidR="00F052B6" w:rsidRDefault="00F052B6" w:rsidP="00F052B6">
            <w:pPr>
              <w:pStyle w:val="a6"/>
              <w:keepNext/>
              <w:spacing w:line="276" w:lineRule="auto"/>
              <w:ind w:left="0"/>
              <w:rPr>
                <w:i/>
                <w:color w:val="000000" w:themeColor="text1"/>
                <w:sz w:val="24"/>
                <w:szCs w:val="24"/>
                <w:lang w:eastAsia="en-US"/>
              </w:rPr>
            </w:pPr>
            <w:r>
              <w:rPr>
                <w:i/>
                <w:color w:val="000000" w:themeColor="text1"/>
                <w:sz w:val="24"/>
                <w:szCs w:val="24"/>
                <w:lang w:eastAsia="en-US"/>
              </w:rPr>
              <w:t xml:space="preserve">Лекции </w:t>
            </w:r>
          </w:p>
        </w:tc>
        <w:tc>
          <w:tcPr>
            <w:tcW w:w="1251" w:type="pct"/>
            <w:tcBorders>
              <w:top w:val="single" w:sz="4" w:space="0" w:color="auto"/>
              <w:left w:val="single" w:sz="4" w:space="0" w:color="auto"/>
              <w:bottom w:val="single" w:sz="4" w:space="0" w:color="auto"/>
              <w:right w:val="single" w:sz="4" w:space="0" w:color="auto"/>
            </w:tcBorders>
            <w:vAlign w:val="center"/>
          </w:tcPr>
          <w:p w14:paraId="727DBF32" w14:textId="52E38B60" w:rsidR="00F052B6" w:rsidRDefault="00F052B6" w:rsidP="00F052B6">
            <w:pPr>
              <w:pStyle w:val="a6"/>
              <w:keepNext/>
              <w:spacing w:line="276" w:lineRule="auto"/>
              <w:ind w:left="0"/>
              <w:jc w:val="center"/>
              <w:rPr>
                <w:color w:val="000000" w:themeColor="text1"/>
                <w:sz w:val="24"/>
                <w:szCs w:val="24"/>
                <w:lang w:eastAsia="en-US"/>
              </w:rPr>
            </w:pPr>
            <w:r>
              <w:rPr>
                <w:color w:val="000000" w:themeColor="text1"/>
                <w:sz w:val="24"/>
                <w:szCs w:val="24"/>
                <w:lang w:eastAsia="en-US"/>
              </w:rPr>
              <w:t>12</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D1CC557" w14:textId="777291D4" w:rsidR="00F052B6" w:rsidRDefault="00F052B6" w:rsidP="00F052B6">
            <w:pPr>
              <w:pStyle w:val="a6"/>
              <w:keepNext/>
              <w:spacing w:line="276" w:lineRule="auto"/>
              <w:ind w:left="0"/>
              <w:jc w:val="center"/>
              <w:rPr>
                <w:color w:val="000000" w:themeColor="text1"/>
                <w:sz w:val="24"/>
                <w:szCs w:val="24"/>
                <w:lang w:eastAsia="en-US"/>
              </w:rPr>
            </w:pPr>
            <w:r>
              <w:rPr>
                <w:color w:val="000000" w:themeColor="text1"/>
                <w:sz w:val="24"/>
                <w:szCs w:val="24"/>
                <w:lang w:eastAsia="en-US"/>
              </w:rPr>
              <w:t>12</w:t>
            </w:r>
          </w:p>
        </w:tc>
      </w:tr>
      <w:tr w:rsidR="00F052B6" w14:paraId="13B8B98B" w14:textId="77777777" w:rsidTr="00197350">
        <w:tc>
          <w:tcPr>
            <w:tcW w:w="2498" w:type="pct"/>
            <w:tcBorders>
              <w:top w:val="single" w:sz="4" w:space="0" w:color="auto"/>
              <w:left w:val="single" w:sz="4" w:space="0" w:color="auto"/>
              <w:bottom w:val="single" w:sz="4" w:space="0" w:color="auto"/>
              <w:right w:val="single" w:sz="4" w:space="0" w:color="auto"/>
            </w:tcBorders>
            <w:vAlign w:val="center"/>
            <w:hideMark/>
          </w:tcPr>
          <w:p w14:paraId="242A1271" w14:textId="77777777" w:rsidR="00F052B6" w:rsidRDefault="00F052B6" w:rsidP="00F052B6">
            <w:pPr>
              <w:pStyle w:val="a6"/>
              <w:keepNext/>
              <w:spacing w:line="276" w:lineRule="auto"/>
              <w:ind w:left="0"/>
              <w:rPr>
                <w:i/>
                <w:color w:val="000000" w:themeColor="text1"/>
                <w:sz w:val="24"/>
                <w:szCs w:val="24"/>
                <w:lang w:eastAsia="en-US"/>
              </w:rPr>
            </w:pPr>
            <w:r>
              <w:rPr>
                <w:i/>
                <w:color w:val="000000" w:themeColor="text1"/>
                <w:sz w:val="24"/>
                <w:szCs w:val="24"/>
                <w:lang w:eastAsia="en-US"/>
              </w:rPr>
              <w:t xml:space="preserve">Семинары, практические занятия  </w:t>
            </w:r>
          </w:p>
        </w:tc>
        <w:tc>
          <w:tcPr>
            <w:tcW w:w="1251" w:type="pct"/>
            <w:tcBorders>
              <w:top w:val="single" w:sz="4" w:space="0" w:color="auto"/>
              <w:left w:val="single" w:sz="4" w:space="0" w:color="auto"/>
              <w:bottom w:val="single" w:sz="4" w:space="0" w:color="auto"/>
              <w:right w:val="single" w:sz="4" w:space="0" w:color="auto"/>
            </w:tcBorders>
            <w:vAlign w:val="center"/>
          </w:tcPr>
          <w:p w14:paraId="7D12507D" w14:textId="1F3AF5AE" w:rsidR="00F052B6" w:rsidRDefault="00F052B6" w:rsidP="00F052B6">
            <w:pPr>
              <w:pStyle w:val="a6"/>
              <w:keepNext/>
              <w:spacing w:line="276" w:lineRule="auto"/>
              <w:ind w:left="0"/>
              <w:jc w:val="center"/>
              <w:rPr>
                <w:color w:val="000000" w:themeColor="text1"/>
                <w:sz w:val="24"/>
                <w:szCs w:val="24"/>
                <w:lang w:eastAsia="en-US"/>
              </w:rPr>
            </w:pPr>
            <w:r>
              <w:rPr>
                <w:color w:val="000000" w:themeColor="text1"/>
                <w:sz w:val="24"/>
                <w:szCs w:val="24"/>
                <w:lang w:eastAsia="en-US"/>
              </w:rPr>
              <w:t>22</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2A6CAA3" w14:textId="2D89153B" w:rsidR="00F052B6" w:rsidRDefault="00F052B6" w:rsidP="00F052B6">
            <w:pPr>
              <w:pStyle w:val="a6"/>
              <w:keepNext/>
              <w:spacing w:line="276" w:lineRule="auto"/>
              <w:ind w:left="0"/>
              <w:jc w:val="center"/>
              <w:rPr>
                <w:color w:val="000000" w:themeColor="text1"/>
                <w:sz w:val="24"/>
                <w:szCs w:val="24"/>
                <w:lang w:eastAsia="en-US"/>
              </w:rPr>
            </w:pPr>
            <w:r>
              <w:rPr>
                <w:color w:val="000000" w:themeColor="text1"/>
                <w:sz w:val="24"/>
                <w:szCs w:val="24"/>
                <w:lang w:eastAsia="en-US"/>
              </w:rPr>
              <w:t>22</w:t>
            </w:r>
          </w:p>
        </w:tc>
      </w:tr>
      <w:tr w:rsidR="00197350" w14:paraId="31140A4F" w14:textId="77777777" w:rsidTr="00197350">
        <w:tc>
          <w:tcPr>
            <w:tcW w:w="2498" w:type="pct"/>
            <w:tcBorders>
              <w:top w:val="single" w:sz="4" w:space="0" w:color="auto"/>
              <w:left w:val="single" w:sz="4" w:space="0" w:color="auto"/>
              <w:bottom w:val="single" w:sz="4" w:space="0" w:color="auto"/>
              <w:right w:val="single" w:sz="4" w:space="0" w:color="auto"/>
            </w:tcBorders>
            <w:vAlign w:val="center"/>
            <w:hideMark/>
          </w:tcPr>
          <w:p w14:paraId="30B2B34F" w14:textId="77777777" w:rsidR="00197350" w:rsidRDefault="00197350" w:rsidP="00197350">
            <w:pPr>
              <w:pStyle w:val="a6"/>
              <w:keepNext/>
              <w:spacing w:line="276" w:lineRule="auto"/>
              <w:ind w:left="0"/>
              <w:rPr>
                <w:b/>
                <w:i/>
                <w:color w:val="000000" w:themeColor="text1"/>
                <w:sz w:val="24"/>
                <w:szCs w:val="24"/>
                <w:lang w:eastAsia="en-US"/>
              </w:rPr>
            </w:pPr>
            <w:r>
              <w:rPr>
                <w:b/>
                <w:i/>
                <w:color w:val="000000" w:themeColor="text1"/>
                <w:sz w:val="24"/>
                <w:szCs w:val="24"/>
                <w:lang w:eastAsia="en-US"/>
              </w:rPr>
              <w:t>Самостоятельная работа</w:t>
            </w:r>
          </w:p>
        </w:tc>
        <w:tc>
          <w:tcPr>
            <w:tcW w:w="1251" w:type="pct"/>
            <w:tcBorders>
              <w:top w:val="single" w:sz="4" w:space="0" w:color="auto"/>
              <w:left w:val="single" w:sz="4" w:space="0" w:color="auto"/>
              <w:bottom w:val="single" w:sz="4" w:space="0" w:color="auto"/>
              <w:right w:val="single" w:sz="4" w:space="0" w:color="auto"/>
            </w:tcBorders>
            <w:vAlign w:val="center"/>
          </w:tcPr>
          <w:p w14:paraId="52959ED0" w14:textId="77777777" w:rsidR="00197350" w:rsidRDefault="00197350" w:rsidP="00197350">
            <w:pPr>
              <w:pStyle w:val="a6"/>
              <w:keepNext/>
              <w:spacing w:line="276" w:lineRule="auto"/>
              <w:ind w:left="0"/>
              <w:jc w:val="center"/>
              <w:rPr>
                <w:b/>
                <w:i/>
                <w:color w:val="000000" w:themeColor="text1"/>
                <w:sz w:val="24"/>
                <w:szCs w:val="24"/>
                <w:lang w:eastAsia="en-US"/>
              </w:rPr>
            </w:pPr>
            <w:r>
              <w:rPr>
                <w:b/>
                <w:i/>
                <w:color w:val="000000" w:themeColor="text1"/>
                <w:sz w:val="24"/>
                <w:szCs w:val="24"/>
                <w:lang w:eastAsia="en-US"/>
              </w:rPr>
              <w:t>74</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0FA657B" w14:textId="77777777" w:rsidR="00197350" w:rsidRDefault="00197350" w:rsidP="00197350">
            <w:pPr>
              <w:pStyle w:val="a6"/>
              <w:keepNext/>
              <w:spacing w:line="276" w:lineRule="auto"/>
              <w:ind w:left="0"/>
              <w:jc w:val="center"/>
              <w:rPr>
                <w:b/>
                <w:i/>
                <w:color w:val="000000" w:themeColor="text1"/>
                <w:sz w:val="24"/>
                <w:szCs w:val="24"/>
                <w:lang w:eastAsia="en-US"/>
              </w:rPr>
            </w:pPr>
            <w:r>
              <w:rPr>
                <w:b/>
                <w:i/>
                <w:color w:val="000000" w:themeColor="text1"/>
                <w:sz w:val="24"/>
                <w:szCs w:val="24"/>
                <w:lang w:eastAsia="en-US"/>
              </w:rPr>
              <w:t>74</w:t>
            </w:r>
          </w:p>
        </w:tc>
      </w:tr>
      <w:tr w:rsidR="00197350" w14:paraId="0B8461C1" w14:textId="77777777" w:rsidTr="00197350">
        <w:tc>
          <w:tcPr>
            <w:tcW w:w="2498" w:type="pct"/>
            <w:tcBorders>
              <w:top w:val="single" w:sz="4" w:space="0" w:color="auto"/>
              <w:left w:val="single" w:sz="4" w:space="0" w:color="auto"/>
              <w:bottom w:val="single" w:sz="4" w:space="0" w:color="auto"/>
              <w:right w:val="single" w:sz="4" w:space="0" w:color="auto"/>
            </w:tcBorders>
            <w:vAlign w:val="center"/>
            <w:hideMark/>
          </w:tcPr>
          <w:p w14:paraId="68DC3E61" w14:textId="77777777" w:rsidR="00197350" w:rsidRDefault="00197350" w:rsidP="00197350">
            <w:pPr>
              <w:pStyle w:val="a6"/>
              <w:keepNext/>
              <w:spacing w:line="276" w:lineRule="auto"/>
              <w:ind w:left="0"/>
              <w:rPr>
                <w:color w:val="000000" w:themeColor="text1"/>
                <w:sz w:val="24"/>
                <w:szCs w:val="24"/>
                <w:lang w:eastAsia="en-US"/>
              </w:rPr>
            </w:pPr>
            <w:r>
              <w:rPr>
                <w:color w:val="000000" w:themeColor="text1"/>
                <w:sz w:val="24"/>
                <w:szCs w:val="24"/>
                <w:lang w:eastAsia="en-US"/>
              </w:rPr>
              <w:t xml:space="preserve">Вид текущего контроля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4520C97" w14:textId="77777777" w:rsidR="00197350" w:rsidRDefault="00197350" w:rsidP="00197350">
            <w:pPr>
              <w:pStyle w:val="a6"/>
              <w:keepNext/>
              <w:spacing w:line="276" w:lineRule="auto"/>
              <w:ind w:left="0"/>
              <w:jc w:val="center"/>
              <w:rPr>
                <w:color w:val="000000" w:themeColor="text1"/>
                <w:sz w:val="24"/>
                <w:szCs w:val="24"/>
                <w:lang w:eastAsia="en-US"/>
              </w:rPr>
            </w:pPr>
            <w:r>
              <w:rPr>
                <w:color w:val="000000" w:themeColor="text1"/>
                <w:sz w:val="24"/>
                <w:szCs w:val="24"/>
                <w:lang w:eastAsia="en-US"/>
              </w:rPr>
              <w:t>контрольная работа</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AB9F8A3" w14:textId="77777777" w:rsidR="00197350" w:rsidRDefault="00197350" w:rsidP="00197350">
            <w:pPr>
              <w:pStyle w:val="a6"/>
              <w:keepNext/>
              <w:spacing w:line="276" w:lineRule="auto"/>
              <w:ind w:left="0"/>
              <w:jc w:val="center"/>
              <w:rPr>
                <w:color w:val="000000" w:themeColor="text1"/>
                <w:sz w:val="24"/>
                <w:szCs w:val="24"/>
                <w:lang w:eastAsia="en-US"/>
              </w:rPr>
            </w:pPr>
            <w:r>
              <w:rPr>
                <w:color w:val="000000" w:themeColor="text1"/>
                <w:sz w:val="24"/>
                <w:szCs w:val="24"/>
                <w:lang w:eastAsia="en-US"/>
              </w:rPr>
              <w:t>контрольная работа</w:t>
            </w:r>
          </w:p>
        </w:tc>
      </w:tr>
      <w:tr w:rsidR="00197350" w14:paraId="7105B448" w14:textId="77777777" w:rsidTr="00197350">
        <w:tc>
          <w:tcPr>
            <w:tcW w:w="2498" w:type="pct"/>
            <w:tcBorders>
              <w:top w:val="single" w:sz="4" w:space="0" w:color="auto"/>
              <w:left w:val="single" w:sz="4" w:space="0" w:color="auto"/>
              <w:bottom w:val="single" w:sz="4" w:space="0" w:color="auto"/>
              <w:right w:val="single" w:sz="4" w:space="0" w:color="auto"/>
            </w:tcBorders>
            <w:vAlign w:val="center"/>
            <w:hideMark/>
          </w:tcPr>
          <w:p w14:paraId="70A6E919" w14:textId="77777777" w:rsidR="00197350" w:rsidRDefault="00197350" w:rsidP="00197350">
            <w:pPr>
              <w:pStyle w:val="a6"/>
              <w:keepNext/>
              <w:spacing w:line="276" w:lineRule="auto"/>
              <w:ind w:left="0"/>
              <w:rPr>
                <w:color w:val="000000" w:themeColor="text1"/>
                <w:sz w:val="24"/>
                <w:szCs w:val="24"/>
                <w:lang w:eastAsia="en-US"/>
              </w:rPr>
            </w:pPr>
            <w:r>
              <w:rPr>
                <w:color w:val="000000" w:themeColor="text1"/>
                <w:sz w:val="24"/>
                <w:szCs w:val="24"/>
                <w:lang w:eastAsia="en-US"/>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E4968EE" w14:textId="77777777" w:rsidR="00197350" w:rsidRDefault="00197350" w:rsidP="00197350">
            <w:pPr>
              <w:pStyle w:val="a6"/>
              <w:keepNext/>
              <w:spacing w:line="276" w:lineRule="auto"/>
              <w:ind w:left="0"/>
              <w:jc w:val="center"/>
              <w:rPr>
                <w:color w:val="000000" w:themeColor="text1"/>
                <w:sz w:val="24"/>
                <w:szCs w:val="24"/>
                <w:lang w:eastAsia="en-US"/>
              </w:rPr>
            </w:pPr>
            <w:r>
              <w:rPr>
                <w:color w:val="000000" w:themeColor="text1"/>
                <w:sz w:val="24"/>
                <w:szCs w:val="24"/>
                <w:lang w:eastAsia="en-US"/>
              </w:rPr>
              <w:t>зачет</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14B4E3F" w14:textId="77777777" w:rsidR="00197350" w:rsidRDefault="00197350" w:rsidP="00197350">
            <w:pPr>
              <w:pStyle w:val="a6"/>
              <w:keepNext/>
              <w:spacing w:line="276" w:lineRule="auto"/>
              <w:ind w:left="0"/>
              <w:jc w:val="center"/>
              <w:rPr>
                <w:color w:val="000000" w:themeColor="text1"/>
                <w:sz w:val="24"/>
                <w:szCs w:val="24"/>
                <w:lang w:eastAsia="en-US"/>
              </w:rPr>
            </w:pPr>
            <w:r>
              <w:rPr>
                <w:color w:val="000000" w:themeColor="text1"/>
                <w:sz w:val="24"/>
                <w:szCs w:val="24"/>
                <w:lang w:eastAsia="en-US"/>
              </w:rPr>
              <w:t>зачет</w:t>
            </w:r>
          </w:p>
        </w:tc>
      </w:tr>
    </w:tbl>
    <w:p w14:paraId="60A5BC43" w14:textId="77777777" w:rsidR="009A4F24" w:rsidRDefault="009A4F24" w:rsidP="00E07522">
      <w:pPr>
        <w:rPr>
          <w:b/>
          <w:color w:val="000000" w:themeColor="text1"/>
          <w:sz w:val="32"/>
          <w:szCs w:val="32"/>
        </w:rPr>
      </w:pPr>
    </w:p>
    <w:p w14:paraId="602557A8" w14:textId="77777777" w:rsidR="00C52F7B" w:rsidRPr="005A72BB" w:rsidRDefault="00C52F7B" w:rsidP="00F95658">
      <w:pPr>
        <w:ind w:firstLine="709"/>
        <w:jc w:val="both"/>
        <w:rPr>
          <w:b/>
          <w:bCs/>
          <w:color w:val="000000" w:themeColor="text1"/>
          <w:sz w:val="28"/>
          <w:szCs w:val="28"/>
        </w:rPr>
      </w:pPr>
      <w:r w:rsidRPr="005A72BB">
        <w:rPr>
          <w:b/>
          <w:bCs/>
          <w:color w:val="000000" w:themeColor="text1"/>
          <w:sz w:val="28"/>
          <w:szCs w:val="28"/>
        </w:rPr>
        <w:t xml:space="preserve">5. Содержание </w:t>
      </w:r>
      <w:r w:rsidR="00EC45DF" w:rsidRPr="005A72BB">
        <w:rPr>
          <w:b/>
          <w:bCs/>
          <w:color w:val="000000" w:themeColor="text1"/>
          <w:sz w:val="28"/>
          <w:szCs w:val="28"/>
        </w:rPr>
        <w:t>дисциплины</w:t>
      </w:r>
      <w:r w:rsidRPr="005A72BB">
        <w:rPr>
          <w:b/>
          <w:bCs/>
          <w:color w:val="000000" w:themeColor="text1"/>
          <w:sz w:val="28"/>
          <w:szCs w:val="28"/>
        </w:rPr>
        <w:t>, структурированное по темам (разделам) дисциплины с указани</w:t>
      </w:r>
      <w:r w:rsidR="009C4968" w:rsidRPr="005A72BB">
        <w:rPr>
          <w:b/>
          <w:bCs/>
          <w:color w:val="000000" w:themeColor="text1"/>
          <w:sz w:val="28"/>
          <w:szCs w:val="28"/>
        </w:rPr>
        <w:t>ем их объемов (в академических часах) и видов</w:t>
      </w:r>
      <w:r w:rsidRPr="005A72BB">
        <w:rPr>
          <w:b/>
          <w:bCs/>
          <w:color w:val="000000" w:themeColor="text1"/>
          <w:sz w:val="28"/>
          <w:szCs w:val="28"/>
        </w:rPr>
        <w:t xml:space="preserve"> учебных занятий</w:t>
      </w:r>
    </w:p>
    <w:p w14:paraId="13A0B9A0" w14:textId="77777777" w:rsidR="00C52F7B" w:rsidRPr="005A72BB" w:rsidRDefault="00C52F7B" w:rsidP="00E12808">
      <w:pPr>
        <w:ind w:firstLine="709"/>
        <w:jc w:val="both"/>
        <w:rPr>
          <w:b/>
          <w:bCs/>
          <w:color w:val="000000" w:themeColor="text1"/>
          <w:sz w:val="28"/>
          <w:szCs w:val="28"/>
        </w:rPr>
      </w:pPr>
      <w:r w:rsidRPr="005A72BB">
        <w:rPr>
          <w:b/>
          <w:bCs/>
          <w:color w:val="000000" w:themeColor="text1"/>
          <w:sz w:val="28"/>
          <w:szCs w:val="28"/>
        </w:rPr>
        <w:t xml:space="preserve">5.1. Содержание </w:t>
      </w:r>
      <w:r w:rsidR="00EC45DF" w:rsidRPr="005A72BB">
        <w:rPr>
          <w:b/>
          <w:bCs/>
          <w:color w:val="000000" w:themeColor="text1"/>
          <w:sz w:val="28"/>
          <w:szCs w:val="28"/>
        </w:rPr>
        <w:t>дисциплины</w:t>
      </w:r>
    </w:p>
    <w:p w14:paraId="4FFB3868" w14:textId="1A6956AF" w:rsidR="0064231A" w:rsidRDefault="0064231A" w:rsidP="00E12808">
      <w:pPr>
        <w:pStyle w:val="24"/>
        <w:rPr>
          <w:b/>
          <w:sz w:val="27"/>
          <w:szCs w:val="27"/>
        </w:rPr>
      </w:pPr>
      <w:r>
        <w:rPr>
          <w:b/>
          <w:sz w:val="27"/>
          <w:szCs w:val="27"/>
        </w:rPr>
        <w:t xml:space="preserve">Тема 1.  Задачи изучения </w:t>
      </w:r>
      <w:r w:rsidR="00F052B6">
        <w:rPr>
          <w:b/>
          <w:sz w:val="27"/>
          <w:szCs w:val="27"/>
        </w:rPr>
        <w:t xml:space="preserve">развития экономических процессов </w:t>
      </w:r>
      <w:r>
        <w:rPr>
          <w:b/>
          <w:sz w:val="27"/>
          <w:szCs w:val="27"/>
        </w:rPr>
        <w:t>на основе анализа временных рядов</w:t>
      </w:r>
    </w:p>
    <w:p w14:paraId="73AFCFA3" w14:textId="77777777" w:rsidR="0064231A" w:rsidRDefault="0064231A" w:rsidP="00E12808">
      <w:pPr>
        <w:pStyle w:val="11"/>
      </w:pPr>
      <w:r>
        <w:t xml:space="preserve">Понятие динамики развития социально-экономических явлений. Понятие рядов </w:t>
      </w:r>
      <w:r>
        <w:lastRenderedPageBreak/>
        <w:t>динамики. Формы представления рядов динамики. Классификация временных рядов. Необходимость прогнозирования в условиях неопределенности. Проблемы сопоставимости уровней динамического ряда. Компоненты временных рядов. Основные задачи эконометрического исследования временного ряда. Основные этапы анализа временного ряда.</w:t>
      </w:r>
    </w:p>
    <w:p w14:paraId="14B5A541" w14:textId="632FAD8A" w:rsidR="005E25B7" w:rsidRPr="005E25B7" w:rsidRDefault="005E25B7" w:rsidP="00E12808">
      <w:pPr>
        <w:pStyle w:val="11"/>
        <w:rPr>
          <w:b/>
        </w:rPr>
      </w:pPr>
      <w:r w:rsidRPr="005E25B7">
        <w:rPr>
          <w:b/>
        </w:rPr>
        <w:t xml:space="preserve">Тема 2. Использование моделей кривых роста при построении прогнозов временных рядов </w:t>
      </w:r>
      <w:r w:rsidR="00F052B6">
        <w:rPr>
          <w:b/>
        </w:rPr>
        <w:t>экономических показателей</w:t>
      </w:r>
    </w:p>
    <w:p w14:paraId="01D21566" w14:textId="366BC639" w:rsidR="005E25B7" w:rsidRDefault="005E25B7" w:rsidP="00E12808">
      <w:pPr>
        <w:pStyle w:val="11"/>
      </w:pPr>
      <w:r>
        <w:t>Использование метода наименьших квадратов при построении</w:t>
      </w:r>
      <w:r w:rsidR="00F052B6">
        <w:t xml:space="preserve"> динамических</w:t>
      </w:r>
      <w:r>
        <w:t xml:space="preserve"> моделей </w:t>
      </w:r>
      <w:r w:rsidR="00F052B6">
        <w:t>экономических процессов</w:t>
      </w:r>
      <w:r>
        <w:t xml:space="preserve">. Основные виды кривых роста и методы оценивания их параметров. Методики выбора кривых роста. Оценка статистической значимости построенных кривых роста. Расчет доверительных интервалов прогнозов. Применение моделей кривых роста для прогнозирования временных рядов </w:t>
      </w:r>
      <w:r w:rsidR="00F052B6">
        <w:t>экономических процессов</w:t>
      </w:r>
      <w:r>
        <w:t>.</w:t>
      </w:r>
    </w:p>
    <w:p w14:paraId="620D9ACD" w14:textId="19DFEA79" w:rsidR="00D5419F" w:rsidRPr="00D5419F" w:rsidRDefault="00D5419F" w:rsidP="00E12808">
      <w:pPr>
        <w:pStyle w:val="11"/>
        <w:rPr>
          <w:b/>
        </w:rPr>
      </w:pPr>
      <w:r w:rsidRPr="00D5419F">
        <w:rPr>
          <w:b/>
        </w:rPr>
        <w:t xml:space="preserve">Тема </w:t>
      </w:r>
      <w:r w:rsidR="00E12808">
        <w:rPr>
          <w:b/>
        </w:rPr>
        <w:t>3</w:t>
      </w:r>
      <w:r w:rsidRPr="00D5419F">
        <w:rPr>
          <w:b/>
        </w:rPr>
        <w:t xml:space="preserve">. Применение адаптивных моделей краткосрочного прогнозирования при моделировании временных рядов </w:t>
      </w:r>
      <w:r w:rsidR="00F052B6">
        <w:rPr>
          <w:b/>
        </w:rPr>
        <w:t>экономических показателей</w:t>
      </w:r>
    </w:p>
    <w:p w14:paraId="072126A5" w14:textId="09D38106" w:rsidR="00E12808" w:rsidRPr="00D5419F" w:rsidRDefault="00D5419F" w:rsidP="00E12808">
      <w:pPr>
        <w:pStyle w:val="11"/>
        <w:rPr>
          <w:b/>
        </w:rPr>
      </w:pPr>
      <w:r>
        <w:t xml:space="preserve">Преимущества и ограничения адаптивных моделей краткосрочного прогнозирования. Ценность уровней ряда. Свойство </w:t>
      </w:r>
      <w:proofErr w:type="spellStart"/>
      <w:r>
        <w:t>самокоррекции</w:t>
      </w:r>
      <w:proofErr w:type="spellEnd"/>
      <w:r>
        <w:t xml:space="preserve"> адаптивных моделей краткосрочного прогнозирования. Одно, двух и трехпараметрические модели экспоненциального сглаживания. Прогнозирование по адаптивным моделям. Использование инструментария пакета</w:t>
      </w:r>
      <w:r w:rsidR="00E12808">
        <w:t xml:space="preserve"> STATISTICA </w:t>
      </w:r>
      <w:r>
        <w:t>при построении моделей краткосрочного прогнозирования</w:t>
      </w:r>
      <w:r w:rsidR="00E12808">
        <w:t xml:space="preserve"> </w:t>
      </w:r>
      <w:r w:rsidR="00E12808" w:rsidRPr="00E12808">
        <w:t xml:space="preserve">временных рядов </w:t>
      </w:r>
      <w:r w:rsidR="00F052B6">
        <w:t>экономических показателей</w:t>
      </w:r>
      <w:r w:rsidR="00E12808" w:rsidRPr="00E12808">
        <w:t>.</w:t>
      </w:r>
    </w:p>
    <w:p w14:paraId="703DFDAF" w14:textId="7054F388" w:rsidR="00E12808" w:rsidRPr="00E12808" w:rsidRDefault="00E12808" w:rsidP="00E12808">
      <w:pPr>
        <w:pStyle w:val="24"/>
        <w:rPr>
          <w:b/>
          <w:sz w:val="28"/>
          <w:szCs w:val="28"/>
        </w:rPr>
      </w:pPr>
      <w:r w:rsidRPr="00E12808">
        <w:rPr>
          <w:b/>
          <w:sz w:val="28"/>
          <w:szCs w:val="28"/>
        </w:rPr>
        <w:t xml:space="preserve">Тема 4. </w:t>
      </w:r>
      <w:r>
        <w:rPr>
          <w:b/>
          <w:sz w:val="28"/>
          <w:szCs w:val="28"/>
        </w:rPr>
        <w:t>М</w:t>
      </w:r>
      <w:r w:rsidRPr="00E12808">
        <w:rPr>
          <w:b/>
          <w:sz w:val="28"/>
          <w:szCs w:val="28"/>
        </w:rPr>
        <w:t>ногофакторны</w:t>
      </w:r>
      <w:r>
        <w:rPr>
          <w:b/>
          <w:sz w:val="28"/>
          <w:szCs w:val="28"/>
        </w:rPr>
        <w:t>е</w:t>
      </w:r>
      <w:r w:rsidRPr="00E12808">
        <w:rPr>
          <w:b/>
          <w:sz w:val="28"/>
          <w:szCs w:val="28"/>
        </w:rPr>
        <w:t xml:space="preserve"> модел</w:t>
      </w:r>
      <w:r>
        <w:rPr>
          <w:b/>
          <w:sz w:val="28"/>
          <w:szCs w:val="28"/>
        </w:rPr>
        <w:t>и</w:t>
      </w:r>
      <w:r w:rsidRPr="00E12808">
        <w:rPr>
          <w:b/>
          <w:sz w:val="28"/>
          <w:szCs w:val="28"/>
        </w:rPr>
        <w:t xml:space="preserve"> прогнозирования экономической деятельности </w:t>
      </w:r>
    </w:p>
    <w:p w14:paraId="3445BE3D" w14:textId="6C364D39" w:rsidR="00E12808" w:rsidRPr="00E12808" w:rsidRDefault="00E12808" w:rsidP="00E12808">
      <w:pPr>
        <w:pStyle w:val="24"/>
        <w:rPr>
          <w:b/>
          <w:sz w:val="28"/>
          <w:szCs w:val="28"/>
        </w:rPr>
      </w:pPr>
      <w:r w:rsidRPr="00E12808">
        <w:rPr>
          <w:sz w:val="28"/>
          <w:szCs w:val="28"/>
        </w:rPr>
        <w:t xml:space="preserve">Проблемы исследования взаимосвязей экономических показателей. Основные концепции и предпосылки применения корреляционного и регрессионного анализа. Методы борьбы с </w:t>
      </w:r>
      <w:r>
        <w:rPr>
          <w:sz w:val="28"/>
          <w:szCs w:val="28"/>
        </w:rPr>
        <w:t xml:space="preserve">автокорреляцией, </w:t>
      </w:r>
      <w:proofErr w:type="spellStart"/>
      <w:r>
        <w:rPr>
          <w:sz w:val="28"/>
          <w:szCs w:val="28"/>
        </w:rPr>
        <w:t>гетероскедостичностью</w:t>
      </w:r>
      <w:proofErr w:type="spellEnd"/>
      <w:r>
        <w:rPr>
          <w:sz w:val="28"/>
          <w:szCs w:val="28"/>
        </w:rPr>
        <w:t xml:space="preserve"> и </w:t>
      </w:r>
      <w:proofErr w:type="spellStart"/>
      <w:r w:rsidRPr="00E12808">
        <w:rPr>
          <w:sz w:val="28"/>
          <w:szCs w:val="28"/>
        </w:rPr>
        <w:t>мультиколлинеарностью</w:t>
      </w:r>
      <w:proofErr w:type="spellEnd"/>
      <w:r w:rsidRPr="00E12808">
        <w:rPr>
          <w:sz w:val="28"/>
          <w:szCs w:val="28"/>
        </w:rPr>
        <w:t xml:space="preserve">. Применение статистических методов снижения размерности. Построение регрессии по главным компонентам (факторам). Особенности построения </w:t>
      </w:r>
      <w:r>
        <w:rPr>
          <w:sz w:val="28"/>
          <w:szCs w:val="28"/>
        </w:rPr>
        <w:t xml:space="preserve">многофакторных </w:t>
      </w:r>
      <w:r w:rsidRPr="00E12808">
        <w:rPr>
          <w:sz w:val="28"/>
          <w:szCs w:val="28"/>
        </w:rPr>
        <w:t>регрессионных моделей при обработке временных рядов. Экономическая интерпретация результатов моделирования.</w:t>
      </w:r>
    </w:p>
    <w:p w14:paraId="51C4F7E0" w14:textId="71FA49F2" w:rsidR="00E12808" w:rsidRDefault="00E12808" w:rsidP="00E12808">
      <w:pPr>
        <w:pStyle w:val="11"/>
        <w:rPr>
          <w:b/>
          <w:bCs/>
        </w:rPr>
      </w:pPr>
      <w:r>
        <w:rPr>
          <w:b/>
          <w:bCs/>
        </w:rPr>
        <w:t>Тема 5. Регрессионные модели с переменной структурой</w:t>
      </w:r>
    </w:p>
    <w:p w14:paraId="0C663BB9" w14:textId="77777777" w:rsidR="00E12808" w:rsidRPr="005E25B7" w:rsidRDefault="00E12808" w:rsidP="00E12808">
      <w:pPr>
        <w:pStyle w:val="11"/>
      </w:pPr>
      <w:r w:rsidRPr="00D5419F">
        <w:rPr>
          <w:iCs/>
        </w:rPr>
        <w:t xml:space="preserve">Понятие фиктивных переменных. </w:t>
      </w:r>
      <w:r>
        <w:rPr>
          <w:iCs/>
        </w:rPr>
        <w:t xml:space="preserve">Дискретные переменные. </w:t>
      </w:r>
      <w:r w:rsidRPr="00D5419F">
        <w:rPr>
          <w:iCs/>
        </w:rPr>
        <w:t xml:space="preserve">Множественные совокупности фиктивных переменных. Фиктивные переменные для коэффициентов наклона. Измерение сезонности с использованием фиктивных переменных. Тест </w:t>
      </w:r>
      <w:proofErr w:type="spellStart"/>
      <w:r w:rsidRPr="00D5419F">
        <w:rPr>
          <w:iCs/>
        </w:rPr>
        <w:t>Чоу</w:t>
      </w:r>
      <w:proofErr w:type="spellEnd"/>
      <w:r w:rsidRPr="00D5419F">
        <w:rPr>
          <w:iCs/>
        </w:rPr>
        <w:t>.</w:t>
      </w:r>
      <w:r>
        <w:rPr>
          <w:iCs/>
        </w:rPr>
        <w:t xml:space="preserve"> </w:t>
      </w:r>
      <w:proofErr w:type="spellStart"/>
      <w:r>
        <w:t>Логит</w:t>
      </w:r>
      <w:proofErr w:type="spellEnd"/>
      <w:r>
        <w:t xml:space="preserve">, Пробит и </w:t>
      </w:r>
      <w:proofErr w:type="spellStart"/>
      <w:r>
        <w:t>Тобит</w:t>
      </w:r>
      <w:proofErr w:type="spellEnd"/>
      <w:r>
        <w:t xml:space="preserve"> модели, их оценивание. Модели множественного выбора. </w:t>
      </w:r>
      <w:r w:rsidRPr="00D5419F">
        <w:t>Модель упорядоченного выбора</w:t>
      </w:r>
      <w:r>
        <w:t>. Интерпретация результатов оценивания моделей с бинарными зависимыми переменными.</w:t>
      </w:r>
    </w:p>
    <w:p w14:paraId="04692822" w14:textId="0C7AD26D" w:rsidR="0064231A" w:rsidRDefault="0064231A" w:rsidP="00E12808">
      <w:pPr>
        <w:pStyle w:val="24"/>
        <w:rPr>
          <w:b/>
          <w:bCs/>
        </w:rPr>
      </w:pPr>
      <w:r>
        <w:rPr>
          <w:b/>
          <w:sz w:val="27"/>
          <w:szCs w:val="27"/>
        </w:rPr>
        <w:t xml:space="preserve">Тема </w:t>
      </w:r>
      <w:r w:rsidR="00E12808">
        <w:rPr>
          <w:b/>
          <w:sz w:val="27"/>
          <w:szCs w:val="27"/>
        </w:rPr>
        <w:t>6</w:t>
      </w:r>
      <w:r>
        <w:rPr>
          <w:b/>
          <w:sz w:val="27"/>
          <w:szCs w:val="27"/>
        </w:rPr>
        <w:t xml:space="preserve">.  </w:t>
      </w:r>
      <w:r w:rsidR="00E12808" w:rsidRPr="00E12808">
        <w:rPr>
          <w:b/>
          <w:sz w:val="27"/>
          <w:szCs w:val="27"/>
        </w:rPr>
        <w:t xml:space="preserve">Искусственные </w:t>
      </w:r>
      <w:r w:rsidR="00E12808">
        <w:rPr>
          <w:b/>
          <w:sz w:val="27"/>
          <w:szCs w:val="27"/>
        </w:rPr>
        <w:t>н</w:t>
      </w:r>
      <w:r>
        <w:rPr>
          <w:b/>
          <w:bCs/>
          <w:sz w:val="28"/>
        </w:rPr>
        <w:t>ейронные сети в анализе временных рядов</w:t>
      </w:r>
      <w:r w:rsidR="00E12808">
        <w:rPr>
          <w:b/>
          <w:bCs/>
          <w:sz w:val="28"/>
        </w:rPr>
        <w:t xml:space="preserve"> </w:t>
      </w:r>
      <w:r w:rsidR="00F052B6">
        <w:rPr>
          <w:b/>
          <w:bCs/>
          <w:sz w:val="28"/>
        </w:rPr>
        <w:t>экономических процессов</w:t>
      </w:r>
    </w:p>
    <w:p w14:paraId="513543F1" w14:textId="78CC0C93" w:rsidR="0064231A" w:rsidRDefault="0064231A" w:rsidP="00E12808">
      <w:pPr>
        <w:pStyle w:val="11"/>
        <w:rPr>
          <w:sz w:val="27"/>
          <w:szCs w:val="27"/>
        </w:rPr>
      </w:pPr>
      <w:r>
        <w:t xml:space="preserve">Применение нейронных сетей для прогнозирования временных рядов. Разработка различных конфигураций нейронных сетей для прогнозирования временных рядов. Применение нейронных сетей к моделированию и прогнозированию динамики </w:t>
      </w:r>
      <w:r w:rsidR="00F052B6">
        <w:t>экономических показателей</w:t>
      </w:r>
      <w:r>
        <w:t>.</w:t>
      </w:r>
      <w:r w:rsidR="00E12808">
        <w:t xml:space="preserve"> Использование </w:t>
      </w:r>
      <w:r w:rsidR="00E12808">
        <w:lastRenderedPageBreak/>
        <w:t>инструментария пакета STATISTICA для обучения искусственных нейронных сетей.</w:t>
      </w:r>
    </w:p>
    <w:p w14:paraId="4D56E4BA" w14:textId="77777777" w:rsidR="005E25B7" w:rsidRDefault="005E25B7" w:rsidP="00F95658">
      <w:pPr>
        <w:ind w:firstLine="709"/>
        <w:jc w:val="both"/>
        <w:rPr>
          <w:b/>
          <w:color w:val="000000" w:themeColor="text1"/>
          <w:sz w:val="28"/>
          <w:szCs w:val="28"/>
        </w:rPr>
      </w:pPr>
    </w:p>
    <w:p w14:paraId="0FB5D438" w14:textId="5099F44C" w:rsidR="00C52F7B" w:rsidRPr="005A72BB" w:rsidRDefault="00606047" w:rsidP="00F95658">
      <w:pPr>
        <w:ind w:firstLine="709"/>
        <w:jc w:val="both"/>
        <w:rPr>
          <w:b/>
          <w:color w:val="000000" w:themeColor="text1"/>
          <w:sz w:val="28"/>
          <w:szCs w:val="28"/>
        </w:rPr>
      </w:pPr>
      <w:r w:rsidRPr="005A72BB">
        <w:rPr>
          <w:b/>
          <w:color w:val="000000" w:themeColor="text1"/>
          <w:sz w:val="28"/>
          <w:szCs w:val="28"/>
        </w:rPr>
        <w:t xml:space="preserve">5.2. </w:t>
      </w:r>
      <w:proofErr w:type="spellStart"/>
      <w:r w:rsidRPr="005A72BB">
        <w:rPr>
          <w:b/>
          <w:color w:val="000000" w:themeColor="text1"/>
          <w:sz w:val="28"/>
          <w:szCs w:val="28"/>
        </w:rPr>
        <w:t>Учебно</w:t>
      </w:r>
      <w:proofErr w:type="spellEnd"/>
      <w:r w:rsidRPr="005A72BB">
        <w:rPr>
          <w:b/>
          <w:color w:val="000000" w:themeColor="text1"/>
          <w:sz w:val="28"/>
          <w:szCs w:val="28"/>
        </w:rPr>
        <w:t xml:space="preserve"> – тематический план</w:t>
      </w:r>
    </w:p>
    <w:tbl>
      <w:tblPr>
        <w:tblW w:w="9931" w:type="dxa"/>
        <w:tblInd w:w="-5" w:type="dxa"/>
        <w:tblLayout w:type="fixed"/>
        <w:tblLook w:val="04A0" w:firstRow="1" w:lastRow="0" w:firstColumn="1" w:lastColumn="0" w:noHBand="0" w:noVBand="1"/>
      </w:tblPr>
      <w:tblGrid>
        <w:gridCol w:w="651"/>
        <w:gridCol w:w="2339"/>
        <w:gridCol w:w="785"/>
        <w:gridCol w:w="933"/>
        <w:gridCol w:w="923"/>
        <w:gridCol w:w="1492"/>
        <w:gridCol w:w="1241"/>
        <w:gridCol w:w="1567"/>
      </w:tblGrid>
      <w:tr w:rsidR="00C036EE" w:rsidRPr="00A20BDB" w14:paraId="5C5D4DF4" w14:textId="77777777" w:rsidTr="005951E9">
        <w:trPr>
          <w:trHeight w:val="288"/>
        </w:trPr>
        <w:tc>
          <w:tcPr>
            <w:tcW w:w="6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FCFA1E" w14:textId="77777777" w:rsidR="00C036EE" w:rsidRPr="00A20BDB" w:rsidRDefault="00C036EE" w:rsidP="005951E9">
            <w:pPr>
              <w:widowControl/>
              <w:autoSpaceDE/>
              <w:autoSpaceDN/>
              <w:adjustRightInd/>
              <w:jc w:val="center"/>
              <w:rPr>
                <w:b/>
                <w:bCs/>
                <w:color w:val="000000" w:themeColor="text1"/>
              </w:rPr>
            </w:pPr>
            <w:r w:rsidRPr="00A20BDB">
              <w:rPr>
                <w:b/>
                <w:bCs/>
                <w:color w:val="000000" w:themeColor="text1"/>
              </w:rPr>
              <w:t>№</w:t>
            </w:r>
          </w:p>
          <w:p w14:paraId="1814250C" w14:textId="77777777" w:rsidR="00C036EE" w:rsidRPr="00A20BDB" w:rsidRDefault="00C036EE" w:rsidP="005951E9">
            <w:pPr>
              <w:widowControl/>
              <w:autoSpaceDE/>
              <w:autoSpaceDN/>
              <w:adjustRightInd/>
              <w:jc w:val="center"/>
              <w:rPr>
                <w:b/>
                <w:bCs/>
                <w:color w:val="000000" w:themeColor="text1"/>
              </w:rPr>
            </w:pPr>
            <w:r w:rsidRPr="00A20BDB">
              <w:rPr>
                <w:b/>
                <w:bCs/>
                <w:color w:val="000000" w:themeColor="text1"/>
              </w:rPr>
              <w:t>п/п</w:t>
            </w:r>
          </w:p>
        </w:tc>
        <w:tc>
          <w:tcPr>
            <w:tcW w:w="23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DDF029" w14:textId="77777777" w:rsidR="00C036EE" w:rsidRPr="00A20BDB" w:rsidRDefault="00C036EE" w:rsidP="005951E9">
            <w:pPr>
              <w:widowControl/>
              <w:autoSpaceDE/>
              <w:autoSpaceDN/>
              <w:adjustRightInd/>
              <w:jc w:val="center"/>
              <w:rPr>
                <w:b/>
                <w:bCs/>
                <w:color w:val="000000" w:themeColor="text1"/>
              </w:rPr>
            </w:pPr>
            <w:r w:rsidRPr="00A20BDB">
              <w:rPr>
                <w:b/>
                <w:bCs/>
                <w:color w:val="000000" w:themeColor="text1"/>
              </w:rPr>
              <w:t>Наименование тем (разделов) дисциплины</w:t>
            </w:r>
          </w:p>
        </w:tc>
        <w:tc>
          <w:tcPr>
            <w:tcW w:w="5374" w:type="dxa"/>
            <w:gridSpan w:val="5"/>
            <w:tcBorders>
              <w:top w:val="single" w:sz="4" w:space="0" w:color="auto"/>
              <w:left w:val="nil"/>
              <w:bottom w:val="single" w:sz="4" w:space="0" w:color="auto"/>
              <w:right w:val="single" w:sz="4" w:space="0" w:color="auto"/>
            </w:tcBorders>
            <w:shd w:val="clear" w:color="auto" w:fill="auto"/>
            <w:vAlign w:val="center"/>
            <w:hideMark/>
          </w:tcPr>
          <w:p w14:paraId="78533493" w14:textId="77777777" w:rsidR="00C036EE" w:rsidRPr="00A20BDB" w:rsidRDefault="00C036EE" w:rsidP="005951E9">
            <w:pPr>
              <w:widowControl/>
              <w:autoSpaceDE/>
              <w:autoSpaceDN/>
              <w:adjustRightInd/>
              <w:jc w:val="center"/>
              <w:rPr>
                <w:b/>
                <w:bCs/>
                <w:color w:val="000000" w:themeColor="text1"/>
              </w:rPr>
            </w:pPr>
            <w:r w:rsidRPr="00A20BDB">
              <w:rPr>
                <w:b/>
                <w:bCs/>
                <w:color w:val="000000" w:themeColor="text1"/>
              </w:rPr>
              <w:t>Трудоемкость в часах</w:t>
            </w:r>
          </w:p>
        </w:tc>
        <w:tc>
          <w:tcPr>
            <w:tcW w:w="1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14E9E2" w14:textId="77777777" w:rsidR="00C036EE" w:rsidRPr="00A20BDB" w:rsidRDefault="00C036EE" w:rsidP="005951E9">
            <w:pPr>
              <w:widowControl/>
              <w:autoSpaceDE/>
              <w:autoSpaceDN/>
              <w:adjustRightInd/>
              <w:jc w:val="center"/>
              <w:rPr>
                <w:b/>
                <w:bCs/>
                <w:color w:val="000000" w:themeColor="text1"/>
              </w:rPr>
            </w:pPr>
            <w:r w:rsidRPr="00A20BDB">
              <w:rPr>
                <w:b/>
                <w:bCs/>
                <w:color w:val="000000" w:themeColor="text1"/>
              </w:rPr>
              <w:t>Формы текущего контроля успеваемости</w:t>
            </w:r>
          </w:p>
        </w:tc>
      </w:tr>
      <w:tr w:rsidR="00C036EE" w:rsidRPr="00A20BDB" w14:paraId="1F0C41CE" w14:textId="77777777" w:rsidTr="005951E9">
        <w:trPr>
          <w:trHeight w:val="552"/>
        </w:trPr>
        <w:tc>
          <w:tcPr>
            <w:tcW w:w="651" w:type="dxa"/>
            <w:vMerge/>
            <w:tcBorders>
              <w:top w:val="single" w:sz="4" w:space="0" w:color="auto"/>
              <w:left w:val="single" w:sz="4" w:space="0" w:color="auto"/>
              <w:bottom w:val="single" w:sz="4" w:space="0" w:color="auto"/>
              <w:right w:val="single" w:sz="4" w:space="0" w:color="auto"/>
            </w:tcBorders>
            <w:vAlign w:val="center"/>
            <w:hideMark/>
          </w:tcPr>
          <w:p w14:paraId="02847518" w14:textId="77777777" w:rsidR="00C036EE" w:rsidRPr="00A20BDB" w:rsidRDefault="00C036EE" w:rsidP="005951E9">
            <w:pPr>
              <w:widowControl/>
              <w:autoSpaceDE/>
              <w:autoSpaceDN/>
              <w:adjustRightInd/>
              <w:rPr>
                <w:b/>
                <w:bCs/>
                <w:color w:val="000000" w:themeColor="text1"/>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2E8CB8F7" w14:textId="77777777" w:rsidR="00C036EE" w:rsidRPr="00A20BDB" w:rsidRDefault="00C036EE" w:rsidP="005951E9">
            <w:pPr>
              <w:widowControl/>
              <w:autoSpaceDE/>
              <w:autoSpaceDN/>
              <w:adjustRightInd/>
              <w:rPr>
                <w:b/>
                <w:bCs/>
                <w:color w:val="000000" w:themeColor="text1"/>
              </w:rPr>
            </w:pPr>
          </w:p>
        </w:tc>
        <w:tc>
          <w:tcPr>
            <w:tcW w:w="7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A0ABC1" w14:textId="77777777" w:rsidR="00C036EE" w:rsidRPr="00A20BDB" w:rsidRDefault="00C036EE" w:rsidP="005951E9">
            <w:pPr>
              <w:widowControl/>
              <w:autoSpaceDE/>
              <w:autoSpaceDN/>
              <w:adjustRightInd/>
              <w:jc w:val="center"/>
              <w:rPr>
                <w:b/>
                <w:bCs/>
                <w:color w:val="000000" w:themeColor="text1"/>
              </w:rPr>
            </w:pPr>
            <w:r w:rsidRPr="00A20BDB">
              <w:rPr>
                <w:b/>
                <w:bCs/>
                <w:color w:val="000000" w:themeColor="text1"/>
              </w:rPr>
              <w:t>Всего</w:t>
            </w:r>
          </w:p>
        </w:tc>
        <w:tc>
          <w:tcPr>
            <w:tcW w:w="3348" w:type="dxa"/>
            <w:gridSpan w:val="3"/>
            <w:tcBorders>
              <w:top w:val="single" w:sz="4" w:space="0" w:color="auto"/>
              <w:left w:val="nil"/>
              <w:bottom w:val="single" w:sz="4" w:space="0" w:color="auto"/>
              <w:right w:val="single" w:sz="4" w:space="0" w:color="auto"/>
            </w:tcBorders>
            <w:shd w:val="clear" w:color="auto" w:fill="auto"/>
            <w:vAlign w:val="center"/>
            <w:hideMark/>
          </w:tcPr>
          <w:p w14:paraId="0EE04B35" w14:textId="146CF2A8" w:rsidR="00726271" w:rsidRPr="00A20BDB" w:rsidRDefault="00C036EE" w:rsidP="005951E9">
            <w:pPr>
              <w:widowControl/>
              <w:autoSpaceDE/>
              <w:autoSpaceDN/>
              <w:adjustRightInd/>
              <w:jc w:val="center"/>
              <w:rPr>
                <w:b/>
                <w:bCs/>
                <w:color w:val="000000" w:themeColor="text1"/>
              </w:rPr>
            </w:pPr>
            <w:r w:rsidRPr="00A20BDB">
              <w:rPr>
                <w:b/>
                <w:bCs/>
                <w:color w:val="000000" w:themeColor="text1"/>
              </w:rPr>
              <w:t xml:space="preserve">Контактная работа </w:t>
            </w:r>
            <w:r w:rsidR="00726271" w:rsidRPr="00A20BDB">
              <w:rPr>
                <w:b/>
                <w:bCs/>
                <w:color w:val="000000" w:themeColor="text1"/>
              </w:rPr>
              <w:t>–</w:t>
            </w:r>
            <w:r w:rsidRPr="00A20BDB">
              <w:rPr>
                <w:b/>
                <w:bCs/>
                <w:color w:val="000000" w:themeColor="text1"/>
              </w:rPr>
              <w:t xml:space="preserve"> </w:t>
            </w:r>
          </w:p>
          <w:p w14:paraId="19E9FBA9" w14:textId="74E84D09" w:rsidR="00C036EE" w:rsidRPr="00A20BDB" w:rsidRDefault="00C036EE" w:rsidP="005951E9">
            <w:pPr>
              <w:widowControl/>
              <w:autoSpaceDE/>
              <w:autoSpaceDN/>
              <w:adjustRightInd/>
              <w:jc w:val="center"/>
              <w:rPr>
                <w:b/>
                <w:bCs/>
                <w:color w:val="000000" w:themeColor="text1"/>
              </w:rPr>
            </w:pPr>
            <w:r w:rsidRPr="00A20BDB">
              <w:rPr>
                <w:b/>
                <w:bCs/>
                <w:color w:val="000000" w:themeColor="text1"/>
              </w:rPr>
              <w:t>Аудиторная работа</w:t>
            </w:r>
            <w:r w:rsidR="00726271" w:rsidRPr="00A20BDB">
              <w:rPr>
                <w:b/>
                <w:bCs/>
                <w:color w:val="000000" w:themeColor="text1"/>
              </w:rPr>
              <w:t>*</w:t>
            </w:r>
          </w:p>
        </w:tc>
        <w:tc>
          <w:tcPr>
            <w:tcW w:w="1241" w:type="dxa"/>
            <w:vMerge w:val="restart"/>
            <w:tcBorders>
              <w:top w:val="single" w:sz="4" w:space="0" w:color="auto"/>
              <w:left w:val="single" w:sz="4" w:space="0" w:color="auto"/>
              <w:right w:val="single" w:sz="4" w:space="0" w:color="auto"/>
            </w:tcBorders>
            <w:shd w:val="clear" w:color="auto" w:fill="auto"/>
            <w:vAlign w:val="center"/>
            <w:hideMark/>
          </w:tcPr>
          <w:p w14:paraId="40682F21" w14:textId="77777777" w:rsidR="00C036EE" w:rsidRPr="00A20BDB" w:rsidRDefault="00C036EE" w:rsidP="005951E9">
            <w:pPr>
              <w:widowControl/>
              <w:autoSpaceDE/>
              <w:autoSpaceDN/>
              <w:adjustRightInd/>
              <w:jc w:val="center"/>
              <w:rPr>
                <w:b/>
                <w:bCs/>
                <w:color w:val="000000" w:themeColor="text1"/>
              </w:rPr>
            </w:pPr>
            <w:proofErr w:type="spellStart"/>
            <w:r w:rsidRPr="00A20BDB">
              <w:rPr>
                <w:b/>
                <w:bCs/>
                <w:color w:val="000000" w:themeColor="text1"/>
              </w:rPr>
              <w:t>Самостоя</w:t>
            </w:r>
            <w:proofErr w:type="spellEnd"/>
            <w:r w:rsidRPr="00A20BDB">
              <w:rPr>
                <w:b/>
                <w:bCs/>
                <w:color w:val="000000" w:themeColor="text1"/>
                <w:lang w:val="en-US"/>
              </w:rPr>
              <w:t>-</w:t>
            </w:r>
            <w:r w:rsidRPr="00A20BDB">
              <w:rPr>
                <w:b/>
                <w:bCs/>
                <w:color w:val="000000" w:themeColor="text1"/>
              </w:rPr>
              <w:t>тельная работа</w:t>
            </w:r>
          </w:p>
        </w:tc>
        <w:tc>
          <w:tcPr>
            <w:tcW w:w="1567" w:type="dxa"/>
            <w:vMerge/>
            <w:tcBorders>
              <w:top w:val="single" w:sz="4" w:space="0" w:color="auto"/>
              <w:left w:val="single" w:sz="4" w:space="0" w:color="auto"/>
              <w:bottom w:val="single" w:sz="4" w:space="0" w:color="auto"/>
              <w:right w:val="single" w:sz="4" w:space="0" w:color="auto"/>
            </w:tcBorders>
            <w:vAlign w:val="center"/>
            <w:hideMark/>
          </w:tcPr>
          <w:p w14:paraId="77E4C952" w14:textId="77777777" w:rsidR="00C036EE" w:rsidRPr="00A20BDB" w:rsidRDefault="00C036EE" w:rsidP="005951E9">
            <w:pPr>
              <w:widowControl/>
              <w:autoSpaceDE/>
              <w:autoSpaceDN/>
              <w:adjustRightInd/>
              <w:rPr>
                <w:b/>
                <w:bCs/>
                <w:color w:val="000000" w:themeColor="text1"/>
              </w:rPr>
            </w:pPr>
          </w:p>
        </w:tc>
      </w:tr>
      <w:tr w:rsidR="00C036EE" w:rsidRPr="00A20BDB" w14:paraId="48B208D3" w14:textId="77777777" w:rsidTr="005951E9">
        <w:trPr>
          <w:trHeight w:val="660"/>
        </w:trPr>
        <w:tc>
          <w:tcPr>
            <w:tcW w:w="651" w:type="dxa"/>
            <w:vMerge/>
            <w:tcBorders>
              <w:top w:val="single" w:sz="4" w:space="0" w:color="auto"/>
              <w:left w:val="single" w:sz="4" w:space="0" w:color="auto"/>
              <w:bottom w:val="single" w:sz="4" w:space="0" w:color="auto"/>
              <w:right w:val="single" w:sz="4" w:space="0" w:color="auto"/>
            </w:tcBorders>
            <w:vAlign w:val="center"/>
            <w:hideMark/>
          </w:tcPr>
          <w:p w14:paraId="34454EC8" w14:textId="77777777" w:rsidR="00C036EE" w:rsidRPr="00A20BDB" w:rsidRDefault="00C036EE" w:rsidP="005951E9">
            <w:pPr>
              <w:widowControl/>
              <w:autoSpaceDE/>
              <w:autoSpaceDN/>
              <w:adjustRightInd/>
              <w:rPr>
                <w:b/>
                <w:bCs/>
                <w:color w:val="000000" w:themeColor="text1"/>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61EC2B6A" w14:textId="77777777" w:rsidR="00C036EE" w:rsidRPr="00A20BDB" w:rsidRDefault="00C036EE" w:rsidP="005951E9">
            <w:pPr>
              <w:widowControl/>
              <w:autoSpaceDE/>
              <w:autoSpaceDN/>
              <w:adjustRightInd/>
              <w:rPr>
                <w:b/>
                <w:bCs/>
                <w:color w:val="000000" w:themeColor="text1"/>
              </w:rPr>
            </w:pPr>
          </w:p>
        </w:tc>
        <w:tc>
          <w:tcPr>
            <w:tcW w:w="785" w:type="dxa"/>
            <w:vMerge/>
            <w:tcBorders>
              <w:top w:val="single" w:sz="4" w:space="0" w:color="auto"/>
              <w:left w:val="single" w:sz="4" w:space="0" w:color="auto"/>
              <w:bottom w:val="single" w:sz="4" w:space="0" w:color="auto"/>
              <w:right w:val="single" w:sz="4" w:space="0" w:color="auto"/>
            </w:tcBorders>
            <w:vAlign w:val="center"/>
            <w:hideMark/>
          </w:tcPr>
          <w:p w14:paraId="3C4A7CC4" w14:textId="77777777" w:rsidR="00C036EE" w:rsidRPr="00A20BDB" w:rsidRDefault="00C036EE" w:rsidP="005951E9">
            <w:pPr>
              <w:widowControl/>
              <w:autoSpaceDE/>
              <w:autoSpaceDN/>
              <w:adjustRightInd/>
              <w:rPr>
                <w:b/>
                <w:bCs/>
                <w:color w:val="000000" w:themeColor="text1"/>
              </w:rPr>
            </w:pP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10A13D54" w14:textId="77777777" w:rsidR="00C036EE" w:rsidRPr="00A20BDB" w:rsidRDefault="00C036EE" w:rsidP="005951E9">
            <w:pPr>
              <w:widowControl/>
              <w:autoSpaceDE/>
              <w:autoSpaceDN/>
              <w:adjustRightInd/>
              <w:jc w:val="center"/>
              <w:rPr>
                <w:color w:val="000000" w:themeColor="text1"/>
              </w:rPr>
            </w:pPr>
            <w:r w:rsidRPr="00A20BDB">
              <w:rPr>
                <w:color w:val="000000" w:themeColor="text1"/>
              </w:rPr>
              <w:t xml:space="preserve">Общая, в </w:t>
            </w:r>
            <w:proofErr w:type="spellStart"/>
            <w:r w:rsidRPr="00A20BDB">
              <w:rPr>
                <w:color w:val="000000" w:themeColor="text1"/>
              </w:rPr>
              <w:t>т.ч</w:t>
            </w:r>
            <w:proofErr w:type="spellEnd"/>
            <w:r w:rsidRPr="00A20BDB">
              <w:rPr>
                <w:color w:val="000000" w:themeColor="text1"/>
              </w:rPr>
              <w:t>.:</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14BA75FE" w14:textId="77777777" w:rsidR="00C036EE" w:rsidRPr="00A20BDB" w:rsidRDefault="00C036EE" w:rsidP="005951E9">
            <w:pPr>
              <w:widowControl/>
              <w:autoSpaceDE/>
              <w:autoSpaceDN/>
              <w:adjustRightInd/>
              <w:jc w:val="center"/>
              <w:rPr>
                <w:color w:val="000000" w:themeColor="text1"/>
              </w:rPr>
            </w:pPr>
            <w:r w:rsidRPr="00A20BDB">
              <w:rPr>
                <w:color w:val="000000" w:themeColor="text1"/>
              </w:rPr>
              <w:t>Лекции</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504D46C6" w14:textId="77777777" w:rsidR="00C036EE" w:rsidRPr="00A20BDB" w:rsidRDefault="00C036EE" w:rsidP="005951E9">
            <w:pPr>
              <w:widowControl/>
              <w:autoSpaceDE/>
              <w:autoSpaceDN/>
              <w:adjustRightInd/>
              <w:jc w:val="center"/>
              <w:rPr>
                <w:color w:val="000000" w:themeColor="text1"/>
              </w:rPr>
            </w:pPr>
            <w:r w:rsidRPr="00A20BDB">
              <w:rPr>
                <w:color w:val="000000" w:themeColor="text1"/>
              </w:rPr>
              <w:t>Семинары, практические занятия</w:t>
            </w:r>
          </w:p>
        </w:tc>
        <w:tc>
          <w:tcPr>
            <w:tcW w:w="1241" w:type="dxa"/>
            <w:vMerge/>
            <w:tcBorders>
              <w:left w:val="single" w:sz="4" w:space="0" w:color="auto"/>
              <w:bottom w:val="single" w:sz="4" w:space="0" w:color="auto"/>
              <w:right w:val="single" w:sz="4" w:space="0" w:color="auto"/>
            </w:tcBorders>
            <w:vAlign w:val="center"/>
            <w:hideMark/>
          </w:tcPr>
          <w:p w14:paraId="3FA0E7EE" w14:textId="77777777" w:rsidR="00C036EE" w:rsidRPr="00A20BDB" w:rsidRDefault="00C036EE" w:rsidP="005951E9">
            <w:pPr>
              <w:widowControl/>
              <w:autoSpaceDE/>
              <w:autoSpaceDN/>
              <w:adjustRightInd/>
              <w:rPr>
                <w:b/>
                <w:bCs/>
                <w:color w:val="000000" w:themeColor="text1"/>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14:paraId="1AEE72AD" w14:textId="77777777" w:rsidR="00C036EE" w:rsidRPr="00A20BDB" w:rsidRDefault="00C036EE" w:rsidP="005951E9">
            <w:pPr>
              <w:widowControl/>
              <w:autoSpaceDE/>
              <w:autoSpaceDN/>
              <w:adjustRightInd/>
              <w:rPr>
                <w:b/>
                <w:bCs/>
                <w:color w:val="000000" w:themeColor="text1"/>
              </w:rPr>
            </w:pPr>
          </w:p>
        </w:tc>
      </w:tr>
      <w:tr w:rsidR="00726271" w:rsidRPr="00A20BDB" w14:paraId="3BE86DDA" w14:textId="77777777" w:rsidTr="005951E9">
        <w:trPr>
          <w:trHeight w:val="828"/>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96668" w14:textId="77777777" w:rsidR="00726271" w:rsidRPr="00A20BDB" w:rsidRDefault="00726271" w:rsidP="00726271">
            <w:pPr>
              <w:widowControl/>
              <w:autoSpaceDE/>
              <w:autoSpaceDN/>
              <w:adjustRightInd/>
              <w:jc w:val="center"/>
              <w:rPr>
                <w:color w:val="000000" w:themeColor="text1"/>
              </w:rPr>
            </w:pPr>
            <w:r w:rsidRPr="00A20BDB">
              <w:rPr>
                <w:color w:val="000000" w:themeColor="text1"/>
              </w:rPr>
              <w:t>1.</w:t>
            </w:r>
          </w:p>
        </w:tc>
        <w:tc>
          <w:tcPr>
            <w:tcW w:w="2339" w:type="dxa"/>
            <w:tcBorders>
              <w:top w:val="single" w:sz="4" w:space="0" w:color="auto"/>
              <w:left w:val="nil"/>
              <w:bottom w:val="single" w:sz="4" w:space="0" w:color="auto"/>
              <w:right w:val="single" w:sz="4" w:space="0" w:color="auto"/>
            </w:tcBorders>
            <w:shd w:val="clear" w:color="auto" w:fill="auto"/>
            <w:vAlign w:val="center"/>
          </w:tcPr>
          <w:p w14:paraId="10AAA93B" w14:textId="0A67B2F4" w:rsidR="00726271" w:rsidRPr="00A20BDB" w:rsidRDefault="00726271" w:rsidP="00726271">
            <w:pPr>
              <w:widowControl/>
              <w:autoSpaceDE/>
              <w:autoSpaceDN/>
              <w:adjustRightInd/>
              <w:rPr>
                <w:color w:val="000000" w:themeColor="text1"/>
              </w:rPr>
            </w:pPr>
            <w:r w:rsidRPr="00A20BDB">
              <w:rPr>
                <w:color w:val="000000" w:themeColor="text1"/>
              </w:rPr>
              <w:t>Тема 1.  Задачи изучения развития экономических процессов на основе анализа временных рядов</w:t>
            </w:r>
          </w:p>
        </w:tc>
        <w:tc>
          <w:tcPr>
            <w:tcW w:w="785" w:type="dxa"/>
            <w:tcBorders>
              <w:top w:val="single" w:sz="4" w:space="0" w:color="auto"/>
              <w:left w:val="nil"/>
              <w:bottom w:val="single" w:sz="4" w:space="0" w:color="auto"/>
              <w:right w:val="single" w:sz="4" w:space="0" w:color="auto"/>
            </w:tcBorders>
            <w:shd w:val="clear" w:color="auto" w:fill="auto"/>
            <w:vAlign w:val="center"/>
          </w:tcPr>
          <w:p w14:paraId="7E2B033D" w14:textId="4F580F82" w:rsidR="00726271" w:rsidRPr="00A20BDB" w:rsidRDefault="00726271" w:rsidP="00726271">
            <w:pPr>
              <w:widowControl/>
              <w:autoSpaceDE/>
              <w:autoSpaceDN/>
              <w:adjustRightInd/>
              <w:jc w:val="center"/>
              <w:rPr>
                <w:color w:val="000000" w:themeColor="text1"/>
              </w:rPr>
            </w:pPr>
            <w:r w:rsidRPr="00A20BDB">
              <w:rPr>
                <w:color w:val="000000" w:themeColor="text1"/>
              </w:rPr>
              <w:t>18</w:t>
            </w:r>
          </w:p>
        </w:tc>
        <w:tc>
          <w:tcPr>
            <w:tcW w:w="933" w:type="dxa"/>
            <w:tcBorders>
              <w:top w:val="single" w:sz="4" w:space="0" w:color="auto"/>
              <w:left w:val="nil"/>
              <w:bottom w:val="single" w:sz="4" w:space="0" w:color="auto"/>
              <w:right w:val="single" w:sz="4" w:space="0" w:color="auto"/>
            </w:tcBorders>
            <w:shd w:val="clear" w:color="auto" w:fill="auto"/>
            <w:vAlign w:val="center"/>
          </w:tcPr>
          <w:p w14:paraId="53282DF3" w14:textId="44DF0C1D" w:rsidR="00726271" w:rsidRPr="00A20BDB" w:rsidRDefault="00726271" w:rsidP="00726271">
            <w:pPr>
              <w:widowControl/>
              <w:autoSpaceDE/>
              <w:autoSpaceDN/>
              <w:adjustRightInd/>
              <w:jc w:val="center"/>
              <w:rPr>
                <w:color w:val="000000" w:themeColor="text1"/>
              </w:rPr>
            </w:pPr>
            <w:r w:rsidRPr="00A20BDB">
              <w:rPr>
                <w:color w:val="000000" w:themeColor="text1"/>
              </w:rPr>
              <w:t>6</w:t>
            </w:r>
          </w:p>
        </w:tc>
        <w:tc>
          <w:tcPr>
            <w:tcW w:w="923" w:type="dxa"/>
            <w:tcBorders>
              <w:top w:val="single" w:sz="4" w:space="0" w:color="auto"/>
              <w:left w:val="nil"/>
              <w:bottom w:val="single" w:sz="4" w:space="0" w:color="auto"/>
              <w:right w:val="single" w:sz="4" w:space="0" w:color="auto"/>
            </w:tcBorders>
            <w:shd w:val="clear" w:color="auto" w:fill="auto"/>
            <w:vAlign w:val="center"/>
          </w:tcPr>
          <w:p w14:paraId="4777A79B" w14:textId="2E86D2AC" w:rsidR="00726271" w:rsidRPr="00A20BDB" w:rsidRDefault="00726271" w:rsidP="00726271">
            <w:pPr>
              <w:widowControl/>
              <w:autoSpaceDE/>
              <w:autoSpaceDN/>
              <w:adjustRightInd/>
              <w:jc w:val="center"/>
              <w:rPr>
                <w:color w:val="000000" w:themeColor="text1"/>
              </w:rPr>
            </w:pPr>
            <w:r w:rsidRPr="00A20BDB">
              <w:rPr>
                <w:color w:val="000000" w:themeColor="text1"/>
              </w:rPr>
              <w:t>2</w:t>
            </w:r>
          </w:p>
        </w:tc>
        <w:tc>
          <w:tcPr>
            <w:tcW w:w="1492" w:type="dxa"/>
            <w:tcBorders>
              <w:top w:val="single" w:sz="4" w:space="0" w:color="auto"/>
              <w:left w:val="nil"/>
              <w:bottom w:val="single" w:sz="4" w:space="0" w:color="auto"/>
              <w:right w:val="single" w:sz="4" w:space="0" w:color="auto"/>
            </w:tcBorders>
            <w:shd w:val="clear" w:color="auto" w:fill="auto"/>
            <w:vAlign w:val="center"/>
          </w:tcPr>
          <w:p w14:paraId="5465C777" w14:textId="6E681621" w:rsidR="00726271" w:rsidRPr="00A20BDB" w:rsidRDefault="00726271" w:rsidP="00726271">
            <w:pPr>
              <w:widowControl/>
              <w:autoSpaceDE/>
              <w:autoSpaceDN/>
              <w:adjustRightInd/>
              <w:jc w:val="center"/>
              <w:rPr>
                <w:color w:val="000000" w:themeColor="text1"/>
              </w:rPr>
            </w:pPr>
            <w:r w:rsidRPr="00A20BDB">
              <w:rPr>
                <w:color w:val="000000" w:themeColor="text1"/>
              </w:rPr>
              <w:t>4</w:t>
            </w:r>
          </w:p>
        </w:tc>
        <w:tc>
          <w:tcPr>
            <w:tcW w:w="1241" w:type="dxa"/>
            <w:tcBorders>
              <w:top w:val="single" w:sz="4" w:space="0" w:color="auto"/>
              <w:left w:val="nil"/>
              <w:bottom w:val="single" w:sz="4" w:space="0" w:color="auto"/>
              <w:right w:val="single" w:sz="4" w:space="0" w:color="auto"/>
            </w:tcBorders>
            <w:shd w:val="clear" w:color="auto" w:fill="auto"/>
            <w:vAlign w:val="center"/>
          </w:tcPr>
          <w:p w14:paraId="5FA1F81F" w14:textId="0B31C859" w:rsidR="00726271" w:rsidRPr="00A20BDB" w:rsidRDefault="00726271" w:rsidP="00726271">
            <w:pPr>
              <w:widowControl/>
              <w:autoSpaceDE/>
              <w:autoSpaceDN/>
              <w:adjustRightInd/>
              <w:jc w:val="center"/>
              <w:rPr>
                <w:color w:val="000000" w:themeColor="text1"/>
              </w:rPr>
            </w:pPr>
            <w:r w:rsidRPr="00A20BDB">
              <w:rPr>
                <w:color w:val="000000" w:themeColor="text1"/>
              </w:rPr>
              <w:t>12</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63B89992" w14:textId="77777777" w:rsidR="00726271" w:rsidRPr="00A20BDB" w:rsidRDefault="00726271" w:rsidP="00726271">
            <w:pPr>
              <w:widowControl/>
              <w:autoSpaceDE/>
              <w:autoSpaceDN/>
              <w:adjustRightInd/>
              <w:jc w:val="both"/>
              <w:rPr>
                <w:color w:val="000000" w:themeColor="text1"/>
              </w:rPr>
            </w:pPr>
            <w:r w:rsidRPr="00A20BDB">
              <w:rPr>
                <w:color w:val="000000" w:themeColor="text1"/>
              </w:rPr>
              <w:t>Опрос</w:t>
            </w:r>
          </w:p>
        </w:tc>
      </w:tr>
      <w:tr w:rsidR="00726271" w:rsidRPr="00A20BDB" w14:paraId="441BD598" w14:textId="77777777" w:rsidTr="005951E9">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B08AE" w14:textId="77777777" w:rsidR="00726271" w:rsidRPr="00A20BDB" w:rsidRDefault="00726271" w:rsidP="00726271">
            <w:pPr>
              <w:widowControl/>
              <w:autoSpaceDE/>
              <w:autoSpaceDN/>
              <w:adjustRightInd/>
              <w:jc w:val="center"/>
              <w:rPr>
                <w:color w:val="000000" w:themeColor="text1"/>
              </w:rPr>
            </w:pPr>
            <w:r w:rsidRPr="00A20BDB">
              <w:rPr>
                <w:color w:val="000000" w:themeColor="text1"/>
              </w:rPr>
              <w:t>2.</w:t>
            </w:r>
          </w:p>
        </w:tc>
        <w:tc>
          <w:tcPr>
            <w:tcW w:w="2339" w:type="dxa"/>
            <w:tcBorders>
              <w:top w:val="single" w:sz="4" w:space="0" w:color="auto"/>
              <w:left w:val="nil"/>
              <w:bottom w:val="single" w:sz="4" w:space="0" w:color="auto"/>
              <w:right w:val="single" w:sz="4" w:space="0" w:color="auto"/>
            </w:tcBorders>
            <w:shd w:val="clear" w:color="auto" w:fill="auto"/>
            <w:vAlign w:val="center"/>
          </w:tcPr>
          <w:p w14:paraId="2E18D5CD" w14:textId="1F39266C" w:rsidR="00726271" w:rsidRPr="00A20BDB" w:rsidRDefault="00726271" w:rsidP="00726271">
            <w:pPr>
              <w:widowControl/>
              <w:autoSpaceDE/>
              <w:autoSpaceDN/>
              <w:adjustRightInd/>
              <w:rPr>
                <w:color w:val="000000" w:themeColor="text1"/>
              </w:rPr>
            </w:pPr>
            <w:r w:rsidRPr="00A20BDB">
              <w:rPr>
                <w:color w:val="000000" w:themeColor="text1"/>
              </w:rPr>
              <w:t>Тема 2. Использование моделей кривых роста при построении прогнозов временных рядов экономических показателей</w:t>
            </w:r>
          </w:p>
        </w:tc>
        <w:tc>
          <w:tcPr>
            <w:tcW w:w="785" w:type="dxa"/>
            <w:tcBorders>
              <w:top w:val="single" w:sz="4" w:space="0" w:color="auto"/>
              <w:left w:val="nil"/>
              <w:bottom w:val="single" w:sz="4" w:space="0" w:color="auto"/>
              <w:right w:val="single" w:sz="4" w:space="0" w:color="auto"/>
            </w:tcBorders>
            <w:shd w:val="clear" w:color="auto" w:fill="auto"/>
            <w:vAlign w:val="center"/>
          </w:tcPr>
          <w:p w14:paraId="09CEE41B" w14:textId="15AC2D3E" w:rsidR="00726271" w:rsidRPr="00A20BDB" w:rsidRDefault="00726271" w:rsidP="00726271">
            <w:pPr>
              <w:widowControl/>
              <w:autoSpaceDE/>
              <w:autoSpaceDN/>
              <w:adjustRightInd/>
              <w:jc w:val="center"/>
              <w:rPr>
                <w:color w:val="000000" w:themeColor="text1"/>
              </w:rPr>
            </w:pPr>
            <w:r w:rsidRPr="00A20BDB">
              <w:rPr>
                <w:color w:val="000000" w:themeColor="text1"/>
              </w:rPr>
              <w:t>18</w:t>
            </w:r>
          </w:p>
        </w:tc>
        <w:tc>
          <w:tcPr>
            <w:tcW w:w="933" w:type="dxa"/>
            <w:tcBorders>
              <w:top w:val="single" w:sz="4" w:space="0" w:color="auto"/>
              <w:left w:val="nil"/>
              <w:bottom w:val="single" w:sz="4" w:space="0" w:color="auto"/>
              <w:right w:val="single" w:sz="4" w:space="0" w:color="auto"/>
            </w:tcBorders>
            <w:shd w:val="clear" w:color="auto" w:fill="auto"/>
            <w:vAlign w:val="center"/>
          </w:tcPr>
          <w:p w14:paraId="61118FFC" w14:textId="6B3D4020" w:rsidR="00726271" w:rsidRPr="00A20BDB" w:rsidRDefault="00726271" w:rsidP="00726271">
            <w:pPr>
              <w:widowControl/>
              <w:autoSpaceDE/>
              <w:autoSpaceDN/>
              <w:adjustRightInd/>
              <w:jc w:val="center"/>
              <w:rPr>
                <w:color w:val="000000" w:themeColor="text1"/>
              </w:rPr>
            </w:pPr>
            <w:r w:rsidRPr="00A20BDB">
              <w:rPr>
                <w:color w:val="000000" w:themeColor="text1"/>
              </w:rPr>
              <w:t>6</w:t>
            </w:r>
          </w:p>
        </w:tc>
        <w:tc>
          <w:tcPr>
            <w:tcW w:w="923" w:type="dxa"/>
            <w:tcBorders>
              <w:top w:val="single" w:sz="4" w:space="0" w:color="auto"/>
              <w:left w:val="nil"/>
              <w:bottom w:val="single" w:sz="4" w:space="0" w:color="auto"/>
              <w:right w:val="single" w:sz="4" w:space="0" w:color="auto"/>
            </w:tcBorders>
            <w:shd w:val="clear" w:color="auto" w:fill="auto"/>
            <w:vAlign w:val="center"/>
          </w:tcPr>
          <w:p w14:paraId="79CDAEE1" w14:textId="3DA1526B" w:rsidR="00726271" w:rsidRPr="00A20BDB" w:rsidRDefault="00726271" w:rsidP="00726271">
            <w:pPr>
              <w:widowControl/>
              <w:autoSpaceDE/>
              <w:autoSpaceDN/>
              <w:adjustRightInd/>
              <w:jc w:val="center"/>
              <w:rPr>
                <w:color w:val="000000" w:themeColor="text1"/>
              </w:rPr>
            </w:pPr>
            <w:r w:rsidRPr="00A20BDB">
              <w:rPr>
                <w:color w:val="000000" w:themeColor="text1"/>
              </w:rPr>
              <w:t>2</w:t>
            </w:r>
          </w:p>
        </w:tc>
        <w:tc>
          <w:tcPr>
            <w:tcW w:w="1492" w:type="dxa"/>
            <w:tcBorders>
              <w:top w:val="single" w:sz="4" w:space="0" w:color="auto"/>
              <w:left w:val="nil"/>
              <w:bottom w:val="single" w:sz="4" w:space="0" w:color="auto"/>
              <w:right w:val="single" w:sz="4" w:space="0" w:color="auto"/>
            </w:tcBorders>
            <w:shd w:val="clear" w:color="auto" w:fill="auto"/>
            <w:vAlign w:val="center"/>
          </w:tcPr>
          <w:p w14:paraId="62BAE300" w14:textId="69ECADB5" w:rsidR="00726271" w:rsidRPr="00A20BDB" w:rsidRDefault="00726271" w:rsidP="00726271">
            <w:pPr>
              <w:widowControl/>
              <w:autoSpaceDE/>
              <w:autoSpaceDN/>
              <w:adjustRightInd/>
              <w:jc w:val="center"/>
              <w:rPr>
                <w:color w:val="000000" w:themeColor="text1"/>
              </w:rPr>
            </w:pPr>
            <w:r w:rsidRPr="00A20BDB">
              <w:rPr>
                <w:color w:val="000000" w:themeColor="text1"/>
              </w:rPr>
              <w:t>4</w:t>
            </w:r>
          </w:p>
        </w:tc>
        <w:tc>
          <w:tcPr>
            <w:tcW w:w="1241" w:type="dxa"/>
            <w:tcBorders>
              <w:top w:val="single" w:sz="4" w:space="0" w:color="auto"/>
              <w:left w:val="nil"/>
              <w:bottom w:val="single" w:sz="4" w:space="0" w:color="auto"/>
              <w:right w:val="single" w:sz="4" w:space="0" w:color="auto"/>
            </w:tcBorders>
            <w:shd w:val="clear" w:color="auto" w:fill="auto"/>
            <w:vAlign w:val="center"/>
          </w:tcPr>
          <w:p w14:paraId="36A35B2E" w14:textId="6695648E" w:rsidR="00726271" w:rsidRPr="00A20BDB" w:rsidRDefault="00726271" w:rsidP="00726271">
            <w:pPr>
              <w:widowControl/>
              <w:autoSpaceDE/>
              <w:autoSpaceDN/>
              <w:adjustRightInd/>
              <w:jc w:val="center"/>
              <w:rPr>
                <w:color w:val="000000" w:themeColor="text1"/>
              </w:rPr>
            </w:pPr>
            <w:r w:rsidRPr="00A20BDB">
              <w:rPr>
                <w:color w:val="000000" w:themeColor="text1"/>
              </w:rPr>
              <w:t>12</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33EDC7EE" w14:textId="77777777" w:rsidR="00726271" w:rsidRPr="00A20BDB" w:rsidRDefault="00726271" w:rsidP="00726271">
            <w:pPr>
              <w:widowControl/>
              <w:autoSpaceDE/>
              <w:autoSpaceDN/>
              <w:adjustRightInd/>
              <w:jc w:val="both"/>
              <w:rPr>
                <w:color w:val="000000" w:themeColor="text1"/>
              </w:rPr>
            </w:pPr>
            <w:r w:rsidRPr="00A20BDB">
              <w:rPr>
                <w:color w:val="000000" w:themeColor="text1"/>
              </w:rPr>
              <w:t>Опрос, решение задач, тестирование, выполнение КР</w:t>
            </w:r>
          </w:p>
        </w:tc>
      </w:tr>
      <w:tr w:rsidR="00726271" w:rsidRPr="00A20BDB" w14:paraId="1597F126" w14:textId="77777777" w:rsidTr="005951E9">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E03C7" w14:textId="77777777" w:rsidR="00726271" w:rsidRPr="00A20BDB" w:rsidRDefault="00726271" w:rsidP="00726271">
            <w:pPr>
              <w:widowControl/>
              <w:autoSpaceDE/>
              <w:autoSpaceDN/>
              <w:adjustRightInd/>
              <w:jc w:val="center"/>
              <w:rPr>
                <w:color w:val="000000" w:themeColor="text1"/>
              </w:rPr>
            </w:pPr>
            <w:r w:rsidRPr="00A20BDB">
              <w:rPr>
                <w:color w:val="000000" w:themeColor="text1"/>
              </w:rPr>
              <w:t>3.</w:t>
            </w:r>
          </w:p>
        </w:tc>
        <w:tc>
          <w:tcPr>
            <w:tcW w:w="2339" w:type="dxa"/>
            <w:tcBorders>
              <w:top w:val="single" w:sz="4" w:space="0" w:color="auto"/>
              <w:left w:val="nil"/>
              <w:bottom w:val="single" w:sz="4" w:space="0" w:color="auto"/>
              <w:right w:val="single" w:sz="4" w:space="0" w:color="auto"/>
            </w:tcBorders>
            <w:shd w:val="clear" w:color="auto" w:fill="auto"/>
            <w:vAlign w:val="center"/>
          </w:tcPr>
          <w:p w14:paraId="3243E826" w14:textId="0FED0486" w:rsidR="00726271" w:rsidRPr="00A20BDB" w:rsidRDefault="00726271" w:rsidP="00726271">
            <w:pPr>
              <w:widowControl/>
              <w:autoSpaceDE/>
              <w:autoSpaceDN/>
              <w:adjustRightInd/>
              <w:rPr>
                <w:color w:val="000000" w:themeColor="text1"/>
              </w:rPr>
            </w:pPr>
            <w:r w:rsidRPr="00A20BDB">
              <w:rPr>
                <w:color w:val="000000" w:themeColor="text1"/>
              </w:rPr>
              <w:t>Тема 3. Применение адаптивных моделей краткосрочного прогнозирования при моделировании временных рядов экономических показателей</w:t>
            </w:r>
          </w:p>
        </w:tc>
        <w:tc>
          <w:tcPr>
            <w:tcW w:w="785" w:type="dxa"/>
            <w:tcBorders>
              <w:top w:val="single" w:sz="4" w:space="0" w:color="auto"/>
              <w:left w:val="nil"/>
              <w:bottom w:val="single" w:sz="4" w:space="0" w:color="auto"/>
              <w:right w:val="single" w:sz="4" w:space="0" w:color="auto"/>
            </w:tcBorders>
            <w:shd w:val="clear" w:color="auto" w:fill="auto"/>
            <w:vAlign w:val="center"/>
          </w:tcPr>
          <w:p w14:paraId="722DC135" w14:textId="7ABF1A4D" w:rsidR="00726271" w:rsidRPr="00A20BDB" w:rsidRDefault="00726271" w:rsidP="00726271">
            <w:pPr>
              <w:widowControl/>
              <w:autoSpaceDE/>
              <w:autoSpaceDN/>
              <w:adjustRightInd/>
              <w:jc w:val="center"/>
              <w:rPr>
                <w:color w:val="000000" w:themeColor="text1"/>
              </w:rPr>
            </w:pPr>
            <w:r w:rsidRPr="00A20BDB">
              <w:rPr>
                <w:color w:val="000000" w:themeColor="text1"/>
              </w:rPr>
              <w:t>16</w:t>
            </w:r>
          </w:p>
        </w:tc>
        <w:tc>
          <w:tcPr>
            <w:tcW w:w="933" w:type="dxa"/>
            <w:tcBorders>
              <w:top w:val="single" w:sz="4" w:space="0" w:color="auto"/>
              <w:left w:val="nil"/>
              <w:bottom w:val="single" w:sz="4" w:space="0" w:color="auto"/>
              <w:right w:val="single" w:sz="4" w:space="0" w:color="auto"/>
            </w:tcBorders>
            <w:shd w:val="clear" w:color="auto" w:fill="auto"/>
            <w:vAlign w:val="center"/>
          </w:tcPr>
          <w:p w14:paraId="605A126D" w14:textId="703084B3" w:rsidR="00726271" w:rsidRPr="00A20BDB" w:rsidRDefault="00726271" w:rsidP="00726271">
            <w:pPr>
              <w:widowControl/>
              <w:autoSpaceDE/>
              <w:autoSpaceDN/>
              <w:adjustRightInd/>
              <w:jc w:val="center"/>
              <w:rPr>
                <w:color w:val="000000" w:themeColor="text1"/>
              </w:rPr>
            </w:pPr>
            <w:r w:rsidRPr="00A20BDB">
              <w:rPr>
                <w:color w:val="000000" w:themeColor="text1"/>
              </w:rPr>
              <w:t>4</w:t>
            </w:r>
          </w:p>
        </w:tc>
        <w:tc>
          <w:tcPr>
            <w:tcW w:w="923" w:type="dxa"/>
            <w:tcBorders>
              <w:top w:val="single" w:sz="4" w:space="0" w:color="auto"/>
              <w:left w:val="nil"/>
              <w:bottom w:val="single" w:sz="4" w:space="0" w:color="auto"/>
              <w:right w:val="single" w:sz="4" w:space="0" w:color="auto"/>
            </w:tcBorders>
            <w:shd w:val="clear" w:color="auto" w:fill="auto"/>
            <w:vAlign w:val="center"/>
          </w:tcPr>
          <w:p w14:paraId="7A81C951" w14:textId="44D85AB3" w:rsidR="00726271" w:rsidRPr="00A20BDB" w:rsidRDefault="00726271" w:rsidP="00726271">
            <w:pPr>
              <w:widowControl/>
              <w:autoSpaceDE/>
              <w:autoSpaceDN/>
              <w:adjustRightInd/>
              <w:jc w:val="center"/>
              <w:rPr>
                <w:color w:val="000000" w:themeColor="text1"/>
              </w:rPr>
            </w:pPr>
            <w:r w:rsidRPr="00A20BDB">
              <w:rPr>
                <w:color w:val="000000" w:themeColor="text1"/>
              </w:rPr>
              <w:t>2</w:t>
            </w:r>
          </w:p>
        </w:tc>
        <w:tc>
          <w:tcPr>
            <w:tcW w:w="1492" w:type="dxa"/>
            <w:tcBorders>
              <w:top w:val="single" w:sz="4" w:space="0" w:color="auto"/>
              <w:left w:val="nil"/>
              <w:bottom w:val="single" w:sz="4" w:space="0" w:color="auto"/>
              <w:right w:val="single" w:sz="4" w:space="0" w:color="auto"/>
            </w:tcBorders>
            <w:shd w:val="clear" w:color="auto" w:fill="auto"/>
            <w:vAlign w:val="center"/>
          </w:tcPr>
          <w:p w14:paraId="601533F1" w14:textId="4D1F3D69" w:rsidR="00726271" w:rsidRPr="00A20BDB" w:rsidRDefault="00726271" w:rsidP="00726271">
            <w:pPr>
              <w:widowControl/>
              <w:autoSpaceDE/>
              <w:autoSpaceDN/>
              <w:adjustRightInd/>
              <w:jc w:val="center"/>
              <w:rPr>
                <w:color w:val="000000" w:themeColor="text1"/>
              </w:rPr>
            </w:pPr>
            <w:r w:rsidRPr="00A20BDB">
              <w:rPr>
                <w:color w:val="000000" w:themeColor="text1"/>
              </w:rPr>
              <w:t>2</w:t>
            </w:r>
          </w:p>
        </w:tc>
        <w:tc>
          <w:tcPr>
            <w:tcW w:w="1241" w:type="dxa"/>
            <w:tcBorders>
              <w:top w:val="single" w:sz="4" w:space="0" w:color="auto"/>
              <w:left w:val="nil"/>
              <w:bottom w:val="single" w:sz="4" w:space="0" w:color="auto"/>
              <w:right w:val="single" w:sz="4" w:space="0" w:color="auto"/>
            </w:tcBorders>
            <w:shd w:val="clear" w:color="auto" w:fill="auto"/>
            <w:vAlign w:val="center"/>
          </w:tcPr>
          <w:p w14:paraId="287686C9" w14:textId="55116665" w:rsidR="00726271" w:rsidRPr="00A20BDB" w:rsidRDefault="00726271" w:rsidP="00726271">
            <w:pPr>
              <w:widowControl/>
              <w:autoSpaceDE/>
              <w:autoSpaceDN/>
              <w:adjustRightInd/>
              <w:jc w:val="center"/>
              <w:rPr>
                <w:color w:val="000000" w:themeColor="text1"/>
              </w:rPr>
            </w:pPr>
            <w:r w:rsidRPr="00A20BDB">
              <w:rPr>
                <w:color w:val="000000" w:themeColor="text1"/>
              </w:rPr>
              <w:t>12</w:t>
            </w:r>
          </w:p>
        </w:tc>
        <w:tc>
          <w:tcPr>
            <w:tcW w:w="1567" w:type="dxa"/>
            <w:tcBorders>
              <w:top w:val="single" w:sz="4" w:space="0" w:color="auto"/>
              <w:left w:val="nil"/>
              <w:bottom w:val="single" w:sz="4" w:space="0" w:color="auto"/>
              <w:right w:val="single" w:sz="4" w:space="0" w:color="auto"/>
            </w:tcBorders>
            <w:shd w:val="clear" w:color="auto" w:fill="auto"/>
            <w:hideMark/>
          </w:tcPr>
          <w:p w14:paraId="661D8583" w14:textId="77777777" w:rsidR="00726271" w:rsidRPr="00A20BDB" w:rsidRDefault="00726271" w:rsidP="00726271">
            <w:pPr>
              <w:widowControl/>
              <w:autoSpaceDE/>
              <w:autoSpaceDN/>
              <w:adjustRightInd/>
              <w:jc w:val="both"/>
              <w:rPr>
                <w:color w:val="000000" w:themeColor="text1"/>
              </w:rPr>
            </w:pPr>
            <w:r w:rsidRPr="00A20BDB">
              <w:rPr>
                <w:color w:val="000000" w:themeColor="text1"/>
              </w:rPr>
              <w:t>Опрос, решение задач, тестирование, выполнение КР</w:t>
            </w:r>
          </w:p>
        </w:tc>
      </w:tr>
      <w:tr w:rsidR="00726271" w:rsidRPr="00A20BDB" w14:paraId="032F612A" w14:textId="77777777" w:rsidTr="005951E9">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AEA44" w14:textId="77777777" w:rsidR="00726271" w:rsidRPr="00A20BDB" w:rsidRDefault="00726271" w:rsidP="00726271">
            <w:pPr>
              <w:widowControl/>
              <w:autoSpaceDE/>
              <w:autoSpaceDN/>
              <w:adjustRightInd/>
              <w:jc w:val="center"/>
              <w:rPr>
                <w:color w:val="000000" w:themeColor="text1"/>
              </w:rPr>
            </w:pPr>
            <w:r w:rsidRPr="00A20BDB">
              <w:rPr>
                <w:color w:val="000000" w:themeColor="text1"/>
              </w:rPr>
              <w:t>4.</w:t>
            </w:r>
          </w:p>
        </w:tc>
        <w:tc>
          <w:tcPr>
            <w:tcW w:w="2339" w:type="dxa"/>
            <w:tcBorders>
              <w:top w:val="single" w:sz="4" w:space="0" w:color="auto"/>
              <w:left w:val="nil"/>
              <w:bottom w:val="single" w:sz="4" w:space="0" w:color="auto"/>
              <w:right w:val="single" w:sz="4" w:space="0" w:color="auto"/>
            </w:tcBorders>
            <w:shd w:val="clear" w:color="auto" w:fill="auto"/>
            <w:vAlign w:val="center"/>
          </w:tcPr>
          <w:p w14:paraId="1AC9F3AB" w14:textId="155CC255" w:rsidR="00726271" w:rsidRPr="00A20BDB" w:rsidRDefault="00726271" w:rsidP="00726271">
            <w:pPr>
              <w:widowControl/>
              <w:autoSpaceDE/>
              <w:autoSpaceDN/>
              <w:adjustRightInd/>
              <w:rPr>
                <w:color w:val="000000" w:themeColor="text1"/>
              </w:rPr>
            </w:pPr>
            <w:r w:rsidRPr="00A20BDB">
              <w:rPr>
                <w:color w:val="000000" w:themeColor="text1"/>
              </w:rPr>
              <w:t>Тема 4. Многофакторные модели прогнозирования экономической деятельности</w:t>
            </w:r>
          </w:p>
        </w:tc>
        <w:tc>
          <w:tcPr>
            <w:tcW w:w="785" w:type="dxa"/>
            <w:tcBorders>
              <w:top w:val="single" w:sz="4" w:space="0" w:color="auto"/>
              <w:left w:val="nil"/>
              <w:bottom w:val="single" w:sz="4" w:space="0" w:color="auto"/>
              <w:right w:val="single" w:sz="4" w:space="0" w:color="auto"/>
            </w:tcBorders>
            <w:shd w:val="clear" w:color="auto" w:fill="auto"/>
            <w:vAlign w:val="center"/>
          </w:tcPr>
          <w:p w14:paraId="5095AD1B" w14:textId="5CA7472A" w:rsidR="00726271" w:rsidRPr="00A20BDB" w:rsidRDefault="00726271" w:rsidP="00726271">
            <w:pPr>
              <w:widowControl/>
              <w:autoSpaceDE/>
              <w:autoSpaceDN/>
              <w:adjustRightInd/>
              <w:jc w:val="center"/>
              <w:rPr>
                <w:color w:val="000000" w:themeColor="text1"/>
              </w:rPr>
            </w:pPr>
            <w:r w:rsidRPr="00A20BDB">
              <w:rPr>
                <w:color w:val="000000" w:themeColor="text1"/>
              </w:rPr>
              <w:t>18</w:t>
            </w:r>
          </w:p>
        </w:tc>
        <w:tc>
          <w:tcPr>
            <w:tcW w:w="933" w:type="dxa"/>
            <w:tcBorders>
              <w:top w:val="single" w:sz="4" w:space="0" w:color="auto"/>
              <w:left w:val="nil"/>
              <w:bottom w:val="single" w:sz="4" w:space="0" w:color="auto"/>
              <w:right w:val="single" w:sz="4" w:space="0" w:color="auto"/>
            </w:tcBorders>
            <w:shd w:val="clear" w:color="auto" w:fill="auto"/>
            <w:vAlign w:val="center"/>
          </w:tcPr>
          <w:p w14:paraId="191EBCD1" w14:textId="052CE83E" w:rsidR="00726271" w:rsidRPr="00A20BDB" w:rsidRDefault="00726271" w:rsidP="00726271">
            <w:pPr>
              <w:widowControl/>
              <w:autoSpaceDE/>
              <w:autoSpaceDN/>
              <w:adjustRightInd/>
              <w:jc w:val="center"/>
              <w:rPr>
                <w:color w:val="000000" w:themeColor="text1"/>
              </w:rPr>
            </w:pPr>
            <w:r w:rsidRPr="00A20BDB">
              <w:rPr>
                <w:color w:val="000000" w:themeColor="text1"/>
              </w:rPr>
              <w:t>6</w:t>
            </w:r>
          </w:p>
        </w:tc>
        <w:tc>
          <w:tcPr>
            <w:tcW w:w="923" w:type="dxa"/>
            <w:tcBorders>
              <w:top w:val="single" w:sz="4" w:space="0" w:color="auto"/>
              <w:left w:val="nil"/>
              <w:bottom w:val="single" w:sz="4" w:space="0" w:color="auto"/>
              <w:right w:val="single" w:sz="4" w:space="0" w:color="auto"/>
            </w:tcBorders>
            <w:shd w:val="clear" w:color="auto" w:fill="auto"/>
            <w:vAlign w:val="center"/>
          </w:tcPr>
          <w:p w14:paraId="4B3E4B2F" w14:textId="058A5CB4" w:rsidR="00726271" w:rsidRPr="00A20BDB" w:rsidRDefault="00726271" w:rsidP="00726271">
            <w:pPr>
              <w:widowControl/>
              <w:autoSpaceDE/>
              <w:autoSpaceDN/>
              <w:adjustRightInd/>
              <w:jc w:val="center"/>
              <w:rPr>
                <w:color w:val="000000" w:themeColor="text1"/>
              </w:rPr>
            </w:pPr>
            <w:r w:rsidRPr="00A20BDB">
              <w:rPr>
                <w:color w:val="000000" w:themeColor="text1"/>
              </w:rPr>
              <w:t>2</w:t>
            </w:r>
          </w:p>
        </w:tc>
        <w:tc>
          <w:tcPr>
            <w:tcW w:w="1492" w:type="dxa"/>
            <w:tcBorders>
              <w:top w:val="single" w:sz="4" w:space="0" w:color="auto"/>
              <w:left w:val="nil"/>
              <w:bottom w:val="single" w:sz="4" w:space="0" w:color="auto"/>
              <w:right w:val="single" w:sz="4" w:space="0" w:color="auto"/>
            </w:tcBorders>
            <w:shd w:val="clear" w:color="auto" w:fill="auto"/>
            <w:vAlign w:val="center"/>
          </w:tcPr>
          <w:p w14:paraId="2FD718D3" w14:textId="7CE7CE43" w:rsidR="00726271" w:rsidRPr="00A20BDB" w:rsidRDefault="00726271" w:rsidP="00726271">
            <w:pPr>
              <w:widowControl/>
              <w:autoSpaceDE/>
              <w:autoSpaceDN/>
              <w:adjustRightInd/>
              <w:jc w:val="center"/>
              <w:rPr>
                <w:color w:val="000000" w:themeColor="text1"/>
              </w:rPr>
            </w:pPr>
            <w:r w:rsidRPr="00A20BDB">
              <w:rPr>
                <w:color w:val="000000" w:themeColor="text1"/>
              </w:rPr>
              <w:t>4</w:t>
            </w:r>
          </w:p>
        </w:tc>
        <w:tc>
          <w:tcPr>
            <w:tcW w:w="1241" w:type="dxa"/>
            <w:tcBorders>
              <w:top w:val="single" w:sz="4" w:space="0" w:color="auto"/>
              <w:left w:val="nil"/>
              <w:bottom w:val="single" w:sz="4" w:space="0" w:color="auto"/>
              <w:right w:val="single" w:sz="4" w:space="0" w:color="auto"/>
            </w:tcBorders>
            <w:shd w:val="clear" w:color="auto" w:fill="auto"/>
            <w:vAlign w:val="center"/>
          </w:tcPr>
          <w:p w14:paraId="69E02CD1" w14:textId="4252C601" w:rsidR="00726271" w:rsidRPr="00A20BDB" w:rsidRDefault="00726271" w:rsidP="00726271">
            <w:pPr>
              <w:widowControl/>
              <w:autoSpaceDE/>
              <w:autoSpaceDN/>
              <w:adjustRightInd/>
              <w:jc w:val="center"/>
              <w:rPr>
                <w:color w:val="000000" w:themeColor="text1"/>
              </w:rPr>
            </w:pPr>
            <w:r w:rsidRPr="00A20BDB">
              <w:rPr>
                <w:color w:val="000000" w:themeColor="text1"/>
              </w:rPr>
              <w:t>12</w:t>
            </w:r>
          </w:p>
        </w:tc>
        <w:tc>
          <w:tcPr>
            <w:tcW w:w="1567" w:type="dxa"/>
            <w:tcBorders>
              <w:top w:val="single" w:sz="4" w:space="0" w:color="auto"/>
              <w:left w:val="nil"/>
              <w:bottom w:val="single" w:sz="4" w:space="0" w:color="auto"/>
              <w:right w:val="single" w:sz="4" w:space="0" w:color="auto"/>
            </w:tcBorders>
            <w:shd w:val="clear" w:color="auto" w:fill="auto"/>
            <w:hideMark/>
          </w:tcPr>
          <w:p w14:paraId="582449C8" w14:textId="77777777" w:rsidR="00726271" w:rsidRPr="00A20BDB" w:rsidRDefault="00726271" w:rsidP="00726271">
            <w:pPr>
              <w:widowControl/>
              <w:autoSpaceDE/>
              <w:autoSpaceDN/>
              <w:adjustRightInd/>
              <w:jc w:val="both"/>
              <w:rPr>
                <w:color w:val="000000" w:themeColor="text1"/>
              </w:rPr>
            </w:pPr>
            <w:r w:rsidRPr="00A20BDB">
              <w:rPr>
                <w:color w:val="000000" w:themeColor="text1"/>
              </w:rPr>
              <w:t>Опрос, решение задач, тестирование, выполнение КР</w:t>
            </w:r>
          </w:p>
        </w:tc>
      </w:tr>
      <w:tr w:rsidR="00726271" w:rsidRPr="00A20BDB" w14:paraId="2C88EE6F" w14:textId="77777777" w:rsidTr="005951E9">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F4420" w14:textId="77777777" w:rsidR="00726271" w:rsidRPr="00A20BDB" w:rsidRDefault="00726271" w:rsidP="00726271">
            <w:pPr>
              <w:widowControl/>
              <w:autoSpaceDE/>
              <w:autoSpaceDN/>
              <w:adjustRightInd/>
              <w:jc w:val="center"/>
              <w:rPr>
                <w:color w:val="000000" w:themeColor="text1"/>
              </w:rPr>
            </w:pPr>
            <w:r w:rsidRPr="00A20BDB">
              <w:rPr>
                <w:color w:val="000000" w:themeColor="text1"/>
              </w:rPr>
              <w:t>5.</w:t>
            </w:r>
          </w:p>
        </w:tc>
        <w:tc>
          <w:tcPr>
            <w:tcW w:w="2339" w:type="dxa"/>
            <w:tcBorders>
              <w:top w:val="single" w:sz="4" w:space="0" w:color="auto"/>
              <w:left w:val="nil"/>
              <w:bottom w:val="single" w:sz="4" w:space="0" w:color="auto"/>
              <w:right w:val="single" w:sz="4" w:space="0" w:color="auto"/>
            </w:tcBorders>
            <w:shd w:val="clear" w:color="auto" w:fill="auto"/>
            <w:vAlign w:val="center"/>
          </w:tcPr>
          <w:p w14:paraId="1DD55E7D" w14:textId="7EADA012" w:rsidR="00726271" w:rsidRPr="00A20BDB" w:rsidRDefault="00726271" w:rsidP="00726271">
            <w:pPr>
              <w:widowControl/>
              <w:autoSpaceDE/>
              <w:autoSpaceDN/>
              <w:adjustRightInd/>
              <w:rPr>
                <w:color w:val="000000" w:themeColor="text1"/>
              </w:rPr>
            </w:pPr>
            <w:r w:rsidRPr="00A20BDB">
              <w:rPr>
                <w:color w:val="000000" w:themeColor="text1"/>
              </w:rPr>
              <w:t>Тема 5. Регрессионные модели с переменной структурой</w:t>
            </w:r>
          </w:p>
        </w:tc>
        <w:tc>
          <w:tcPr>
            <w:tcW w:w="785" w:type="dxa"/>
            <w:tcBorders>
              <w:top w:val="single" w:sz="4" w:space="0" w:color="auto"/>
              <w:left w:val="nil"/>
              <w:bottom w:val="single" w:sz="4" w:space="0" w:color="auto"/>
              <w:right w:val="single" w:sz="4" w:space="0" w:color="auto"/>
            </w:tcBorders>
            <w:shd w:val="clear" w:color="auto" w:fill="auto"/>
            <w:vAlign w:val="center"/>
          </w:tcPr>
          <w:p w14:paraId="1D96AA3E" w14:textId="4413486B" w:rsidR="00726271" w:rsidRPr="00A20BDB" w:rsidRDefault="00726271" w:rsidP="00726271">
            <w:pPr>
              <w:widowControl/>
              <w:autoSpaceDE/>
              <w:autoSpaceDN/>
              <w:adjustRightInd/>
              <w:jc w:val="center"/>
              <w:rPr>
                <w:color w:val="000000" w:themeColor="text1"/>
              </w:rPr>
            </w:pPr>
            <w:r w:rsidRPr="00A20BDB">
              <w:rPr>
                <w:color w:val="000000" w:themeColor="text1"/>
              </w:rPr>
              <w:t>18</w:t>
            </w:r>
          </w:p>
        </w:tc>
        <w:tc>
          <w:tcPr>
            <w:tcW w:w="933" w:type="dxa"/>
            <w:tcBorders>
              <w:top w:val="single" w:sz="4" w:space="0" w:color="auto"/>
              <w:left w:val="nil"/>
              <w:bottom w:val="single" w:sz="4" w:space="0" w:color="auto"/>
              <w:right w:val="single" w:sz="4" w:space="0" w:color="auto"/>
            </w:tcBorders>
            <w:shd w:val="clear" w:color="auto" w:fill="auto"/>
            <w:vAlign w:val="center"/>
          </w:tcPr>
          <w:p w14:paraId="380DD548" w14:textId="26527039" w:rsidR="00726271" w:rsidRPr="00A20BDB" w:rsidRDefault="00726271" w:rsidP="00726271">
            <w:pPr>
              <w:widowControl/>
              <w:autoSpaceDE/>
              <w:autoSpaceDN/>
              <w:adjustRightInd/>
              <w:jc w:val="center"/>
              <w:rPr>
                <w:color w:val="000000" w:themeColor="text1"/>
              </w:rPr>
            </w:pPr>
            <w:r w:rsidRPr="00A20BDB">
              <w:rPr>
                <w:color w:val="000000" w:themeColor="text1"/>
              </w:rPr>
              <w:t>6</w:t>
            </w:r>
          </w:p>
        </w:tc>
        <w:tc>
          <w:tcPr>
            <w:tcW w:w="923" w:type="dxa"/>
            <w:tcBorders>
              <w:top w:val="single" w:sz="4" w:space="0" w:color="auto"/>
              <w:left w:val="nil"/>
              <w:bottom w:val="single" w:sz="4" w:space="0" w:color="auto"/>
              <w:right w:val="single" w:sz="4" w:space="0" w:color="auto"/>
            </w:tcBorders>
            <w:shd w:val="clear" w:color="auto" w:fill="auto"/>
            <w:vAlign w:val="center"/>
          </w:tcPr>
          <w:p w14:paraId="05BBECF2" w14:textId="1CA2D029" w:rsidR="00726271" w:rsidRPr="00A20BDB" w:rsidRDefault="00726271" w:rsidP="00726271">
            <w:pPr>
              <w:widowControl/>
              <w:autoSpaceDE/>
              <w:autoSpaceDN/>
              <w:adjustRightInd/>
              <w:jc w:val="center"/>
              <w:rPr>
                <w:color w:val="000000" w:themeColor="text1"/>
              </w:rPr>
            </w:pPr>
            <w:r w:rsidRPr="00A20BDB">
              <w:rPr>
                <w:color w:val="000000" w:themeColor="text1"/>
              </w:rPr>
              <w:t>2</w:t>
            </w:r>
          </w:p>
        </w:tc>
        <w:tc>
          <w:tcPr>
            <w:tcW w:w="1492" w:type="dxa"/>
            <w:tcBorders>
              <w:top w:val="single" w:sz="4" w:space="0" w:color="auto"/>
              <w:left w:val="nil"/>
              <w:bottom w:val="single" w:sz="4" w:space="0" w:color="auto"/>
              <w:right w:val="single" w:sz="4" w:space="0" w:color="auto"/>
            </w:tcBorders>
            <w:shd w:val="clear" w:color="auto" w:fill="auto"/>
            <w:vAlign w:val="center"/>
          </w:tcPr>
          <w:p w14:paraId="157DC5D3" w14:textId="213CDE93" w:rsidR="00726271" w:rsidRPr="00A20BDB" w:rsidRDefault="00726271" w:rsidP="00726271">
            <w:pPr>
              <w:widowControl/>
              <w:autoSpaceDE/>
              <w:autoSpaceDN/>
              <w:adjustRightInd/>
              <w:jc w:val="center"/>
              <w:rPr>
                <w:color w:val="000000" w:themeColor="text1"/>
              </w:rPr>
            </w:pPr>
            <w:r w:rsidRPr="00A20BDB">
              <w:rPr>
                <w:color w:val="000000" w:themeColor="text1"/>
              </w:rPr>
              <w:t>4</w:t>
            </w:r>
          </w:p>
        </w:tc>
        <w:tc>
          <w:tcPr>
            <w:tcW w:w="1241" w:type="dxa"/>
            <w:tcBorders>
              <w:top w:val="single" w:sz="4" w:space="0" w:color="auto"/>
              <w:left w:val="nil"/>
              <w:bottom w:val="single" w:sz="4" w:space="0" w:color="auto"/>
              <w:right w:val="single" w:sz="4" w:space="0" w:color="auto"/>
            </w:tcBorders>
            <w:shd w:val="clear" w:color="auto" w:fill="auto"/>
            <w:vAlign w:val="center"/>
          </w:tcPr>
          <w:p w14:paraId="151AF530" w14:textId="4DAD34A5" w:rsidR="00726271" w:rsidRPr="00A20BDB" w:rsidRDefault="00726271" w:rsidP="00726271">
            <w:pPr>
              <w:widowControl/>
              <w:autoSpaceDE/>
              <w:autoSpaceDN/>
              <w:adjustRightInd/>
              <w:jc w:val="center"/>
              <w:rPr>
                <w:color w:val="000000" w:themeColor="text1"/>
              </w:rPr>
            </w:pPr>
            <w:r w:rsidRPr="00A20BDB">
              <w:rPr>
                <w:color w:val="000000" w:themeColor="text1"/>
              </w:rPr>
              <w:t>12</w:t>
            </w:r>
          </w:p>
        </w:tc>
        <w:tc>
          <w:tcPr>
            <w:tcW w:w="1567" w:type="dxa"/>
            <w:tcBorders>
              <w:top w:val="single" w:sz="4" w:space="0" w:color="auto"/>
              <w:left w:val="nil"/>
              <w:bottom w:val="single" w:sz="4" w:space="0" w:color="auto"/>
              <w:right w:val="single" w:sz="4" w:space="0" w:color="auto"/>
            </w:tcBorders>
            <w:shd w:val="clear" w:color="auto" w:fill="auto"/>
            <w:hideMark/>
          </w:tcPr>
          <w:p w14:paraId="463CFB7E" w14:textId="77777777" w:rsidR="00726271" w:rsidRPr="00A20BDB" w:rsidRDefault="00726271" w:rsidP="00726271">
            <w:pPr>
              <w:widowControl/>
              <w:autoSpaceDE/>
              <w:autoSpaceDN/>
              <w:adjustRightInd/>
              <w:jc w:val="both"/>
              <w:rPr>
                <w:color w:val="000000" w:themeColor="text1"/>
              </w:rPr>
            </w:pPr>
            <w:r w:rsidRPr="00A20BDB">
              <w:rPr>
                <w:color w:val="000000" w:themeColor="text1"/>
              </w:rPr>
              <w:t>Опрос, решение задач, тестирование, выполнение КР</w:t>
            </w:r>
          </w:p>
        </w:tc>
      </w:tr>
      <w:tr w:rsidR="00726271" w:rsidRPr="00A20BDB" w14:paraId="24F51A7E" w14:textId="77777777" w:rsidTr="005951E9">
        <w:trPr>
          <w:trHeight w:val="456"/>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FF41D" w14:textId="77777777" w:rsidR="00726271" w:rsidRPr="00A20BDB" w:rsidRDefault="00726271" w:rsidP="00726271">
            <w:pPr>
              <w:widowControl/>
              <w:autoSpaceDE/>
              <w:autoSpaceDN/>
              <w:adjustRightInd/>
              <w:jc w:val="center"/>
              <w:rPr>
                <w:color w:val="000000" w:themeColor="text1"/>
              </w:rPr>
            </w:pPr>
            <w:r w:rsidRPr="00A20BDB">
              <w:rPr>
                <w:color w:val="000000" w:themeColor="text1"/>
              </w:rPr>
              <w:t>6.</w:t>
            </w:r>
          </w:p>
        </w:tc>
        <w:tc>
          <w:tcPr>
            <w:tcW w:w="2339" w:type="dxa"/>
            <w:tcBorders>
              <w:top w:val="single" w:sz="4" w:space="0" w:color="auto"/>
              <w:left w:val="nil"/>
              <w:bottom w:val="single" w:sz="4" w:space="0" w:color="auto"/>
              <w:right w:val="single" w:sz="4" w:space="0" w:color="auto"/>
            </w:tcBorders>
            <w:shd w:val="clear" w:color="auto" w:fill="auto"/>
            <w:vAlign w:val="center"/>
          </w:tcPr>
          <w:p w14:paraId="76B4C390" w14:textId="2301DCCF" w:rsidR="00726271" w:rsidRPr="00A20BDB" w:rsidRDefault="00726271" w:rsidP="00726271">
            <w:pPr>
              <w:widowControl/>
              <w:autoSpaceDE/>
              <w:autoSpaceDN/>
              <w:adjustRightInd/>
              <w:rPr>
                <w:color w:val="000000" w:themeColor="text1"/>
              </w:rPr>
            </w:pPr>
            <w:r w:rsidRPr="00A20BDB">
              <w:rPr>
                <w:color w:val="000000" w:themeColor="text1"/>
              </w:rPr>
              <w:t>Тема 6.  Искусственные нейронные сети в анализе временных рядов экономических процессов</w:t>
            </w:r>
          </w:p>
        </w:tc>
        <w:tc>
          <w:tcPr>
            <w:tcW w:w="785" w:type="dxa"/>
            <w:tcBorders>
              <w:top w:val="single" w:sz="4" w:space="0" w:color="auto"/>
              <w:left w:val="nil"/>
              <w:bottom w:val="single" w:sz="4" w:space="0" w:color="auto"/>
              <w:right w:val="single" w:sz="4" w:space="0" w:color="auto"/>
            </w:tcBorders>
            <w:shd w:val="clear" w:color="auto" w:fill="auto"/>
            <w:vAlign w:val="center"/>
          </w:tcPr>
          <w:p w14:paraId="0FBF7303" w14:textId="34F0BAB9" w:rsidR="00726271" w:rsidRPr="00A20BDB" w:rsidRDefault="00726271" w:rsidP="00726271">
            <w:pPr>
              <w:widowControl/>
              <w:autoSpaceDE/>
              <w:autoSpaceDN/>
              <w:adjustRightInd/>
              <w:jc w:val="center"/>
              <w:rPr>
                <w:color w:val="000000" w:themeColor="text1"/>
              </w:rPr>
            </w:pPr>
            <w:r w:rsidRPr="00A20BDB">
              <w:rPr>
                <w:color w:val="000000" w:themeColor="text1"/>
              </w:rPr>
              <w:t>20</w:t>
            </w:r>
          </w:p>
        </w:tc>
        <w:tc>
          <w:tcPr>
            <w:tcW w:w="933" w:type="dxa"/>
            <w:tcBorders>
              <w:top w:val="single" w:sz="4" w:space="0" w:color="auto"/>
              <w:left w:val="nil"/>
              <w:bottom w:val="single" w:sz="4" w:space="0" w:color="auto"/>
              <w:right w:val="single" w:sz="4" w:space="0" w:color="auto"/>
            </w:tcBorders>
            <w:shd w:val="clear" w:color="auto" w:fill="auto"/>
            <w:vAlign w:val="center"/>
          </w:tcPr>
          <w:p w14:paraId="3EABEBC5" w14:textId="0FFA8323" w:rsidR="00726271" w:rsidRPr="00A20BDB" w:rsidRDefault="00726271" w:rsidP="00726271">
            <w:pPr>
              <w:widowControl/>
              <w:autoSpaceDE/>
              <w:autoSpaceDN/>
              <w:adjustRightInd/>
              <w:jc w:val="center"/>
              <w:rPr>
                <w:color w:val="000000" w:themeColor="text1"/>
              </w:rPr>
            </w:pPr>
            <w:r w:rsidRPr="00A20BDB">
              <w:rPr>
                <w:color w:val="000000" w:themeColor="text1"/>
              </w:rPr>
              <w:t>6</w:t>
            </w:r>
          </w:p>
        </w:tc>
        <w:tc>
          <w:tcPr>
            <w:tcW w:w="923" w:type="dxa"/>
            <w:tcBorders>
              <w:top w:val="single" w:sz="4" w:space="0" w:color="auto"/>
              <w:left w:val="nil"/>
              <w:bottom w:val="single" w:sz="4" w:space="0" w:color="auto"/>
              <w:right w:val="single" w:sz="4" w:space="0" w:color="auto"/>
            </w:tcBorders>
            <w:shd w:val="clear" w:color="auto" w:fill="auto"/>
            <w:vAlign w:val="center"/>
          </w:tcPr>
          <w:p w14:paraId="6480A873" w14:textId="5688277D" w:rsidR="00726271" w:rsidRPr="00A20BDB" w:rsidRDefault="00726271" w:rsidP="00726271">
            <w:pPr>
              <w:widowControl/>
              <w:autoSpaceDE/>
              <w:autoSpaceDN/>
              <w:adjustRightInd/>
              <w:jc w:val="center"/>
              <w:rPr>
                <w:color w:val="000000" w:themeColor="text1"/>
              </w:rPr>
            </w:pPr>
            <w:r w:rsidRPr="00A20BDB">
              <w:rPr>
                <w:color w:val="000000" w:themeColor="text1"/>
              </w:rPr>
              <w:t>2</w:t>
            </w:r>
          </w:p>
        </w:tc>
        <w:tc>
          <w:tcPr>
            <w:tcW w:w="1492" w:type="dxa"/>
            <w:tcBorders>
              <w:top w:val="single" w:sz="4" w:space="0" w:color="auto"/>
              <w:left w:val="nil"/>
              <w:bottom w:val="single" w:sz="4" w:space="0" w:color="auto"/>
              <w:right w:val="single" w:sz="4" w:space="0" w:color="auto"/>
            </w:tcBorders>
            <w:shd w:val="clear" w:color="auto" w:fill="auto"/>
            <w:vAlign w:val="center"/>
          </w:tcPr>
          <w:p w14:paraId="36CB3359" w14:textId="35731C82" w:rsidR="00726271" w:rsidRPr="00A20BDB" w:rsidRDefault="00726271" w:rsidP="00726271">
            <w:pPr>
              <w:widowControl/>
              <w:autoSpaceDE/>
              <w:autoSpaceDN/>
              <w:adjustRightInd/>
              <w:jc w:val="center"/>
              <w:rPr>
                <w:color w:val="000000" w:themeColor="text1"/>
              </w:rPr>
            </w:pPr>
            <w:r w:rsidRPr="00A20BDB">
              <w:rPr>
                <w:color w:val="000000" w:themeColor="text1"/>
              </w:rPr>
              <w:t>4</w:t>
            </w:r>
          </w:p>
        </w:tc>
        <w:tc>
          <w:tcPr>
            <w:tcW w:w="1241" w:type="dxa"/>
            <w:tcBorders>
              <w:top w:val="single" w:sz="4" w:space="0" w:color="auto"/>
              <w:left w:val="nil"/>
              <w:bottom w:val="single" w:sz="4" w:space="0" w:color="auto"/>
              <w:right w:val="single" w:sz="4" w:space="0" w:color="auto"/>
            </w:tcBorders>
            <w:shd w:val="clear" w:color="auto" w:fill="auto"/>
            <w:vAlign w:val="center"/>
          </w:tcPr>
          <w:p w14:paraId="2C7DA291" w14:textId="179C1052" w:rsidR="00726271" w:rsidRPr="00A20BDB" w:rsidRDefault="00726271" w:rsidP="00726271">
            <w:pPr>
              <w:widowControl/>
              <w:autoSpaceDE/>
              <w:autoSpaceDN/>
              <w:adjustRightInd/>
              <w:jc w:val="center"/>
              <w:rPr>
                <w:color w:val="000000" w:themeColor="text1"/>
              </w:rPr>
            </w:pPr>
            <w:r w:rsidRPr="00A20BDB">
              <w:rPr>
                <w:color w:val="000000" w:themeColor="text1"/>
              </w:rPr>
              <w:t>14</w:t>
            </w:r>
          </w:p>
        </w:tc>
        <w:tc>
          <w:tcPr>
            <w:tcW w:w="1567" w:type="dxa"/>
            <w:tcBorders>
              <w:top w:val="single" w:sz="4" w:space="0" w:color="auto"/>
              <w:left w:val="nil"/>
              <w:bottom w:val="single" w:sz="4" w:space="0" w:color="auto"/>
              <w:right w:val="single" w:sz="4" w:space="0" w:color="auto"/>
            </w:tcBorders>
            <w:shd w:val="clear" w:color="auto" w:fill="auto"/>
            <w:hideMark/>
          </w:tcPr>
          <w:p w14:paraId="6AD26838" w14:textId="77777777" w:rsidR="00726271" w:rsidRPr="00A20BDB" w:rsidRDefault="00726271" w:rsidP="00726271">
            <w:pPr>
              <w:widowControl/>
              <w:autoSpaceDE/>
              <w:autoSpaceDN/>
              <w:adjustRightInd/>
              <w:jc w:val="both"/>
              <w:rPr>
                <w:color w:val="000000" w:themeColor="text1"/>
              </w:rPr>
            </w:pPr>
            <w:r w:rsidRPr="00A20BDB">
              <w:rPr>
                <w:color w:val="000000" w:themeColor="text1"/>
              </w:rPr>
              <w:t>Опрос, решение задач, тестирование, выполнение КР</w:t>
            </w:r>
          </w:p>
        </w:tc>
      </w:tr>
      <w:tr w:rsidR="00726271" w:rsidRPr="00A20BDB" w14:paraId="3A1A820F" w14:textId="77777777" w:rsidTr="005951E9">
        <w:trPr>
          <w:trHeight w:val="648"/>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607D9" w14:textId="77777777" w:rsidR="00726271" w:rsidRPr="00A20BDB" w:rsidRDefault="00726271" w:rsidP="00726271">
            <w:pPr>
              <w:widowControl/>
              <w:autoSpaceDE/>
              <w:autoSpaceDN/>
              <w:adjustRightInd/>
              <w:jc w:val="center"/>
              <w:rPr>
                <w:color w:val="000000" w:themeColor="text1"/>
              </w:rPr>
            </w:pPr>
            <w:r w:rsidRPr="00A20BDB">
              <w:rPr>
                <w:color w:val="000000" w:themeColor="text1"/>
              </w:rPr>
              <w:t>Х</w:t>
            </w:r>
          </w:p>
        </w:tc>
        <w:tc>
          <w:tcPr>
            <w:tcW w:w="2339" w:type="dxa"/>
            <w:tcBorders>
              <w:top w:val="single" w:sz="4" w:space="0" w:color="auto"/>
              <w:left w:val="nil"/>
              <w:bottom w:val="single" w:sz="4" w:space="0" w:color="auto"/>
              <w:right w:val="single" w:sz="4" w:space="0" w:color="auto"/>
            </w:tcBorders>
            <w:shd w:val="clear" w:color="auto" w:fill="auto"/>
            <w:vAlign w:val="center"/>
          </w:tcPr>
          <w:p w14:paraId="0467F2E4" w14:textId="77777777" w:rsidR="00726271" w:rsidRPr="00A20BDB" w:rsidRDefault="00726271" w:rsidP="00726271">
            <w:pPr>
              <w:widowControl/>
              <w:autoSpaceDE/>
              <w:autoSpaceDN/>
              <w:adjustRightInd/>
              <w:rPr>
                <w:color w:val="000000" w:themeColor="text1"/>
              </w:rPr>
            </w:pPr>
            <w:r w:rsidRPr="00A20BDB">
              <w:rPr>
                <w:color w:val="000000" w:themeColor="text1"/>
              </w:rPr>
              <w:t>Всего</w:t>
            </w:r>
          </w:p>
        </w:tc>
        <w:tc>
          <w:tcPr>
            <w:tcW w:w="785" w:type="dxa"/>
            <w:tcBorders>
              <w:top w:val="single" w:sz="4" w:space="0" w:color="auto"/>
              <w:left w:val="nil"/>
              <w:bottom w:val="single" w:sz="4" w:space="0" w:color="auto"/>
              <w:right w:val="single" w:sz="4" w:space="0" w:color="auto"/>
            </w:tcBorders>
            <w:shd w:val="clear" w:color="auto" w:fill="auto"/>
            <w:vAlign w:val="center"/>
          </w:tcPr>
          <w:p w14:paraId="22DDCD40" w14:textId="59090746" w:rsidR="00726271" w:rsidRPr="00A20BDB" w:rsidRDefault="00726271" w:rsidP="00726271">
            <w:pPr>
              <w:widowControl/>
              <w:autoSpaceDE/>
              <w:autoSpaceDN/>
              <w:adjustRightInd/>
              <w:jc w:val="center"/>
              <w:rPr>
                <w:color w:val="000000" w:themeColor="text1"/>
              </w:rPr>
            </w:pPr>
            <w:r w:rsidRPr="00A20BDB">
              <w:rPr>
                <w:color w:val="000000" w:themeColor="text1"/>
              </w:rPr>
              <w:t>108</w:t>
            </w:r>
          </w:p>
        </w:tc>
        <w:tc>
          <w:tcPr>
            <w:tcW w:w="933" w:type="dxa"/>
            <w:tcBorders>
              <w:top w:val="single" w:sz="4" w:space="0" w:color="auto"/>
              <w:left w:val="nil"/>
              <w:bottom w:val="single" w:sz="4" w:space="0" w:color="auto"/>
              <w:right w:val="single" w:sz="4" w:space="0" w:color="auto"/>
            </w:tcBorders>
            <w:shd w:val="clear" w:color="auto" w:fill="auto"/>
            <w:vAlign w:val="center"/>
          </w:tcPr>
          <w:p w14:paraId="3217E179" w14:textId="33FF8B46" w:rsidR="00726271" w:rsidRPr="00A20BDB" w:rsidRDefault="00726271" w:rsidP="00726271">
            <w:pPr>
              <w:widowControl/>
              <w:autoSpaceDE/>
              <w:autoSpaceDN/>
              <w:adjustRightInd/>
              <w:jc w:val="center"/>
              <w:rPr>
                <w:color w:val="000000" w:themeColor="text1"/>
              </w:rPr>
            </w:pPr>
            <w:r w:rsidRPr="00A20BDB">
              <w:rPr>
                <w:color w:val="000000" w:themeColor="text1"/>
              </w:rPr>
              <w:t>34</w:t>
            </w:r>
          </w:p>
        </w:tc>
        <w:tc>
          <w:tcPr>
            <w:tcW w:w="923" w:type="dxa"/>
            <w:tcBorders>
              <w:top w:val="single" w:sz="4" w:space="0" w:color="auto"/>
              <w:left w:val="nil"/>
              <w:bottom w:val="single" w:sz="4" w:space="0" w:color="auto"/>
              <w:right w:val="single" w:sz="4" w:space="0" w:color="auto"/>
            </w:tcBorders>
            <w:shd w:val="clear" w:color="auto" w:fill="auto"/>
            <w:vAlign w:val="center"/>
          </w:tcPr>
          <w:p w14:paraId="5931B4E6" w14:textId="1C31E191" w:rsidR="00726271" w:rsidRPr="00A20BDB" w:rsidRDefault="00726271" w:rsidP="00726271">
            <w:pPr>
              <w:widowControl/>
              <w:autoSpaceDE/>
              <w:autoSpaceDN/>
              <w:adjustRightInd/>
              <w:jc w:val="center"/>
              <w:rPr>
                <w:color w:val="000000" w:themeColor="text1"/>
              </w:rPr>
            </w:pPr>
            <w:r w:rsidRPr="00A20BDB">
              <w:rPr>
                <w:color w:val="000000" w:themeColor="text1"/>
              </w:rPr>
              <w:t>12</w:t>
            </w:r>
          </w:p>
        </w:tc>
        <w:tc>
          <w:tcPr>
            <w:tcW w:w="1492" w:type="dxa"/>
            <w:tcBorders>
              <w:top w:val="single" w:sz="4" w:space="0" w:color="auto"/>
              <w:left w:val="nil"/>
              <w:bottom w:val="single" w:sz="4" w:space="0" w:color="auto"/>
              <w:right w:val="single" w:sz="4" w:space="0" w:color="auto"/>
            </w:tcBorders>
            <w:shd w:val="clear" w:color="auto" w:fill="auto"/>
            <w:vAlign w:val="center"/>
          </w:tcPr>
          <w:p w14:paraId="62F5C281" w14:textId="6C2E9ACC" w:rsidR="00726271" w:rsidRPr="00A20BDB" w:rsidRDefault="00726271" w:rsidP="00726271">
            <w:pPr>
              <w:widowControl/>
              <w:autoSpaceDE/>
              <w:autoSpaceDN/>
              <w:adjustRightInd/>
              <w:jc w:val="center"/>
              <w:rPr>
                <w:color w:val="000000" w:themeColor="text1"/>
              </w:rPr>
            </w:pPr>
            <w:r w:rsidRPr="00A20BDB">
              <w:rPr>
                <w:color w:val="000000" w:themeColor="text1"/>
              </w:rPr>
              <w:t>22</w:t>
            </w:r>
          </w:p>
        </w:tc>
        <w:tc>
          <w:tcPr>
            <w:tcW w:w="1241" w:type="dxa"/>
            <w:tcBorders>
              <w:top w:val="single" w:sz="4" w:space="0" w:color="auto"/>
              <w:left w:val="nil"/>
              <w:bottom w:val="single" w:sz="4" w:space="0" w:color="auto"/>
              <w:right w:val="single" w:sz="4" w:space="0" w:color="auto"/>
            </w:tcBorders>
            <w:shd w:val="clear" w:color="auto" w:fill="auto"/>
            <w:vAlign w:val="center"/>
          </w:tcPr>
          <w:p w14:paraId="0933BEBC" w14:textId="2E6C139F" w:rsidR="00726271" w:rsidRPr="00A20BDB" w:rsidRDefault="00726271" w:rsidP="00726271">
            <w:pPr>
              <w:widowControl/>
              <w:autoSpaceDE/>
              <w:autoSpaceDN/>
              <w:adjustRightInd/>
              <w:jc w:val="center"/>
              <w:rPr>
                <w:color w:val="000000" w:themeColor="text1"/>
              </w:rPr>
            </w:pPr>
            <w:r w:rsidRPr="00A20BDB">
              <w:rPr>
                <w:color w:val="000000" w:themeColor="text1"/>
              </w:rPr>
              <w:t>74</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2128ED0B" w14:textId="77777777" w:rsidR="00726271" w:rsidRPr="00A20BDB" w:rsidRDefault="00726271" w:rsidP="00726271">
            <w:pPr>
              <w:widowControl/>
              <w:autoSpaceDE/>
              <w:autoSpaceDN/>
              <w:adjustRightInd/>
              <w:jc w:val="both"/>
              <w:rPr>
                <w:color w:val="000000" w:themeColor="text1"/>
              </w:rPr>
            </w:pPr>
            <w:r w:rsidRPr="00A20BDB">
              <w:rPr>
                <w:color w:val="000000" w:themeColor="text1"/>
              </w:rPr>
              <w:t>Согласно учебному плану: КР</w:t>
            </w:r>
          </w:p>
        </w:tc>
      </w:tr>
      <w:tr w:rsidR="00726271" w:rsidRPr="00A20BDB" w14:paraId="0F683EF1" w14:textId="77777777" w:rsidTr="005951E9">
        <w:trPr>
          <w:trHeight w:val="288"/>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C42BB" w14:textId="77777777" w:rsidR="00726271" w:rsidRPr="00A20BDB" w:rsidRDefault="00726271" w:rsidP="00726271">
            <w:pPr>
              <w:widowControl/>
              <w:autoSpaceDE/>
              <w:autoSpaceDN/>
              <w:adjustRightInd/>
              <w:jc w:val="center"/>
              <w:rPr>
                <w:color w:val="000000" w:themeColor="text1"/>
              </w:rPr>
            </w:pPr>
            <w:r w:rsidRPr="00A20BDB">
              <w:rPr>
                <w:color w:val="000000" w:themeColor="text1"/>
              </w:rPr>
              <w:t>Х</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5998CC22" w14:textId="77777777" w:rsidR="00726271" w:rsidRPr="00A20BDB" w:rsidRDefault="00726271" w:rsidP="00726271">
            <w:pPr>
              <w:widowControl/>
              <w:autoSpaceDE/>
              <w:autoSpaceDN/>
              <w:adjustRightInd/>
              <w:jc w:val="both"/>
              <w:rPr>
                <w:color w:val="000000" w:themeColor="text1"/>
              </w:rPr>
            </w:pPr>
            <w:r w:rsidRPr="00A20BDB">
              <w:rPr>
                <w:color w:val="000000" w:themeColor="text1"/>
              </w:rPr>
              <w:t>Итого в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55DC2A23" w14:textId="53CD00B1" w:rsidR="00726271" w:rsidRPr="00A20BDB" w:rsidRDefault="00726271" w:rsidP="00726271">
            <w:pPr>
              <w:widowControl/>
              <w:autoSpaceDE/>
              <w:autoSpaceDN/>
              <w:adjustRightInd/>
              <w:jc w:val="center"/>
              <w:rPr>
                <w:color w:val="000000" w:themeColor="text1"/>
              </w:rPr>
            </w:pPr>
            <w:r w:rsidRPr="00A20BDB">
              <w:rPr>
                <w:color w:val="000000" w:themeColor="text1"/>
              </w:rPr>
              <w:t>100</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7A496F3B" w14:textId="1A5DA8C5" w:rsidR="00726271" w:rsidRPr="00A20BDB" w:rsidRDefault="00726271" w:rsidP="00726271">
            <w:pPr>
              <w:widowControl/>
              <w:autoSpaceDE/>
              <w:autoSpaceDN/>
              <w:adjustRightInd/>
              <w:jc w:val="center"/>
              <w:rPr>
                <w:color w:val="000000" w:themeColor="text1"/>
              </w:rPr>
            </w:pPr>
            <w:r w:rsidRPr="00A20BDB">
              <w:rPr>
                <w:color w:val="000000" w:themeColor="text1"/>
              </w:rPr>
              <w:t>31,5</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6E3D2790" w14:textId="722389DC" w:rsidR="00726271" w:rsidRPr="00A20BDB" w:rsidRDefault="00726271" w:rsidP="00726271">
            <w:pPr>
              <w:widowControl/>
              <w:autoSpaceDE/>
              <w:autoSpaceDN/>
              <w:adjustRightInd/>
              <w:jc w:val="center"/>
              <w:rPr>
                <w:color w:val="000000" w:themeColor="text1"/>
              </w:rPr>
            </w:pPr>
            <w:r w:rsidRPr="00A20BDB">
              <w:rPr>
                <w:color w:val="000000" w:themeColor="text1"/>
              </w:rPr>
              <w:t>11,1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3B23A657" w14:textId="5B5BCBEE" w:rsidR="00726271" w:rsidRPr="00A20BDB" w:rsidRDefault="00726271" w:rsidP="00726271">
            <w:pPr>
              <w:widowControl/>
              <w:autoSpaceDE/>
              <w:autoSpaceDN/>
              <w:adjustRightInd/>
              <w:jc w:val="center"/>
              <w:rPr>
                <w:color w:val="000000" w:themeColor="text1"/>
              </w:rPr>
            </w:pPr>
            <w:r w:rsidRPr="00A20BDB">
              <w:rPr>
                <w:color w:val="000000" w:themeColor="text1"/>
              </w:rPr>
              <w:t>20,4</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61B12827" w14:textId="25AEC239" w:rsidR="00726271" w:rsidRPr="00A20BDB" w:rsidRDefault="00726271" w:rsidP="00726271">
            <w:pPr>
              <w:widowControl/>
              <w:autoSpaceDE/>
              <w:autoSpaceDN/>
              <w:adjustRightInd/>
              <w:jc w:val="center"/>
              <w:rPr>
                <w:color w:val="000000" w:themeColor="text1"/>
              </w:rPr>
            </w:pPr>
            <w:r w:rsidRPr="00A20BDB">
              <w:rPr>
                <w:color w:val="000000" w:themeColor="text1"/>
              </w:rPr>
              <w:t>68,5</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645E441F" w14:textId="77777777" w:rsidR="00726271" w:rsidRPr="00A20BDB" w:rsidRDefault="00726271" w:rsidP="00726271">
            <w:pPr>
              <w:widowControl/>
              <w:autoSpaceDE/>
              <w:autoSpaceDN/>
              <w:adjustRightInd/>
              <w:jc w:val="center"/>
              <w:rPr>
                <w:color w:val="000000" w:themeColor="text1"/>
              </w:rPr>
            </w:pPr>
            <w:r w:rsidRPr="00A20BDB">
              <w:rPr>
                <w:color w:val="000000" w:themeColor="text1"/>
              </w:rPr>
              <w:t>Х</w:t>
            </w:r>
          </w:p>
        </w:tc>
      </w:tr>
    </w:tbl>
    <w:p w14:paraId="158ABDFE" w14:textId="5DB3798A" w:rsidR="00C036EE" w:rsidRPr="00726271" w:rsidRDefault="00726271" w:rsidP="00C036EE">
      <w:pPr>
        <w:pStyle w:val="11"/>
        <w:rPr>
          <w:sz w:val="20"/>
        </w:rPr>
      </w:pPr>
      <w:r w:rsidRPr="00726271">
        <w:rPr>
          <w:sz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0093396" w14:textId="7D2B96D7" w:rsidR="00C036EE" w:rsidRDefault="00C036EE" w:rsidP="00C036EE">
      <w:pPr>
        <w:pStyle w:val="11"/>
        <w:rPr>
          <w:color w:val="000000" w:themeColor="text1"/>
        </w:rPr>
      </w:pPr>
    </w:p>
    <w:p w14:paraId="0796AC37" w14:textId="3AE600D8" w:rsidR="00724F1D" w:rsidRPr="005A72BB" w:rsidRDefault="00C52F7B" w:rsidP="00F95658">
      <w:pPr>
        <w:pStyle w:val="ab"/>
        <w:ind w:firstLine="709"/>
        <w:jc w:val="both"/>
        <w:rPr>
          <w:color w:val="000000" w:themeColor="text1"/>
          <w:szCs w:val="28"/>
        </w:rPr>
      </w:pPr>
      <w:r w:rsidRPr="005A72BB">
        <w:rPr>
          <w:color w:val="000000" w:themeColor="text1"/>
          <w:szCs w:val="28"/>
        </w:rPr>
        <w:t>5.</w:t>
      </w:r>
      <w:r w:rsidR="00FB19BE" w:rsidRPr="005A72BB">
        <w:rPr>
          <w:color w:val="000000" w:themeColor="text1"/>
          <w:szCs w:val="28"/>
        </w:rPr>
        <w:t>3</w:t>
      </w:r>
      <w:r w:rsidR="00024EEA" w:rsidRPr="005A72BB">
        <w:rPr>
          <w:color w:val="000000" w:themeColor="text1"/>
          <w:szCs w:val="28"/>
        </w:rPr>
        <w:t xml:space="preserve">. Содержание </w:t>
      </w:r>
      <w:r w:rsidR="00C63B2E" w:rsidRPr="005A72BB">
        <w:rPr>
          <w:color w:val="000000" w:themeColor="text1"/>
          <w:szCs w:val="28"/>
        </w:rPr>
        <w:t xml:space="preserve">семинаров, </w:t>
      </w:r>
      <w:r w:rsidRPr="005A72BB">
        <w:rPr>
          <w:color w:val="000000" w:themeColor="text1"/>
          <w:szCs w:val="28"/>
        </w:rPr>
        <w:t xml:space="preserve">практических </w:t>
      </w:r>
      <w:r w:rsidR="00C63B2E" w:rsidRPr="005A72BB">
        <w:rPr>
          <w:color w:val="000000" w:themeColor="text1"/>
          <w:szCs w:val="28"/>
        </w:rPr>
        <w:t>занятий</w:t>
      </w:r>
      <w:r w:rsidRPr="005A72BB">
        <w:rPr>
          <w:color w:val="000000" w:themeColor="text1"/>
          <w:szCs w:val="28"/>
        </w:rPr>
        <w:t xml:space="preserve"> </w:t>
      </w:r>
    </w:p>
    <w:p w14:paraId="3A59704E" w14:textId="77777777" w:rsidR="003F2FF0" w:rsidRDefault="003F2FF0" w:rsidP="00F95658">
      <w:pPr>
        <w:keepNext/>
        <w:ind w:firstLine="709"/>
        <w:jc w:val="both"/>
        <w:rPr>
          <w:rStyle w:val="12"/>
        </w:rPr>
      </w:pPr>
      <w:r w:rsidRPr="003F2FF0">
        <w:rPr>
          <w:rStyle w:val="12"/>
        </w:rPr>
        <w:t xml:space="preserve">Основные цели и задачи практических занятий: </w:t>
      </w:r>
    </w:p>
    <w:p w14:paraId="14362E44" w14:textId="77777777" w:rsidR="003F2FF0" w:rsidRDefault="003F2FF0" w:rsidP="00BD21A7">
      <w:pPr>
        <w:pStyle w:val="a6"/>
        <w:keepNext/>
        <w:numPr>
          <w:ilvl w:val="0"/>
          <w:numId w:val="4"/>
        </w:numPr>
        <w:jc w:val="both"/>
        <w:rPr>
          <w:rStyle w:val="12"/>
        </w:rPr>
      </w:pPr>
      <w:r w:rsidRPr="003F2FF0">
        <w:rPr>
          <w:rStyle w:val="12"/>
        </w:rPr>
        <w:t xml:space="preserve">практическое освоение теоретического материала; </w:t>
      </w:r>
    </w:p>
    <w:p w14:paraId="7D999694" w14:textId="4EE63CEE" w:rsidR="003F2FF0" w:rsidRDefault="003F2FF0" w:rsidP="00BD21A7">
      <w:pPr>
        <w:pStyle w:val="a6"/>
        <w:keepNext/>
        <w:numPr>
          <w:ilvl w:val="0"/>
          <w:numId w:val="4"/>
        </w:numPr>
        <w:jc w:val="both"/>
        <w:rPr>
          <w:rStyle w:val="12"/>
        </w:rPr>
      </w:pPr>
      <w:r w:rsidRPr="003F2FF0">
        <w:rPr>
          <w:rStyle w:val="12"/>
        </w:rPr>
        <w:t xml:space="preserve">выработка навыков </w:t>
      </w:r>
      <w:r w:rsidR="00C036EE">
        <w:rPr>
          <w:rStyle w:val="12"/>
        </w:rPr>
        <w:t xml:space="preserve">оценки параметров эконометрических моделей и </w:t>
      </w:r>
      <w:r w:rsidR="00C036EE">
        <w:rPr>
          <w:rStyle w:val="12"/>
        </w:rPr>
        <w:lastRenderedPageBreak/>
        <w:t xml:space="preserve">построение прогнозов </w:t>
      </w:r>
      <w:r w:rsidR="00726271">
        <w:rPr>
          <w:rStyle w:val="12"/>
        </w:rPr>
        <w:t>экономических показателей</w:t>
      </w:r>
      <w:r w:rsidRPr="003F2FF0">
        <w:rPr>
          <w:rStyle w:val="12"/>
        </w:rPr>
        <w:t xml:space="preserve">; </w:t>
      </w:r>
    </w:p>
    <w:p w14:paraId="0832AE98" w14:textId="77777777" w:rsidR="003F2FF0" w:rsidRDefault="003F2FF0" w:rsidP="00BD21A7">
      <w:pPr>
        <w:pStyle w:val="a6"/>
        <w:keepNext/>
        <w:numPr>
          <w:ilvl w:val="0"/>
          <w:numId w:val="4"/>
        </w:numPr>
        <w:jc w:val="both"/>
        <w:rPr>
          <w:rStyle w:val="12"/>
        </w:rPr>
      </w:pPr>
      <w:r w:rsidRPr="003F2FF0">
        <w:rPr>
          <w:rStyle w:val="12"/>
        </w:rPr>
        <w:t xml:space="preserve">формирование статистического мышления, включающего умение формулировать утверждения и аргументировать выводы; </w:t>
      </w:r>
    </w:p>
    <w:p w14:paraId="1B60B664" w14:textId="77777777" w:rsidR="00A5262C" w:rsidRDefault="003F2FF0" w:rsidP="00BD21A7">
      <w:pPr>
        <w:pStyle w:val="a6"/>
        <w:keepNext/>
        <w:numPr>
          <w:ilvl w:val="0"/>
          <w:numId w:val="4"/>
        </w:numPr>
        <w:jc w:val="both"/>
        <w:rPr>
          <w:rStyle w:val="12"/>
        </w:rPr>
      </w:pPr>
      <w:r w:rsidRPr="003F2FF0">
        <w:rPr>
          <w:rStyle w:val="12"/>
        </w:rPr>
        <w:t>контроль усвоения пройденного материала;</w:t>
      </w:r>
    </w:p>
    <w:p w14:paraId="6841E481" w14:textId="77777777" w:rsidR="00A5262C" w:rsidRDefault="003F2FF0" w:rsidP="00BD21A7">
      <w:pPr>
        <w:pStyle w:val="a6"/>
        <w:keepNext/>
        <w:numPr>
          <w:ilvl w:val="0"/>
          <w:numId w:val="4"/>
        </w:numPr>
        <w:jc w:val="both"/>
        <w:rPr>
          <w:rStyle w:val="12"/>
        </w:rPr>
      </w:pPr>
      <w:r w:rsidRPr="003F2FF0">
        <w:rPr>
          <w:rStyle w:val="12"/>
        </w:rPr>
        <w:t xml:space="preserve">контроль выполнения заданий для самостоятельной работы. </w:t>
      </w:r>
    </w:p>
    <w:p w14:paraId="42E82252" w14:textId="77777777" w:rsidR="00A5262C" w:rsidRDefault="003F2FF0" w:rsidP="00A5262C">
      <w:pPr>
        <w:pStyle w:val="11"/>
        <w:rPr>
          <w:rStyle w:val="12"/>
        </w:rPr>
      </w:pPr>
      <w:r w:rsidRPr="003F2FF0">
        <w:rPr>
          <w:rStyle w:val="12"/>
        </w:rPr>
        <w:t xml:space="preserve">Занятия проводятся в активной и интерактивной формах с привлечением всех </w:t>
      </w:r>
      <w:r w:rsidR="00A5262C">
        <w:rPr>
          <w:rStyle w:val="12"/>
        </w:rPr>
        <w:t>обучающихся</w:t>
      </w:r>
      <w:r w:rsidRPr="003F2FF0">
        <w:rPr>
          <w:rStyle w:val="12"/>
        </w:rPr>
        <w:t xml:space="preserve"> к обсуждаемым вопросам, выбору оптимальных способов решения практических задач, что способствует профессиональному развитию личности будущего бакалавра.</w:t>
      </w:r>
      <w:r w:rsidR="00F95658" w:rsidRPr="003F2FF0">
        <w:rPr>
          <w:rStyle w:val="12"/>
        </w:rPr>
        <w:t xml:space="preserve">    </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7"/>
        <w:gridCol w:w="4109"/>
        <w:gridCol w:w="3969"/>
      </w:tblGrid>
      <w:tr w:rsidR="00A5262C" w14:paraId="1677F585" w14:textId="77777777" w:rsidTr="00647E4C">
        <w:tc>
          <w:tcPr>
            <w:tcW w:w="2157" w:type="dxa"/>
            <w:tcBorders>
              <w:top w:val="single" w:sz="4" w:space="0" w:color="auto"/>
              <w:left w:val="single" w:sz="4" w:space="0" w:color="auto"/>
              <w:bottom w:val="single" w:sz="4" w:space="0" w:color="auto"/>
              <w:right w:val="single" w:sz="4" w:space="0" w:color="auto"/>
            </w:tcBorders>
            <w:vAlign w:val="center"/>
            <w:hideMark/>
          </w:tcPr>
          <w:p w14:paraId="5E798E7C" w14:textId="77777777" w:rsidR="00A5262C" w:rsidRDefault="00A5262C" w:rsidP="00647E4C">
            <w:pPr>
              <w:jc w:val="center"/>
              <w:rPr>
                <w:b/>
                <w:sz w:val="24"/>
                <w:szCs w:val="24"/>
              </w:rPr>
            </w:pPr>
            <w:r>
              <w:rPr>
                <w:b/>
                <w:sz w:val="24"/>
                <w:szCs w:val="24"/>
              </w:rPr>
              <w:t>Наименование тем (разделов) дисциплины</w:t>
            </w:r>
          </w:p>
        </w:tc>
        <w:tc>
          <w:tcPr>
            <w:tcW w:w="4109" w:type="dxa"/>
            <w:tcBorders>
              <w:top w:val="single" w:sz="4" w:space="0" w:color="auto"/>
              <w:left w:val="single" w:sz="4" w:space="0" w:color="auto"/>
              <w:bottom w:val="single" w:sz="4" w:space="0" w:color="auto"/>
              <w:right w:val="single" w:sz="4" w:space="0" w:color="auto"/>
            </w:tcBorders>
            <w:vAlign w:val="center"/>
            <w:hideMark/>
          </w:tcPr>
          <w:p w14:paraId="785C1E0F" w14:textId="77777777" w:rsidR="00A5262C" w:rsidRDefault="00A5262C" w:rsidP="00647E4C">
            <w:pPr>
              <w:jc w:val="center"/>
              <w:rPr>
                <w:b/>
                <w:sz w:val="24"/>
                <w:szCs w:val="24"/>
              </w:rPr>
            </w:pPr>
            <w:r>
              <w:rPr>
                <w:b/>
                <w:sz w:val="24"/>
                <w:szCs w:val="24"/>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0FA1EB0" w14:textId="77777777" w:rsidR="00A5262C" w:rsidRDefault="00A5262C" w:rsidP="00647E4C">
            <w:pPr>
              <w:jc w:val="center"/>
              <w:rPr>
                <w:b/>
                <w:sz w:val="24"/>
                <w:szCs w:val="24"/>
              </w:rPr>
            </w:pPr>
            <w:r>
              <w:rPr>
                <w:b/>
                <w:sz w:val="24"/>
                <w:szCs w:val="24"/>
              </w:rPr>
              <w:t>Формы проведения занятий</w:t>
            </w:r>
          </w:p>
        </w:tc>
      </w:tr>
      <w:tr w:rsidR="00BD3D7E" w14:paraId="566D533A" w14:textId="77777777" w:rsidTr="005951E9">
        <w:tc>
          <w:tcPr>
            <w:tcW w:w="2157" w:type="dxa"/>
            <w:tcBorders>
              <w:top w:val="single" w:sz="4" w:space="0" w:color="auto"/>
              <w:left w:val="single" w:sz="4" w:space="0" w:color="auto"/>
              <w:bottom w:val="single" w:sz="4" w:space="0" w:color="auto"/>
              <w:right w:val="single" w:sz="4" w:space="0" w:color="auto"/>
            </w:tcBorders>
            <w:vAlign w:val="center"/>
          </w:tcPr>
          <w:p w14:paraId="1312AFE9" w14:textId="328CBE71" w:rsidR="00BD3D7E" w:rsidRPr="00BD3D7E" w:rsidRDefault="00BD3D7E" w:rsidP="00BD3D7E">
            <w:pPr>
              <w:rPr>
                <w:b/>
              </w:rPr>
            </w:pPr>
            <w:r w:rsidRPr="00BD3D7E">
              <w:rPr>
                <w:color w:val="000000" w:themeColor="text1"/>
                <w:lang w:eastAsia="en-US"/>
              </w:rPr>
              <w:t xml:space="preserve">Тема 1.  </w:t>
            </w:r>
            <w:r w:rsidR="00F052B6" w:rsidRPr="00F052B6">
              <w:rPr>
                <w:color w:val="000000" w:themeColor="text1"/>
                <w:lang w:eastAsia="en-US"/>
              </w:rPr>
              <w:t>Задачи изучения развития экономических процессов на основе анализа временных рядов</w:t>
            </w:r>
          </w:p>
        </w:tc>
        <w:tc>
          <w:tcPr>
            <w:tcW w:w="4109" w:type="dxa"/>
            <w:tcBorders>
              <w:top w:val="single" w:sz="4" w:space="0" w:color="auto"/>
              <w:left w:val="single" w:sz="4" w:space="0" w:color="auto"/>
              <w:bottom w:val="single" w:sz="4" w:space="0" w:color="auto"/>
              <w:right w:val="single" w:sz="4" w:space="0" w:color="auto"/>
            </w:tcBorders>
          </w:tcPr>
          <w:p w14:paraId="5859FF17" w14:textId="77777777" w:rsidR="00E436DD" w:rsidRPr="00E436DD" w:rsidRDefault="00E436DD" w:rsidP="00BD21A7">
            <w:pPr>
              <w:pStyle w:val="11"/>
              <w:numPr>
                <w:ilvl w:val="0"/>
                <w:numId w:val="24"/>
              </w:numPr>
              <w:rPr>
                <w:sz w:val="20"/>
              </w:rPr>
            </w:pPr>
            <w:r w:rsidRPr="00E436DD">
              <w:rPr>
                <w:sz w:val="20"/>
              </w:rPr>
              <w:t xml:space="preserve">Понятие динамики развития социально-экономических явлений. </w:t>
            </w:r>
          </w:p>
          <w:p w14:paraId="0F9BF245" w14:textId="77777777" w:rsidR="00E436DD" w:rsidRPr="00E436DD" w:rsidRDefault="00E436DD" w:rsidP="00BD21A7">
            <w:pPr>
              <w:pStyle w:val="11"/>
              <w:numPr>
                <w:ilvl w:val="0"/>
                <w:numId w:val="24"/>
              </w:numPr>
              <w:rPr>
                <w:sz w:val="20"/>
              </w:rPr>
            </w:pPr>
            <w:r w:rsidRPr="00E436DD">
              <w:rPr>
                <w:sz w:val="20"/>
              </w:rPr>
              <w:t xml:space="preserve">Понятие рядов динамики. </w:t>
            </w:r>
          </w:p>
          <w:p w14:paraId="6CA9FD88" w14:textId="77777777" w:rsidR="00E436DD" w:rsidRPr="00E436DD" w:rsidRDefault="00E436DD" w:rsidP="00BD21A7">
            <w:pPr>
              <w:pStyle w:val="11"/>
              <w:numPr>
                <w:ilvl w:val="0"/>
                <w:numId w:val="24"/>
              </w:numPr>
              <w:rPr>
                <w:sz w:val="20"/>
              </w:rPr>
            </w:pPr>
            <w:r w:rsidRPr="00E436DD">
              <w:rPr>
                <w:sz w:val="20"/>
              </w:rPr>
              <w:t xml:space="preserve">Формы представления рядов динамики. </w:t>
            </w:r>
          </w:p>
          <w:p w14:paraId="7C86D009" w14:textId="77777777" w:rsidR="00E436DD" w:rsidRPr="00E436DD" w:rsidRDefault="00E436DD" w:rsidP="00BD21A7">
            <w:pPr>
              <w:pStyle w:val="11"/>
              <w:numPr>
                <w:ilvl w:val="0"/>
                <w:numId w:val="24"/>
              </w:numPr>
              <w:rPr>
                <w:sz w:val="20"/>
              </w:rPr>
            </w:pPr>
            <w:r w:rsidRPr="00E436DD">
              <w:rPr>
                <w:sz w:val="20"/>
              </w:rPr>
              <w:t xml:space="preserve">Необходимость прогнозирования в условиях неопределенности. </w:t>
            </w:r>
          </w:p>
          <w:p w14:paraId="5AE7F263" w14:textId="77777777" w:rsidR="00E436DD" w:rsidRPr="00E436DD" w:rsidRDefault="00E436DD" w:rsidP="00BD21A7">
            <w:pPr>
              <w:pStyle w:val="11"/>
              <w:numPr>
                <w:ilvl w:val="0"/>
                <w:numId w:val="24"/>
              </w:numPr>
              <w:rPr>
                <w:sz w:val="20"/>
              </w:rPr>
            </w:pPr>
            <w:r w:rsidRPr="00E436DD">
              <w:rPr>
                <w:sz w:val="20"/>
              </w:rPr>
              <w:t xml:space="preserve">Проблемы сопоставимости уровней динамического ряда. </w:t>
            </w:r>
          </w:p>
          <w:p w14:paraId="0F4AA964" w14:textId="77777777" w:rsidR="00E436DD" w:rsidRPr="00E436DD" w:rsidRDefault="00E436DD" w:rsidP="00BD21A7">
            <w:pPr>
              <w:pStyle w:val="11"/>
              <w:numPr>
                <w:ilvl w:val="0"/>
                <w:numId w:val="24"/>
              </w:numPr>
              <w:rPr>
                <w:sz w:val="20"/>
              </w:rPr>
            </w:pPr>
            <w:r w:rsidRPr="00E436DD">
              <w:rPr>
                <w:sz w:val="20"/>
              </w:rPr>
              <w:t xml:space="preserve">Компоненты временных рядов. </w:t>
            </w:r>
          </w:p>
          <w:p w14:paraId="4ADC6EE0" w14:textId="77777777" w:rsidR="00E436DD" w:rsidRPr="00E436DD" w:rsidRDefault="00E436DD" w:rsidP="00BD21A7">
            <w:pPr>
              <w:pStyle w:val="11"/>
              <w:numPr>
                <w:ilvl w:val="0"/>
                <w:numId w:val="24"/>
              </w:numPr>
              <w:rPr>
                <w:sz w:val="20"/>
              </w:rPr>
            </w:pPr>
            <w:r w:rsidRPr="00E436DD">
              <w:rPr>
                <w:sz w:val="20"/>
              </w:rPr>
              <w:t>Основные этапы анализа временного ряда.</w:t>
            </w:r>
          </w:p>
          <w:p w14:paraId="0CE23D67" w14:textId="77777777" w:rsidR="00BD3D7E" w:rsidRDefault="00BD3D7E" w:rsidP="00BD3D7E">
            <w:pPr>
              <w:pStyle w:val="af6"/>
              <w:rPr>
                <w:sz w:val="24"/>
                <w:szCs w:val="24"/>
              </w:rPr>
            </w:pPr>
          </w:p>
          <w:p w14:paraId="4EF32C49" w14:textId="72F974AB" w:rsidR="00BD3D7E" w:rsidRPr="00647E4C" w:rsidRDefault="00BD3D7E" w:rsidP="00726271">
            <w:pPr>
              <w:pStyle w:val="af6"/>
              <w:rPr>
                <w:sz w:val="24"/>
                <w:szCs w:val="24"/>
              </w:rPr>
            </w:pPr>
            <w:r w:rsidRPr="00647E4C">
              <w:rPr>
                <w:i/>
                <w:szCs w:val="24"/>
              </w:rPr>
              <w:t>Рекомендуемые источники</w:t>
            </w:r>
            <w:r w:rsidRPr="00647E4C">
              <w:rPr>
                <w:szCs w:val="24"/>
              </w:rPr>
              <w:t xml:space="preserve"> (Раздел 8, источники </w:t>
            </w:r>
            <w:r w:rsidR="005C28DF" w:rsidRPr="005C28DF">
              <w:rPr>
                <w:szCs w:val="24"/>
              </w:rPr>
              <w:t>4, 5, 7, 10; Раздел 9, источники 1-1</w:t>
            </w:r>
            <w:r w:rsidR="00726271">
              <w:rPr>
                <w:szCs w:val="24"/>
              </w:rPr>
              <w:t>0</w:t>
            </w:r>
            <w:r w:rsidRPr="005C28DF">
              <w:rPr>
                <w:szCs w:val="24"/>
              </w:rPr>
              <w:t>)</w:t>
            </w:r>
          </w:p>
        </w:tc>
        <w:tc>
          <w:tcPr>
            <w:tcW w:w="3969" w:type="dxa"/>
            <w:tcBorders>
              <w:top w:val="single" w:sz="4" w:space="0" w:color="auto"/>
              <w:left w:val="single" w:sz="4" w:space="0" w:color="auto"/>
              <w:bottom w:val="single" w:sz="4" w:space="0" w:color="auto"/>
              <w:right w:val="single" w:sz="4" w:space="0" w:color="auto"/>
            </w:tcBorders>
          </w:tcPr>
          <w:p w14:paraId="5E12CC56" w14:textId="77777777" w:rsidR="00BD3D7E" w:rsidRDefault="00BD3D7E" w:rsidP="00BD3D7E">
            <w:pPr>
              <w:rPr>
                <w:szCs w:val="24"/>
              </w:rPr>
            </w:pPr>
            <w:r w:rsidRPr="00647E4C">
              <w:rPr>
                <w:szCs w:val="24"/>
              </w:rPr>
              <w:t>Обсуждение вопросов темы дисциплины</w:t>
            </w:r>
            <w:r>
              <w:rPr>
                <w:szCs w:val="24"/>
              </w:rPr>
              <w:t>.</w:t>
            </w:r>
          </w:p>
          <w:p w14:paraId="1235F94E" w14:textId="77777777" w:rsidR="00BD3D7E" w:rsidRDefault="00BD3D7E" w:rsidP="00BD3D7E">
            <w:r w:rsidRPr="00A3624C">
              <w:t>Выполнение практических заданий</w:t>
            </w:r>
            <w:r>
              <w:t>.</w:t>
            </w:r>
          </w:p>
          <w:p w14:paraId="3BA9D4B1" w14:textId="77777777" w:rsidR="00BD3D7E" w:rsidRDefault="00BD3D7E" w:rsidP="00BD3D7E">
            <w:pPr>
              <w:rPr>
                <w:szCs w:val="24"/>
              </w:rPr>
            </w:pPr>
            <w:r w:rsidRPr="00647E4C">
              <w:rPr>
                <w:szCs w:val="24"/>
              </w:rPr>
              <w:t>Ответы на вопросы, решение ситуационных задач по теме.</w:t>
            </w:r>
          </w:p>
          <w:p w14:paraId="61F6DC46" w14:textId="7BCC0CC5" w:rsidR="00BD3D7E" w:rsidRPr="00647E4C" w:rsidRDefault="00BD3D7E" w:rsidP="00BD3D7E">
            <w:pPr>
              <w:rPr>
                <w:szCs w:val="24"/>
              </w:rPr>
            </w:pPr>
          </w:p>
        </w:tc>
      </w:tr>
      <w:tr w:rsidR="00BD3D7E" w14:paraId="2C8C2EA1" w14:textId="77777777" w:rsidTr="005951E9">
        <w:tc>
          <w:tcPr>
            <w:tcW w:w="2157" w:type="dxa"/>
            <w:tcBorders>
              <w:top w:val="single" w:sz="4" w:space="0" w:color="auto"/>
              <w:left w:val="single" w:sz="4" w:space="0" w:color="auto"/>
              <w:bottom w:val="single" w:sz="4" w:space="0" w:color="auto"/>
              <w:right w:val="single" w:sz="4" w:space="0" w:color="auto"/>
            </w:tcBorders>
            <w:vAlign w:val="center"/>
          </w:tcPr>
          <w:p w14:paraId="3B1EC431" w14:textId="71718C9E" w:rsidR="00BD3D7E" w:rsidRPr="00BD3D7E" w:rsidRDefault="00BD3D7E" w:rsidP="00BD3D7E">
            <w:pPr>
              <w:rPr>
                <w:b/>
              </w:rPr>
            </w:pPr>
            <w:r w:rsidRPr="00BD3D7E">
              <w:rPr>
                <w:color w:val="000000" w:themeColor="text1"/>
                <w:lang w:eastAsia="en-US"/>
              </w:rPr>
              <w:t xml:space="preserve">Тема 2. </w:t>
            </w:r>
            <w:r w:rsidR="00F052B6" w:rsidRPr="00F052B6">
              <w:rPr>
                <w:color w:val="000000" w:themeColor="text1"/>
                <w:lang w:eastAsia="en-US"/>
              </w:rPr>
              <w:t>Использование моделей кривых роста при построении прогнозов временных рядов экономических показателей</w:t>
            </w:r>
          </w:p>
        </w:tc>
        <w:tc>
          <w:tcPr>
            <w:tcW w:w="4109" w:type="dxa"/>
            <w:tcBorders>
              <w:top w:val="single" w:sz="4" w:space="0" w:color="auto"/>
              <w:left w:val="single" w:sz="4" w:space="0" w:color="auto"/>
              <w:bottom w:val="single" w:sz="4" w:space="0" w:color="auto"/>
              <w:right w:val="single" w:sz="4" w:space="0" w:color="auto"/>
            </w:tcBorders>
          </w:tcPr>
          <w:p w14:paraId="084190CD" w14:textId="7D26B744" w:rsidR="00E436DD" w:rsidRDefault="00E436DD" w:rsidP="00BD21A7">
            <w:pPr>
              <w:pStyle w:val="11"/>
              <w:numPr>
                <w:ilvl w:val="0"/>
                <w:numId w:val="25"/>
              </w:numPr>
              <w:rPr>
                <w:sz w:val="20"/>
              </w:rPr>
            </w:pPr>
            <w:r>
              <w:rPr>
                <w:sz w:val="20"/>
              </w:rPr>
              <w:t xml:space="preserve">Использование метода наименьших квадратов при построении моделей </w:t>
            </w:r>
            <w:r w:rsidR="00F052B6">
              <w:rPr>
                <w:sz w:val="20"/>
              </w:rPr>
              <w:t>экономических показателей</w:t>
            </w:r>
            <w:r>
              <w:rPr>
                <w:sz w:val="20"/>
              </w:rPr>
              <w:t>.</w:t>
            </w:r>
          </w:p>
          <w:p w14:paraId="565CCFBA" w14:textId="77777777" w:rsidR="00E436DD" w:rsidRDefault="00E436DD" w:rsidP="00BD21A7">
            <w:pPr>
              <w:pStyle w:val="11"/>
              <w:numPr>
                <w:ilvl w:val="0"/>
                <w:numId w:val="25"/>
              </w:numPr>
              <w:rPr>
                <w:sz w:val="20"/>
              </w:rPr>
            </w:pPr>
            <w:r>
              <w:rPr>
                <w:sz w:val="20"/>
              </w:rPr>
              <w:t xml:space="preserve">Основные виды кривых роста и методы оценивания их параметров. </w:t>
            </w:r>
          </w:p>
          <w:p w14:paraId="4D50B8CD" w14:textId="77777777" w:rsidR="00E436DD" w:rsidRDefault="00E436DD" w:rsidP="00BD21A7">
            <w:pPr>
              <w:pStyle w:val="11"/>
              <w:numPr>
                <w:ilvl w:val="0"/>
                <w:numId w:val="25"/>
              </w:numPr>
              <w:rPr>
                <w:sz w:val="20"/>
              </w:rPr>
            </w:pPr>
            <w:r>
              <w:rPr>
                <w:sz w:val="20"/>
              </w:rPr>
              <w:t xml:space="preserve">Оценка статистической значимости построенных кривых роста. </w:t>
            </w:r>
          </w:p>
          <w:p w14:paraId="07669E81" w14:textId="575A95FA" w:rsidR="00E436DD" w:rsidRDefault="00E436DD" w:rsidP="00BD21A7">
            <w:pPr>
              <w:pStyle w:val="11"/>
              <w:numPr>
                <w:ilvl w:val="0"/>
                <w:numId w:val="25"/>
              </w:numPr>
              <w:rPr>
                <w:sz w:val="20"/>
              </w:rPr>
            </w:pPr>
            <w:r>
              <w:rPr>
                <w:sz w:val="20"/>
              </w:rPr>
              <w:t xml:space="preserve">Применение моделей кривых роста для прогнозирования временных рядов </w:t>
            </w:r>
            <w:r w:rsidR="00F052B6">
              <w:rPr>
                <w:sz w:val="20"/>
              </w:rPr>
              <w:t>экономических показателей</w:t>
            </w:r>
            <w:r>
              <w:rPr>
                <w:sz w:val="20"/>
              </w:rPr>
              <w:t>.</w:t>
            </w:r>
          </w:p>
          <w:p w14:paraId="77ED94BE" w14:textId="77777777" w:rsidR="00BD3D7E" w:rsidRPr="00A3624C" w:rsidRDefault="00BD3D7E" w:rsidP="00BD3D7E"/>
          <w:p w14:paraId="265969C3" w14:textId="263CB86B" w:rsidR="00BD3D7E" w:rsidRPr="00A3624C" w:rsidRDefault="00BD3D7E" w:rsidP="00726271">
            <w:r w:rsidRPr="00A3624C">
              <w:rPr>
                <w:i/>
              </w:rPr>
              <w:t>Рекомендуемые источники</w:t>
            </w:r>
            <w:r w:rsidRPr="00A3624C">
              <w:t xml:space="preserve"> (Раздел 8, источники </w:t>
            </w:r>
            <w:r w:rsidR="005C28DF">
              <w:t>2, 3, 5, 7</w:t>
            </w:r>
            <w:r w:rsidRPr="00A3624C">
              <w:t xml:space="preserve">; Раздел 9, источники </w:t>
            </w:r>
            <w:r w:rsidR="005C28DF" w:rsidRPr="005C28DF">
              <w:rPr>
                <w:szCs w:val="24"/>
              </w:rPr>
              <w:t>1-1</w:t>
            </w:r>
            <w:r w:rsidR="00726271">
              <w:rPr>
                <w:szCs w:val="24"/>
              </w:rPr>
              <w:t>0</w:t>
            </w:r>
            <w:r w:rsidRPr="00A3624C">
              <w:t>)</w:t>
            </w:r>
          </w:p>
        </w:tc>
        <w:tc>
          <w:tcPr>
            <w:tcW w:w="3969" w:type="dxa"/>
            <w:tcBorders>
              <w:top w:val="single" w:sz="4" w:space="0" w:color="auto"/>
              <w:left w:val="single" w:sz="4" w:space="0" w:color="auto"/>
              <w:bottom w:val="single" w:sz="4" w:space="0" w:color="auto"/>
              <w:right w:val="single" w:sz="4" w:space="0" w:color="auto"/>
            </w:tcBorders>
          </w:tcPr>
          <w:p w14:paraId="383C85B1" w14:textId="77777777" w:rsidR="00BD3D7E" w:rsidRDefault="00BD3D7E" w:rsidP="00BD3D7E">
            <w:pPr>
              <w:rPr>
                <w:szCs w:val="24"/>
              </w:rPr>
            </w:pPr>
            <w:r>
              <w:rPr>
                <w:szCs w:val="24"/>
              </w:rPr>
              <w:t>Обсуждение вопросов темы дисциплины.</w:t>
            </w:r>
          </w:p>
          <w:p w14:paraId="04E1975E" w14:textId="77777777" w:rsidR="00BD3D7E" w:rsidRDefault="00BD3D7E" w:rsidP="00BD3D7E">
            <w:r>
              <w:t>Выполнение практических заданий.</w:t>
            </w:r>
          </w:p>
          <w:p w14:paraId="5D78B03D" w14:textId="77777777" w:rsidR="00BD3D7E" w:rsidRDefault="00BD3D7E" w:rsidP="00BD3D7E">
            <w:pPr>
              <w:rPr>
                <w:szCs w:val="24"/>
              </w:rPr>
            </w:pPr>
            <w:r>
              <w:rPr>
                <w:szCs w:val="24"/>
              </w:rPr>
              <w:t>Ответы на вопросы, решение ситуационных задач по теме.</w:t>
            </w:r>
          </w:p>
          <w:p w14:paraId="4F3B2F23" w14:textId="45B6A754" w:rsidR="00BD3D7E" w:rsidRPr="00A3624C" w:rsidRDefault="00BD3D7E" w:rsidP="00BD3D7E"/>
        </w:tc>
      </w:tr>
      <w:tr w:rsidR="00BD3D7E" w14:paraId="7CCC7DC1" w14:textId="77777777" w:rsidTr="005951E9">
        <w:tc>
          <w:tcPr>
            <w:tcW w:w="2157" w:type="dxa"/>
            <w:tcBorders>
              <w:top w:val="single" w:sz="4" w:space="0" w:color="auto"/>
              <w:left w:val="single" w:sz="4" w:space="0" w:color="auto"/>
              <w:bottom w:val="single" w:sz="4" w:space="0" w:color="auto"/>
              <w:right w:val="single" w:sz="4" w:space="0" w:color="auto"/>
            </w:tcBorders>
            <w:vAlign w:val="center"/>
          </w:tcPr>
          <w:p w14:paraId="18E592F5" w14:textId="27FB5626" w:rsidR="00BD3D7E" w:rsidRPr="00BD3D7E" w:rsidRDefault="00BD3D7E" w:rsidP="00BD3D7E">
            <w:pPr>
              <w:rPr>
                <w:b/>
              </w:rPr>
            </w:pPr>
            <w:r w:rsidRPr="00BD3D7E">
              <w:rPr>
                <w:color w:val="000000" w:themeColor="text1"/>
                <w:lang w:eastAsia="en-US"/>
              </w:rPr>
              <w:t xml:space="preserve">Тема 3. </w:t>
            </w:r>
            <w:r w:rsidR="00F052B6" w:rsidRPr="00F052B6">
              <w:rPr>
                <w:color w:val="000000" w:themeColor="text1"/>
                <w:lang w:eastAsia="en-US"/>
              </w:rPr>
              <w:t>Применение адаптивных моделей краткосрочного прогнозирования при моделировании временных рядов экономических показателей</w:t>
            </w:r>
          </w:p>
        </w:tc>
        <w:tc>
          <w:tcPr>
            <w:tcW w:w="4109" w:type="dxa"/>
            <w:tcBorders>
              <w:top w:val="single" w:sz="4" w:space="0" w:color="auto"/>
              <w:left w:val="single" w:sz="4" w:space="0" w:color="auto"/>
              <w:bottom w:val="single" w:sz="4" w:space="0" w:color="auto"/>
              <w:right w:val="single" w:sz="4" w:space="0" w:color="auto"/>
            </w:tcBorders>
          </w:tcPr>
          <w:p w14:paraId="2FA046CE" w14:textId="77777777" w:rsidR="00E436DD" w:rsidRDefault="00E436DD" w:rsidP="00BD21A7">
            <w:pPr>
              <w:pStyle w:val="11"/>
              <w:numPr>
                <w:ilvl w:val="0"/>
                <w:numId w:val="26"/>
              </w:numPr>
              <w:rPr>
                <w:sz w:val="20"/>
              </w:rPr>
            </w:pPr>
            <w:r>
              <w:rPr>
                <w:sz w:val="20"/>
              </w:rPr>
              <w:t xml:space="preserve">Преимущества и ограничения адаптивных моделей краткосрочного прогнозирования. </w:t>
            </w:r>
          </w:p>
          <w:p w14:paraId="10E4E986" w14:textId="77777777" w:rsidR="00E436DD" w:rsidRDefault="00E436DD" w:rsidP="00BD21A7">
            <w:pPr>
              <w:pStyle w:val="11"/>
              <w:numPr>
                <w:ilvl w:val="0"/>
                <w:numId w:val="26"/>
              </w:numPr>
              <w:rPr>
                <w:sz w:val="20"/>
              </w:rPr>
            </w:pPr>
            <w:r>
              <w:rPr>
                <w:sz w:val="20"/>
              </w:rPr>
              <w:t xml:space="preserve">Одно, двух и трехпараметрические модели экспоненциального сглаживания. </w:t>
            </w:r>
          </w:p>
          <w:p w14:paraId="38DF6909" w14:textId="77777777" w:rsidR="00E436DD" w:rsidRDefault="00E436DD" w:rsidP="00BD21A7">
            <w:pPr>
              <w:pStyle w:val="11"/>
              <w:numPr>
                <w:ilvl w:val="0"/>
                <w:numId w:val="26"/>
              </w:numPr>
              <w:rPr>
                <w:sz w:val="20"/>
              </w:rPr>
            </w:pPr>
            <w:r>
              <w:rPr>
                <w:sz w:val="20"/>
              </w:rPr>
              <w:t xml:space="preserve">Прогнозирование по адаптивным моделям. </w:t>
            </w:r>
          </w:p>
          <w:p w14:paraId="181D9B2D" w14:textId="37BF325A" w:rsidR="00BD3D7E" w:rsidRPr="00F052B6" w:rsidRDefault="00E436DD" w:rsidP="0016304A">
            <w:pPr>
              <w:pStyle w:val="11"/>
              <w:numPr>
                <w:ilvl w:val="0"/>
                <w:numId w:val="26"/>
              </w:numPr>
              <w:rPr>
                <w:i/>
              </w:rPr>
            </w:pPr>
            <w:r>
              <w:rPr>
                <w:sz w:val="20"/>
              </w:rPr>
              <w:t xml:space="preserve">Использование инструментария пакета STATISTICA при построении моделей краткосрочного прогнозирования временных рядов </w:t>
            </w:r>
            <w:r w:rsidR="00F052B6">
              <w:rPr>
                <w:sz w:val="20"/>
              </w:rPr>
              <w:t>экономических показателей</w:t>
            </w:r>
            <w:r>
              <w:rPr>
                <w:sz w:val="20"/>
              </w:rPr>
              <w:t>.</w:t>
            </w:r>
          </w:p>
          <w:p w14:paraId="3CFB7500" w14:textId="77777777" w:rsidR="00F052B6" w:rsidRPr="00F052B6" w:rsidRDefault="00F052B6" w:rsidP="00F052B6">
            <w:pPr>
              <w:pStyle w:val="11"/>
              <w:ind w:left="360" w:firstLine="0"/>
              <w:rPr>
                <w:i/>
              </w:rPr>
            </w:pPr>
          </w:p>
          <w:p w14:paraId="3A438AE2" w14:textId="3D8A0C08" w:rsidR="00BD3D7E" w:rsidRPr="00A3624C" w:rsidRDefault="00BD3D7E" w:rsidP="00726271">
            <w:pPr>
              <w:rPr>
                <w:szCs w:val="24"/>
              </w:rPr>
            </w:pPr>
            <w:r w:rsidRPr="00A3624C">
              <w:rPr>
                <w:i/>
              </w:rPr>
              <w:t>Рекомендуемые источники</w:t>
            </w:r>
            <w:r w:rsidRPr="00A3624C">
              <w:t xml:space="preserve"> (Раздел 8, источники </w:t>
            </w:r>
            <w:r w:rsidR="005C28DF">
              <w:t>1, 2, 4, 6, 11</w:t>
            </w:r>
            <w:r w:rsidRPr="00A3624C">
              <w:t xml:space="preserve">; Раздел 9, источники </w:t>
            </w:r>
            <w:r w:rsidR="005C28DF" w:rsidRPr="005C28DF">
              <w:rPr>
                <w:szCs w:val="24"/>
              </w:rPr>
              <w:t>1-1</w:t>
            </w:r>
            <w:r w:rsidR="00726271">
              <w:rPr>
                <w:szCs w:val="24"/>
              </w:rPr>
              <w:t>0</w:t>
            </w:r>
            <w:r w:rsidRPr="00A3624C">
              <w:t>)</w:t>
            </w:r>
          </w:p>
        </w:tc>
        <w:tc>
          <w:tcPr>
            <w:tcW w:w="3969" w:type="dxa"/>
            <w:tcBorders>
              <w:top w:val="single" w:sz="4" w:space="0" w:color="auto"/>
              <w:left w:val="single" w:sz="4" w:space="0" w:color="auto"/>
              <w:bottom w:val="single" w:sz="4" w:space="0" w:color="auto"/>
              <w:right w:val="single" w:sz="4" w:space="0" w:color="auto"/>
            </w:tcBorders>
          </w:tcPr>
          <w:p w14:paraId="0A595B78" w14:textId="77777777" w:rsidR="00BD3D7E" w:rsidRDefault="00BD3D7E" w:rsidP="00BD3D7E">
            <w:pPr>
              <w:rPr>
                <w:szCs w:val="24"/>
              </w:rPr>
            </w:pPr>
            <w:r>
              <w:rPr>
                <w:szCs w:val="24"/>
              </w:rPr>
              <w:lastRenderedPageBreak/>
              <w:t>Обсуждение вопросов темы дисциплины.</w:t>
            </w:r>
          </w:p>
          <w:p w14:paraId="2116B2E8" w14:textId="77777777" w:rsidR="00BD3D7E" w:rsidRDefault="00BD3D7E" w:rsidP="00BD3D7E">
            <w:r>
              <w:t>Выполнение практических заданий.</w:t>
            </w:r>
          </w:p>
          <w:p w14:paraId="7EDA3D7A" w14:textId="77777777" w:rsidR="00BD3D7E" w:rsidRDefault="00BD3D7E" w:rsidP="00BD3D7E">
            <w:pPr>
              <w:rPr>
                <w:szCs w:val="24"/>
              </w:rPr>
            </w:pPr>
            <w:r>
              <w:rPr>
                <w:szCs w:val="24"/>
              </w:rPr>
              <w:t>Ответы на вопросы, решение ситуационных задач по теме.</w:t>
            </w:r>
          </w:p>
          <w:p w14:paraId="4C33DDB0" w14:textId="0B3E11C4" w:rsidR="00BD3D7E" w:rsidRPr="00A3624C" w:rsidRDefault="00BD3D7E" w:rsidP="00BD3D7E">
            <w:pPr>
              <w:rPr>
                <w:szCs w:val="24"/>
              </w:rPr>
            </w:pPr>
          </w:p>
        </w:tc>
      </w:tr>
      <w:tr w:rsidR="00BD3D7E" w14:paraId="62773054" w14:textId="77777777" w:rsidTr="005951E9">
        <w:tc>
          <w:tcPr>
            <w:tcW w:w="2157" w:type="dxa"/>
            <w:tcBorders>
              <w:top w:val="single" w:sz="4" w:space="0" w:color="auto"/>
              <w:left w:val="single" w:sz="4" w:space="0" w:color="auto"/>
              <w:bottom w:val="single" w:sz="4" w:space="0" w:color="auto"/>
              <w:right w:val="single" w:sz="4" w:space="0" w:color="auto"/>
            </w:tcBorders>
            <w:vAlign w:val="center"/>
          </w:tcPr>
          <w:p w14:paraId="4C0146A1" w14:textId="65F8D111" w:rsidR="00BD3D7E" w:rsidRPr="00BD3D7E" w:rsidRDefault="00BD3D7E" w:rsidP="00BD3D7E">
            <w:pPr>
              <w:rPr>
                <w:b/>
              </w:rPr>
            </w:pPr>
            <w:r w:rsidRPr="00BD3D7E">
              <w:rPr>
                <w:color w:val="000000" w:themeColor="text1"/>
                <w:lang w:eastAsia="en-US"/>
              </w:rPr>
              <w:t xml:space="preserve">Тема 4. </w:t>
            </w:r>
            <w:r w:rsidR="00F052B6" w:rsidRPr="00F052B6">
              <w:rPr>
                <w:color w:val="000000" w:themeColor="text1"/>
                <w:lang w:eastAsia="en-US"/>
              </w:rPr>
              <w:t>Многофакторные модели прогнозирования экономической деятельности</w:t>
            </w:r>
          </w:p>
        </w:tc>
        <w:tc>
          <w:tcPr>
            <w:tcW w:w="4109" w:type="dxa"/>
            <w:tcBorders>
              <w:top w:val="single" w:sz="4" w:space="0" w:color="auto"/>
              <w:left w:val="single" w:sz="4" w:space="0" w:color="auto"/>
              <w:bottom w:val="single" w:sz="4" w:space="0" w:color="auto"/>
              <w:right w:val="single" w:sz="4" w:space="0" w:color="auto"/>
            </w:tcBorders>
          </w:tcPr>
          <w:p w14:paraId="3869B7E2" w14:textId="77777777" w:rsidR="00E436DD" w:rsidRDefault="00E436DD" w:rsidP="00BD21A7">
            <w:pPr>
              <w:pStyle w:val="24"/>
              <w:numPr>
                <w:ilvl w:val="0"/>
                <w:numId w:val="27"/>
              </w:numPr>
              <w:rPr>
                <w:sz w:val="20"/>
              </w:rPr>
            </w:pPr>
            <w:r>
              <w:rPr>
                <w:sz w:val="20"/>
              </w:rPr>
              <w:t xml:space="preserve">Проблемы исследования взаимосвязей экономических показателей. </w:t>
            </w:r>
          </w:p>
          <w:p w14:paraId="4B4C6F44" w14:textId="77777777" w:rsidR="00E436DD" w:rsidRDefault="00E436DD" w:rsidP="00BD21A7">
            <w:pPr>
              <w:pStyle w:val="24"/>
              <w:numPr>
                <w:ilvl w:val="0"/>
                <w:numId w:val="27"/>
              </w:numPr>
              <w:rPr>
                <w:sz w:val="20"/>
              </w:rPr>
            </w:pPr>
            <w:r>
              <w:rPr>
                <w:sz w:val="20"/>
              </w:rPr>
              <w:t xml:space="preserve">Методы борьбы с автокорреляцией, </w:t>
            </w:r>
            <w:proofErr w:type="spellStart"/>
            <w:r>
              <w:rPr>
                <w:sz w:val="20"/>
              </w:rPr>
              <w:t>гетероскедостичностью</w:t>
            </w:r>
            <w:proofErr w:type="spellEnd"/>
            <w:r>
              <w:rPr>
                <w:sz w:val="20"/>
              </w:rPr>
              <w:t xml:space="preserve"> и </w:t>
            </w:r>
            <w:proofErr w:type="spellStart"/>
            <w:r>
              <w:rPr>
                <w:sz w:val="20"/>
              </w:rPr>
              <w:t>мультиколлинеарностью</w:t>
            </w:r>
            <w:proofErr w:type="spellEnd"/>
            <w:r>
              <w:rPr>
                <w:sz w:val="20"/>
              </w:rPr>
              <w:t xml:space="preserve">. </w:t>
            </w:r>
          </w:p>
          <w:p w14:paraId="4E5552AD" w14:textId="77777777" w:rsidR="00E436DD" w:rsidRDefault="00E436DD" w:rsidP="00BD21A7">
            <w:pPr>
              <w:pStyle w:val="24"/>
              <w:numPr>
                <w:ilvl w:val="0"/>
                <w:numId w:val="27"/>
              </w:numPr>
              <w:rPr>
                <w:sz w:val="20"/>
              </w:rPr>
            </w:pPr>
            <w:r>
              <w:rPr>
                <w:sz w:val="20"/>
              </w:rPr>
              <w:t xml:space="preserve">Применение статистических методов снижения размерности. </w:t>
            </w:r>
          </w:p>
          <w:p w14:paraId="3A51A1EC" w14:textId="77777777" w:rsidR="00E436DD" w:rsidRDefault="00E436DD" w:rsidP="00BD21A7">
            <w:pPr>
              <w:pStyle w:val="24"/>
              <w:numPr>
                <w:ilvl w:val="0"/>
                <w:numId w:val="27"/>
              </w:numPr>
              <w:rPr>
                <w:sz w:val="20"/>
              </w:rPr>
            </w:pPr>
            <w:r>
              <w:rPr>
                <w:sz w:val="20"/>
              </w:rPr>
              <w:t xml:space="preserve">Построение регрессии по главным компонентам (факторам). </w:t>
            </w:r>
          </w:p>
          <w:p w14:paraId="68BDA3DD" w14:textId="77777777" w:rsidR="00E436DD" w:rsidRDefault="00E436DD" w:rsidP="00BD21A7">
            <w:pPr>
              <w:pStyle w:val="24"/>
              <w:numPr>
                <w:ilvl w:val="0"/>
                <w:numId w:val="27"/>
              </w:numPr>
              <w:rPr>
                <w:sz w:val="20"/>
              </w:rPr>
            </w:pPr>
            <w:r>
              <w:rPr>
                <w:sz w:val="20"/>
              </w:rPr>
              <w:t xml:space="preserve">Особенности построения многофакторных регрессионных моделей при обработке временных рядов. </w:t>
            </w:r>
          </w:p>
          <w:p w14:paraId="3D1C6489" w14:textId="77777777" w:rsidR="00BD3D7E" w:rsidRDefault="00BD3D7E" w:rsidP="00BD3D7E">
            <w:pPr>
              <w:pStyle w:val="af6"/>
            </w:pPr>
          </w:p>
          <w:p w14:paraId="67FF6F85" w14:textId="0624AEE4" w:rsidR="00BD3D7E" w:rsidRDefault="00BD3D7E" w:rsidP="00726271">
            <w:pPr>
              <w:pStyle w:val="af6"/>
            </w:pPr>
            <w:r w:rsidRPr="00A3624C">
              <w:rPr>
                <w:i/>
              </w:rPr>
              <w:t>Рекомендуемые источники</w:t>
            </w:r>
            <w:r w:rsidRPr="00A3624C">
              <w:t xml:space="preserve"> (Раздел 8, источники </w:t>
            </w:r>
            <w:r w:rsidR="00047EF0">
              <w:t>1, 4, 10</w:t>
            </w:r>
            <w:r w:rsidRPr="00A3624C">
              <w:t xml:space="preserve">; Раздел 9, источники </w:t>
            </w:r>
            <w:r w:rsidR="005C28DF" w:rsidRPr="005C28DF">
              <w:rPr>
                <w:szCs w:val="24"/>
              </w:rPr>
              <w:t>1-1</w:t>
            </w:r>
            <w:r w:rsidR="00726271">
              <w:rPr>
                <w:szCs w:val="24"/>
              </w:rPr>
              <w:t>0</w:t>
            </w:r>
            <w:r w:rsidRPr="00A3624C">
              <w:t>)</w:t>
            </w:r>
          </w:p>
        </w:tc>
        <w:tc>
          <w:tcPr>
            <w:tcW w:w="3969" w:type="dxa"/>
            <w:tcBorders>
              <w:top w:val="single" w:sz="4" w:space="0" w:color="auto"/>
              <w:left w:val="single" w:sz="4" w:space="0" w:color="auto"/>
              <w:bottom w:val="single" w:sz="4" w:space="0" w:color="auto"/>
              <w:right w:val="single" w:sz="4" w:space="0" w:color="auto"/>
            </w:tcBorders>
          </w:tcPr>
          <w:p w14:paraId="50FC06D5" w14:textId="77777777" w:rsidR="00BD3D7E" w:rsidRDefault="00BD3D7E" w:rsidP="00BD3D7E">
            <w:pPr>
              <w:rPr>
                <w:szCs w:val="24"/>
              </w:rPr>
            </w:pPr>
            <w:r>
              <w:rPr>
                <w:szCs w:val="24"/>
              </w:rPr>
              <w:t>Обсуждение вопросов темы дисциплины.</w:t>
            </w:r>
          </w:p>
          <w:p w14:paraId="6F9EF623" w14:textId="77777777" w:rsidR="00BD3D7E" w:rsidRDefault="00BD3D7E" w:rsidP="00BD3D7E">
            <w:r>
              <w:t>Выполнение практических заданий.</w:t>
            </w:r>
          </w:p>
          <w:p w14:paraId="405597F9" w14:textId="77777777" w:rsidR="00BD3D7E" w:rsidRDefault="00BD3D7E" w:rsidP="00BD3D7E">
            <w:pPr>
              <w:rPr>
                <w:szCs w:val="24"/>
              </w:rPr>
            </w:pPr>
            <w:r>
              <w:rPr>
                <w:szCs w:val="24"/>
              </w:rPr>
              <w:t>Ответы на вопросы, решение ситуационных задач по теме.</w:t>
            </w:r>
          </w:p>
          <w:p w14:paraId="4D6623C6" w14:textId="673C5448" w:rsidR="00BD3D7E" w:rsidRDefault="00BD3D7E" w:rsidP="00BD3D7E">
            <w:pPr>
              <w:pStyle w:val="af6"/>
            </w:pPr>
          </w:p>
        </w:tc>
      </w:tr>
      <w:tr w:rsidR="00BD3D7E" w14:paraId="23F48747" w14:textId="77777777" w:rsidTr="005951E9">
        <w:tc>
          <w:tcPr>
            <w:tcW w:w="2157" w:type="dxa"/>
            <w:tcBorders>
              <w:top w:val="single" w:sz="4" w:space="0" w:color="auto"/>
              <w:left w:val="single" w:sz="4" w:space="0" w:color="auto"/>
              <w:bottom w:val="single" w:sz="4" w:space="0" w:color="auto"/>
              <w:right w:val="single" w:sz="4" w:space="0" w:color="auto"/>
            </w:tcBorders>
            <w:vAlign w:val="center"/>
          </w:tcPr>
          <w:p w14:paraId="1185F8B6" w14:textId="416D3623" w:rsidR="00BD3D7E" w:rsidRPr="00BD3D7E" w:rsidRDefault="00BD3D7E" w:rsidP="00BD3D7E">
            <w:pPr>
              <w:rPr>
                <w:b/>
              </w:rPr>
            </w:pPr>
            <w:r w:rsidRPr="00BD3D7E">
              <w:rPr>
                <w:color w:val="000000" w:themeColor="text1"/>
                <w:lang w:eastAsia="en-US"/>
              </w:rPr>
              <w:t xml:space="preserve">Тема 5. </w:t>
            </w:r>
            <w:r w:rsidR="00F052B6" w:rsidRPr="00F052B6">
              <w:rPr>
                <w:color w:val="000000" w:themeColor="text1"/>
                <w:lang w:eastAsia="en-US"/>
              </w:rPr>
              <w:t>Регрессионные модели с переменной структурой</w:t>
            </w:r>
          </w:p>
        </w:tc>
        <w:tc>
          <w:tcPr>
            <w:tcW w:w="4109" w:type="dxa"/>
            <w:tcBorders>
              <w:top w:val="single" w:sz="4" w:space="0" w:color="auto"/>
              <w:left w:val="single" w:sz="4" w:space="0" w:color="auto"/>
              <w:bottom w:val="single" w:sz="4" w:space="0" w:color="auto"/>
              <w:right w:val="single" w:sz="4" w:space="0" w:color="auto"/>
            </w:tcBorders>
          </w:tcPr>
          <w:p w14:paraId="4D8E3CCB" w14:textId="77777777" w:rsidR="00BF751B" w:rsidRDefault="00BF751B" w:rsidP="00BD21A7">
            <w:pPr>
              <w:pStyle w:val="11"/>
              <w:numPr>
                <w:ilvl w:val="0"/>
                <w:numId w:val="28"/>
              </w:numPr>
              <w:rPr>
                <w:iCs/>
                <w:sz w:val="20"/>
              </w:rPr>
            </w:pPr>
            <w:r>
              <w:rPr>
                <w:iCs/>
                <w:sz w:val="20"/>
              </w:rPr>
              <w:t xml:space="preserve">Понятие фиктивных и дискретных переменных. </w:t>
            </w:r>
          </w:p>
          <w:p w14:paraId="64BF2943" w14:textId="77777777" w:rsidR="00BF751B" w:rsidRDefault="00BF751B" w:rsidP="00BD21A7">
            <w:pPr>
              <w:pStyle w:val="11"/>
              <w:numPr>
                <w:ilvl w:val="0"/>
                <w:numId w:val="28"/>
              </w:numPr>
              <w:rPr>
                <w:iCs/>
                <w:sz w:val="20"/>
              </w:rPr>
            </w:pPr>
            <w:r>
              <w:rPr>
                <w:iCs/>
                <w:sz w:val="20"/>
              </w:rPr>
              <w:t xml:space="preserve">Фиктивные переменные свободного члена уравнения и коэффициентов наклона. </w:t>
            </w:r>
          </w:p>
          <w:p w14:paraId="1BF7329D" w14:textId="77777777" w:rsidR="00737772" w:rsidRDefault="00BF751B" w:rsidP="00BD21A7">
            <w:pPr>
              <w:pStyle w:val="11"/>
              <w:numPr>
                <w:ilvl w:val="0"/>
                <w:numId w:val="28"/>
              </w:numPr>
              <w:rPr>
                <w:iCs/>
                <w:sz w:val="20"/>
              </w:rPr>
            </w:pPr>
            <w:r>
              <w:rPr>
                <w:iCs/>
                <w:sz w:val="20"/>
              </w:rPr>
              <w:t xml:space="preserve">Измерение сезонности с использованием фиктивных переменных. </w:t>
            </w:r>
          </w:p>
          <w:p w14:paraId="2BA9CF19" w14:textId="77777777" w:rsidR="00BF751B" w:rsidRDefault="00BF751B" w:rsidP="00BD21A7">
            <w:pPr>
              <w:pStyle w:val="11"/>
              <w:numPr>
                <w:ilvl w:val="0"/>
                <w:numId w:val="28"/>
              </w:numPr>
              <w:rPr>
                <w:sz w:val="20"/>
              </w:rPr>
            </w:pPr>
            <w:proofErr w:type="spellStart"/>
            <w:r>
              <w:rPr>
                <w:sz w:val="20"/>
              </w:rPr>
              <w:t>Логит</w:t>
            </w:r>
            <w:proofErr w:type="spellEnd"/>
            <w:r>
              <w:rPr>
                <w:sz w:val="20"/>
              </w:rPr>
              <w:t xml:space="preserve">, Пробит и </w:t>
            </w:r>
            <w:proofErr w:type="spellStart"/>
            <w:r>
              <w:rPr>
                <w:sz w:val="20"/>
              </w:rPr>
              <w:t>Тобит</w:t>
            </w:r>
            <w:proofErr w:type="spellEnd"/>
            <w:r>
              <w:rPr>
                <w:sz w:val="20"/>
              </w:rPr>
              <w:t xml:space="preserve"> модели, их оценивание. </w:t>
            </w:r>
          </w:p>
          <w:p w14:paraId="2C7AC39B" w14:textId="77777777" w:rsidR="00BF751B" w:rsidRDefault="00BF751B" w:rsidP="00BD21A7">
            <w:pPr>
              <w:pStyle w:val="11"/>
              <w:numPr>
                <w:ilvl w:val="0"/>
                <w:numId w:val="28"/>
              </w:numPr>
              <w:rPr>
                <w:sz w:val="20"/>
              </w:rPr>
            </w:pPr>
            <w:r>
              <w:rPr>
                <w:sz w:val="20"/>
              </w:rPr>
              <w:t xml:space="preserve">Модели множественного выбора. </w:t>
            </w:r>
          </w:p>
          <w:p w14:paraId="7CAEDCC2" w14:textId="77777777" w:rsidR="00BF751B" w:rsidRDefault="00BF751B" w:rsidP="00BD21A7">
            <w:pPr>
              <w:pStyle w:val="11"/>
              <w:numPr>
                <w:ilvl w:val="0"/>
                <w:numId w:val="28"/>
              </w:numPr>
              <w:rPr>
                <w:sz w:val="20"/>
              </w:rPr>
            </w:pPr>
            <w:r>
              <w:rPr>
                <w:sz w:val="20"/>
              </w:rPr>
              <w:t xml:space="preserve">Модель упорядоченного выбора. </w:t>
            </w:r>
          </w:p>
          <w:p w14:paraId="4F509F49" w14:textId="77777777" w:rsidR="00BD3D7E" w:rsidRDefault="00BD3D7E" w:rsidP="00BD3D7E">
            <w:pPr>
              <w:pStyle w:val="af6"/>
            </w:pPr>
          </w:p>
          <w:p w14:paraId="5BA30AB3" w14:textId="63F72300" w:rsidR="00BD3D7E" w:rsidRDefault="00BD3D7E" w:rsidP="00726271">
            <w:pPr>
              <w:pStyle w:val="af6"/>
            </w:pPr>
            <w:r w:rsidRPr="00A3624C">
              <w:rPr>
                <w:i/>
              </w:rPr>
              <w:t>Рекомендуемые источники</w:t>
            </w:r>
            <w:r w:rsidRPr="00A3624C">
              <w:t xml:space="preserve"> (Раздел 8, источники </w:t>
            </w:r>
            <w:r w:rsidR="00047EF0">
              <w:t>1-4, 10</w:t>
            </w:r>
            <w:r w:rsidRPr="00A3624C">
              <w:t xml:space="preserve">; Раздел 9, источники </w:t>
            </w:r>
            <w:r w:rsidR="005C28DF" w:rsidRPr="005C28DF">
              <w:rPr>
                <w:szCs w:val="24"/>
              </w:rPr>
              <w:t>1-1</w:t>
            </w:r>
            <w:r w:rsidR="00726271">
              <w:rPr>
                <w:szCs w:val="24"/>
              </w:rPr>
              <w:t>0</w:t>
            </w:r>
            <w:r w:rsidRPr="00A3624C">
              <w:t>)</w:t>
            </w:r>
          </w:p>
        </w:tc>
        <w:tc>
          <w:tcPr>
            <w:tcW w:w="3969" w:type="dxa"/>
            <w:tcBorders>
              <w:top w:val="single" w:sz="4" w:space="0" w:color="auto"/>
              <w:left w:val="single" w:sz="4" w:space="0" w:color="auto"/>
              <w:bottom w:val="single" w:sz="4" w:space="0" w:color="auto"/>
              <w:right w:val="single" w:sz="4" w:space="0" w:color="auto"/>
            </w:tcBorders>
          </w:tcPr>
          <w:p w14:paraId="75D6E01D" w14:textId="77777777" w:rsidR="00BD3D7E" w:rsidRDefault="00BD3D7E" w:rsidP="00BD3D7E">
            <w:pPr>
              <w:rPr>
                <w:szCs w:val="24"/>
              </w:rPr>
            </w:pPr>
            <w:r>
              <w:rPr>
                <w:szCs w:val="24"/>
              </w:rPr>
              <w:t>Обсуждение вопросов темы дисциплины.</w:t>
            </w:r>
          </w:p>
          <w:p w14:paraId="4F60AD93" w14:textId="77777777" w:rsidR="00BD3D7E" w:rsidRDefault="00BD3D7E" w:rsidP="00BD3D7E">
            <w:r>
              <w:t>Выполнение практических заданий.</w:t>
            </w:r>
          </w:p>
          <w:p w14:paraId="4AEFAFC0" w14:textId="77777777" w:rsidR="00BD3D7E" w:rsidRDefault="00BD3D7E" w:rsidP="00BD3D7E">
            <w:pPr>
              <w:rPr>
                <w:szCs w:val="24"/>
              </w:rPr>
            </w:pPr>
            <w:r>
              <w:rPr>
                <w:szCs w:val="24"/>
              </w:rPr>
              <w:t>Ответы на вопросы, решение ситуационных задач по теме.</w:t>
            </w:r>
          </w:p>
          <w:p w14:paraId="18DE51CB" w14:textId="44E15C49" w:rsidR="00BD3D7E" w:rsidRDefault="00BD3D7E" w:rsidP="00BD3D7E">
            <w:pPr>
              <w:pStyle w:val="af6"/>
            </w:pPr>
          </w:p>
        </w:tc>
      </w:tr>
      <w:tr w:rsidR="00BD3D7E" w14:paraId="259111C0" w14:textId="77777777" w:rsidTr="005951E9">
        <w:tc>
          <w:tcPr>
            <w:tcW w:w="2157" w:type="dxa"/>
            <w:tcBorders>
              <w:top w:val="single" w:sz="4" w:space="0" w:color="auto"/>
              <w:left w:val="single" w:sz="4" w:space="0" w:color="auto"/>
              <w:bottom w:val="single" w:sz="4" w:space="0" w:color="auto"/>
              <w:right w:val="single" w:sz="4" w:space="0" w:color="auto"/>
            </w:tcBorders>
            <w:vAlign w:val="center"/>
          </w:tcPr>
          <w:p w14:paraId="76F680E9" w14:textId="3DE9F74E" w:rsidR="00BD3D7E" w:rsidRPr="00BD3D7E" w:rsidRDefault="00BD3D7E" w:rsidP="00BD3D7E">
            <w:pPr>
              <w:rPr>
                <w:b/>
              </w:rPr>
            </w:pPr>
            <w:r w:rsidRPr="00BD3D7E">
              <w:rPr>
                <w:color w:val="000000" w:themeColor="text1"/>
                <w:lang w:eastAsia="en-US"/>
              </w:rPr>
              <w:t xml:space="preserve">Тема 6.  </w:t>
            </w:r>
            <w:r w:rsidR="00F052B6" w:rsidRPr="00F052B6">
              <w:rPr>
                <w:color w:val="000000" w:themeColor="text1"/>
                <w:lang w:eastAsia="en-US"/>
              </w:rPr>
              <w:t>Искусственные нейронные сети в анализе временных рядов экономических процессов</w:t>
            </w:r>
          </w:p>
        </w:tc>
        <w:tc>
          <w:tcPr>
            <w:tcW w:w="4109" w:type="dxa"/>
            <w:tcBorders>
              <w:top w:val="single" w:sz="4" w:space="0" w:color="auto"/>
              <w:left w:val="single" w:sz="4" w:space="0" w:color="auto"/>
              <w:bottom w:val="single" w:sz="4" w:space="0" w:color="auto"/>
              <w:right w:val="single" w:sz="4" w:space="0" w:color="auto"/>
            </w:tcBorders>
          </w:tcPr>
          <w:p w14:paraId="72E0481F" w14:textId="77777777" w:rsidR="00BF751B" w:rsidRDefault="00BF751B" w:rsidP="00BD21A7">
            <w:pPr>
              <w:pStyle w:val="11"/>
              <w:numPr>
                <w:ilvl w:val="0"/>
                <w:numId w:val="29"/>
              </w:numPr>
              <w:rPr>
                <w:sz w:val="20"/>
              </w:rPr>
            </w:pPr>
            <w:r>
              <w:rPr>
                <w:sz w:val="20"/>
              </w:rPr>
              <w:t xml:space="preserve">Применение искусственных нейронных сетей для прогнозирования временных рядов. </w:t>
            </w:r>
          </w:p>
          <w:p w14:paraId="0B43C2A4" w14:textId="77777777" w:rsidR="00BF751B" w:rsidRDefault="00BF751B" w:rsidP="00BD21A7">
            <w:pPr>
              <w:pStyle w:val="11"/>
              <w:numPr>
                <w:ilvl w:val="0"/>
                <w:numId w:val="29"/>
              </w:numPr>
              <w:rPr>
                <w:sz w:val="20"/>
              </w:rPr>
            </w:pPr>
            <w:r>
              <w:rPr>
                <w:sz w:val="20"/>
              </w:rPr>
              <w:t xml:space="preserve">Разработка различных конфигураций нейронных сетей для прогнозирования временных рядов. </w:t>
            </w:r>
          </w:p>
          <w:p w14:paraId="418EBF7B" w14:textId="75603052" w:rsidR="00BF751B" w:rsidRDefault="00BF751B" w:rsidP="00BD21A7">
            <w:pPr>
              <w:pStyle w:val="11"/>
              <w:numPr>
                <w:ilvl w:val="0"/>
                <w:numId w:val="29"/>
              </w:numPr>
              <w:rPr>
                <w:sz w:val="20"/>
              </w:rPr>
            </w:pPr>
            <w:r>
              <w:rPr>
                <w:sz w:val="20"/>
              </w:rPr>
              <w:t xml:space="preserve">Применение нейронных сетей к моделированию и прогнозированию динамики </w:t>
            </w:r>
            <w:r w:rsidR="00F052B6">
              <w:rPr>
                <w:sz w:val="20"/>
              </w:rPr>
              <w:t>экономических показателей</w:t>
            </w:r>
            <w:r>
              <w:rPr>
                <w:sz w:val="20"/>
              </w:rPr>
              <w:t xml:space="preserve">. </w:t>
            </w:r>
          </w:p>
          <w:p w14:paraId="1C54AA7A" w14:textId="77777777" w:rsidR="00BF751B" w:rsidRDefault="00BF751B" w:rsidP="00BD21A7">
            <w:pPr>
              <w:pStyle w:val="11"/>
              <w:numPr>
                <w:ilvl w:val="0"/>
                <w:numId w:val="29"/>
              </w:numPr>
              <w:rPr>
                <w:sz w:val="20"/>
                <w:szCs w:val="27"/>
              </w:rPr>
            </w:pPr>
            <w:r>
              <w:rPr>
                <w:sz w:val="20"/>
              </w:rPr>
              <w:t>Использование инструментария пакета STATISTICA для обучения искусственных нейронных сетей.</w:t>
            </w:r>
          </w:p>
          <w:p w14:paraId="516B759D" w14:textId="77777777" w:rsidR="00BD3D7E" w:rsidRDefault="00BD3D7E" w:rsidP="00BD3D7E">
            <w:pPr>
              <w:pStyle w:val="af6"/>
            </w:pPr>
          </w:p>
          <w:p w14:paraId="69BC6DD7" w14:textId="08D1E39B" w:rsidR="00BD3D7E" w:rsidRDefault="00BD3D7E" w:rsidP="00726271">
            <w:pPr>
              <w:pStyle w:val="af6"/>
            </w:pPr>
            <w:r w:rsidRPr="00A3624C">
              <w:rPr>
                <w:i/>
              </w:rPr>
              <w:t>Рекомендуемые источники</w:t>
            </w:r>
            <w:r w:rsidRPr="00A3624C">
              <w:t xml:space="preserve"> (Раздел 8, источники </w:t>
            </w:r>
            <w:r w:rsidR="005C28DF">
              <w:t>4, 8, 9, 11</w:t>
            </w:r>
            <w:r w:rsidRPr="00A3624C">
              <w:t xml:space="preserve">; Раздел 9, источники </w:t>
            </w:r>
            <w:r w:rsidR="005C28DF" w:rsidRPr="005C28DF">
              <w:rPr>
                <w:szCs w:val="24"/>
              </w:rPr>
              <w:t>1-1</w:t>
            </w:r>
            <w:r w:rsidR="00726271">
              <w:rPr>
                <w:szCs w:val="24"/>
              </w:rPr>
              <w:t>0</w:t>
            </w:r>
            <w:r w:rsidRPr="00A3624C">
              <w:t>)</w:t>
            </w:r>
          </w:p>
        </w:tc>
        <w:tc>
          <w:tcPr>
            <w:tcW w:w="3969" w:type="dxa"/>
            <w:tcBorders>
              <w:top w:val="single" w:sz="4" w:space="0" w:color="auto"/>
              <w:left w:val="single" w:sz="4" w:space="0" w:color="auto"/>
              <w:bottom w:val="single" w:sz="4" w:space="0" w:color="auto"/>
              <w:right w:val="single" w:sz="4" w:space="0" w:color="auto"/>
            </w:tcBorders>
          </w:tcPr>
          <w:p w14:paraId="09DB8E5C" w14:textId="77777777" w:rsidR="00BD3D7E" w:rsidRDefault="00BD3D7E" w:rsidP="00BD3D7E">
            <w:pPr>
              <w:rPr>
                <w:szCs w:val="24"/>
              </w:rPr>
            </w:pPr>
            <w:r>
              <w:rPr>
                <w:szCs w:val="24"/>
              </w:rPr>
              <w:t>Обсуждение вопросов темы дисциплины.</w:t>
            </w:r>
          </w:p>
          <w:p w14:paraId="46F11BBD" w14:textId="77777777" w:rsidR="00BD3D7E" w:rsidRDefault="00BD3D7E" w:rsidP="00BD3D7E">
            <w:r>
              <w:t>Выполнение практических заданий.</w:t>
            </w:r>
          </w:p>
          <w:p w14:paraId="2AC203F8" w14:textId="77777777" w:rsidR="00BD3D7E" w:rsidRDefault="00BD3D7E" w:rsidP="00BD3D7E">
            <w:pPr>
              <w:rPr>
                <w:szCs w:val="24"/>
              </w:rPr>
            </w:pPr>
            <w:r>
              <w:rPr>
                <w:szCs w:val="24"/>
              </w:rPr>
              <w:t>Ответы на вопросы, решение ситуационных задач по теме.</w:t>
            </w:r>
          </w:p>
          <w:p w14:paraId="7CCED367" w14:textId="7CB3694C" w:rsidR="00BD3D7E" w:rsidRDefault="00BD3D7E" w:rsidP="00BD3D7E">
            <w:pPr>
              <w:pStyle w:val="af6"/>
            </w:pPr>
          </w:p>
        </w:tc>
      </w:tr>
    </w:tbl>
    <w:p w14:paraId="249F24B9" w14:textId="77777777" w:rsidR="002C1702" w:rsidRDefault="002C1702" w:rsidP="00F95658">
      <w:pPr>
        <w:ind w:firstLine="709"/>
        <w:jc w:val="both"/>
        <w:rPr>
          <w:b/>
          <w:bCs/>
          <w:color w:val="000000" w:themeColor="text1"/>
          <w:sz w:val="28"/>
          <w:szCs w:val="28"/>
        </w:rPr>
      </w:pPr>
    </w:p>
    <w:p w14:paraId="2AC36986" w14:textId="353DE517" w:rsidR="00C52F7B" w:rsidRPr="005A72BB" w:rsidRDefault="00C52F7B" w:rsidP="00F95658">
      <w:pPr>
        <w:ind w:firstLine="709"/>
        <w:jc w:val="both"/>
        <w:rPr>
          <w:b/>
          <w:bCs/>
          <w:color w:val="000000" w:themeColor="text1"/>
          <w:sz w:val="28"/>
          <w:szCs w:val="28"/>
        </w:rPr>
      </w:pPr>
      <w:r w:rsidRPr="005A72BB">
        <w:rPr>
          <w:b/>
          <w:bCs/>
          <w:color w:val="000000" w:themeColor="text1"/>
          <w:sz w:val="28"/>
          <w:szCs w:val="28"/>
        </w:rPr>
        <w:t xml:space="preserve">6. </w:t>
      </w:r>
      <w:r w:rsidR="00E00BE6" w:rsidRPr="005A72BB">
        <w:rPr>
          <w:b/>
          <w:bCs/>
          <w:color w:val="000000" w:themeColor="text1"/>
          <w:sz w:val="28"/>
          <w:szCs w:val="28"/>
        </w:rPr>
        <w:t>Перечень у</w:t>
      </w:r>
      <w:r w:rsidRPr="005A72BB">
        <w:rPr>
          <w:b/>
          <w:bCs/>
          <w:color w:val="000000" w:themeColor="text1"/>
          <w:sz w:val="28"/>
          <w:szCs w:val="28"/>
        </w:rPr>
        <w:t>чебно-методическо</w:t>
      </w:r>
      <w:r w:rsidR="00E00BE6" w:rsidRPr="005A72BB">
        <w:rPr>
          <w:b/>
          <w:bCs/>
          <w:color w:val="000000" w:themeColor="text1"/>
          <w:sz w:val="28"/>
          <w:szCs w:val="28"/>
        </w:rPr>
        <w:t>го</w:t>
      </w:r>
      <w:r w:rsidRPr="005A72BB">
        <w:rPr>
          <w:b/>
          <w:bCs/>
          <w:color w:val="000000" w:themeColor="text1"/>
          <w:sz w:val="28"/>
          <w:szCs w:val="28"/>
        </w:rPr>
        <w:t xml:space="preserve"> обеспечени</w:t>
      </w:r>
      <w:r w:rsidR="00E00BE6" w:rsidRPr="005A72BB">
        <w:rPr>
          <w:b/>
          <w:bCs/>
          <w:color w:val="000000" w:themeColor="text1"/>
          <w:sz w:val="28"/>
          <w:szCs w:val="28"/>
        </w:rPr>
        <w:t>я</w:t>
      </w:r>
      <w:r w:rsidRPr="005A72BB">
        <w:rPr>
          <w:b/>
          <w:bCs/>
          <w:color w:val="000000" w:themeColor="text1"/>
          <w:sz w:val="28"/>
          <w:szCs w:val="28"/>
        </w:rPr>
        <w:t xml:space="preserve"> </w:t>
      </w:r>
      <w:r w:rsidR="00606047" w:rsidRPr="005A72BB">
        <w:rPr>
          <w:b/>
          <w:bCs/>
          <w:color w:val="000000" w:themeColor="text1"/>
          <w:sz w:val="28"/>
          <w:szCs w:val="28"/>
        </w:rPr>
        <w:t xml:space="preserve">для </w:t>
      </w:r>
      <w:r w:rsidRPr="005A72BB">
        <w:rPr>
          <w:b/>
          <w:bCs/>
          <w:color w:val="000000" w:themeColor="text1"/>
          <w:sz w:val="28"/>
          <w:szCs w:val="28"/>
        </w:rPr>
        <w:t xml:space="preserve">самостоятельной работы обучающихся по </w:t>
      </w:r>
      <w:r w:rsidR="00606047" w:rsidRPr="005A72BB">
        <w:rPr>
          <w:b/>
          <w:bCs/>
          <w:color w:val="000000" w:themeColor="text1"/>
          <w:sz w:val="28"/>
          <w:szCs w:val="28"/>
        </w:rPr>
        <w:t>дисциплине</w:t>
      </w:r>
    </w:p>
    <w:p w14:paraId="25B4141F" w14:textId="2E30056D" w:rsidR="008E5DB9" w:rsidRPr="005C361D" w:rsidRDefault="008E5DB9" w:rsidP="00F95658">
      <w:pPr>
        <w:keepNext/>
        <w:ind w:firstLine="709"/>
        <w:jc w:val="both"/>
        <w:rPr>
          <w:b/>
          <w:color w:val="000000" w:themeColor="text1"/>
          <w:sz w:val="28"/>
          <w:szCs w:val="28"/>
        </w:rPr>
      </w:pPr>
      <w:r w:rsidRPr="005A72BB">
        <w:rPr>
          <w:b/>
          <w:color w:val="000000" w:themeColor="text1"/>
          <w:sz w:val="28"/>
          <w:szCs w:val="28"/>
        </w:rPr>
        <w:t xml:space="preserve">6.1. </w:t>
      </w:r>
      <w:r w:rsidR="00B53D6F">
        <w:rPr>
          <w:b/>
          <w:color w:val="000000" w:themeColor="text1"/>
          <w:sz w:val="28"/>
          <w:szCs w:val="28"/>
        </w:rPr>
        <w:t>Перечень вопросов, отводимых на самостоятельное освоение дисциплины, формы внеаудиторной самостоятельной работы</w:t>
      </w:r>
    </w:p>
    <w:p w14:paraId="2A9BCE2B" w14:textId="34140166" w:rsidR="004B6E6E" w:rsidRDefault="004B6E6E" w:rsidP="004B6E6E">
      <w:pPr>
        <w:ind w:firstLine="567"/>
        <w:jc w:val="both"/>
        <w:rPr>
          <w:sz w:val="28"/>
          <w:szCs w:val="28"/>
        </w:rPr>
      </w:pPr>
      <w:r>
        <w:rPr>
          <w:sz w:val="28"/>
          <w:szCs w:val="28"/>
        </w:rPr>
        <w:t xml:space="preserve">Основная цель самостоятельной работы обучающегося – закрепить теоретические знания, полученные в ходе лекционных занятий, а также сформировать практические навыки статистического анализа и оценки состояний, динамики, структуры и взаимосвязей социально-экономических явлений и процессов, </w:t>
      </w:r>
      <w:r>
        <w:rPr>
          <w:sz w:val="28"/>
          <w:szCs w:val="28"/>
        </w:rPr>
        <w:lastRenderedPageBreak/>
        <w:t>позволяющие выделить из обширного статистического инструментария необходимые для данной ситуации методы и элементы.</w:t>
      </w:r>
    </w:p>
    <w:p w14:paraId="36410ECE" w14:textId="37824698" w:rsidR="004B6E6E" w:rsidRDefault="004B6E6E" w:rsidP="004B6E6E">
      <w:pPr>
        <w:ind w:firstLine="567"/>
        <w:jc w:val="both"/>
        <w:rPr>
          <w:sz w:val="28"/>
          <w:szCs w:val="28"/>
        </w:rPr>
      </w:pPr>
      <w:r>
        <w:rPr>
          <w:sz w:val="28"/>
          <w:szCs w:val="28"/>
        </w:rPr>
        <w:t xml:space="preserve">Основными формами самостоятельной работы студента являются: работа с учебной и справочной литературой, сбор информации из информационно-коммуникационной сети Интернет, самостоятельное рассмотрение примеров и решение задач по изученной тематике, подготовка вопросов для консультации, выполнение заданий </w:t>
      </w:r>
      <w:r w:rsidR="002953A7" w:rsidRPr="002953A7">
        <w:rPr>
          <w:sz w:val="28"/>
          <w:szCs w:val="28"/>
        </w:rPr>
        <w:t>контрольн</w:t>
      </w:r>
      <w:r w:rsidR="002953A7">
        <w:rPr>
          <w:sz w:val="28"/>
          <w:szCs w:val="28"/>
        </w:rPr>
        <w:t>ой</w:t>
      </w:r>
      <w:r w:rsidR="002953A7" w:rsidRPr="002953A7">
        <w:rPr>
          <w:sz w:val="28"/>
          <w:szCs w:val="28"/>
        </w:rPr>
        <w:t xml:space="preserve"> работ</w:t>
      </w:r>
      <w:r w:rsidR="002953A7">
        <w:rPr>
          <w:sz w:val="28"/>
          <w:szCs w:val="28"/>
        </w:rPr>
        <w:t>ы</w:t>
      </w:r>
      <w:r>
        <w:rPr>
          <w:sz w:val="28"/>
          <w:szCs w:val="28"/>
        </w:rPr>
        <w:t xml:space="preserve">, подготовка к экзамену. Самостоятельная работа обучающегося включает в себя: </w:t>
      </w:r>
    </w:p>
    <w:p w14:paraId="78E1BDBD" w14:textId="77777777" w:rsidR="004B6E6E" w:rsidRDefault="004B6E6E" w:rsidP="004B6E6E">
      <w:pPr>
        <w:ind w:firstLine="567"/>
        <w:jc w:val="both"/>
        <w:rPr>
          <w:sz w:val="28"/>
          <w:szCs w:val="28"/>
        </w:rPr>
      </w:pPr>
      <w:r>
        <w:rPr>
          <w:sz w:val="28"/>
          <w:szCs w:val="28"/>
        </w:rPr>
        <w:t xml:space="preserve">- изучение основной и дополнительной литературы по курсу; </w:t>
      </w:r>
    </w:p>
    <w:p w14:paraId="0738F1C0" w14:textId="77777777" w:rsidR="004B6E6E" w:rsidRDefault="004B6E6E" w:rsidP="004B6E6E">
      <w:pPr>
        <w:ind w:firstLine="567"/>
        <w:jc w:val="both"/>
        <w:rPr>
          <w:sz w:val="28"/>
          <w:szCs w:val="28"/>
        </w:rPr>
      </w:pPr>
      <w:r>
        <w:rPr>
          <w:sz w:val="28"/>
          <w:szCs w:val="28"/>
        </w:rPr>
        <w:t xml:space="preserve">- индивидуальные и групповые консультации по наиболее сложным вопросам; </w:t>
      </w:r>
    </w:p>
    <w:p w14:paraId="2E9F106B" w14:textId="77777777" w:rsidR="004B6E6E" w:rsidRDefault="004B6E6E" w:rsidP="004B6E6E">
      <w:pPr>
        <w:ind w:firstLine="567"/>
        <w:jc w:val="both"/>
        <w:rPr>
          <w:sz w:val="28"/>
          <w:szCs w:val="28"/>
        </w:rPr>
      </w:pPr>
      <w:r>
        <w:rPr>
          <w:sz w:val="28"/>
          <w:szCs w:val="28"/>
        </w:rPr>
        <w:t>- изучение материалов периодической печати, Интернет-ресурсов;</w:t>
      </w:r>
    </w:p>
    <w:p w14:paraId="27459F28" w14:textId="77777777" w:rsidR="004B6E6E" w:rsidRDefault="004B6E6E" w:rsidP="004B6E6E">
      <w:pPr>
        <w:ind w:firstLine="567"/>
        <w:jc w:val="both"/>
        <w:rPr>
          <w:sz w:val="28"/>
          <w:szCs w:val="28"/>
        </w:rPr>
      </w:pPr>
      <w:r>
        <w:rPr>
          <w:sz w:val="28"/>
          <w:szCs w:val="28"/>
        </w:rPr>
        <w:t>- работу с компьютерной обучающей программой (КОПР) и другими ресурсами Интернет-</w:t>
      </w:r>
      <w:proofErr w:type="spellStart"/>
      <w:r>
        <w:rPr>
          <w:sz w:val="28"/>
          <w:szCs w:val="28"/>
        </w:rPr>
        <w:t>репозиториях</w:t>
      </w:r>
      <w:proofErr w:type="spellEnd"/>
      <w:r>
        <w:rPr>
          <w:sz w:val="28"/>
          <w:szCs w:val="28"/>
        </w:rPr>
        <w:t>.</w:t>
      </w:r>
    </w:p>
    <w:p w14:paraId="34F7838B" w14:textId="673539A6" w:rsidR="004B6E6E" w:rsidRDefault="004B6E6E" w:rsidP="004B6E6E">
      <w:pPr>
        <w:ind w:firstLine="567"/>
        <w:jc w:val="both"/>
        <w:rPr>
          <w:sz w:val="28"/>
          <w:szCs w:val="28"/>
        </w:rPr>
      </w:pPr>
      <w:r>
        <w:rPr>
          <w:sz w:val="28"/>
          <w:szCs w:val="28"/>
        </w:rPr>
        <w:t xml:space="preserve">Учебным планом дисциплины предусмотрено выполнение обучающимися </w:t>
      </w:r>
      <w:r w:rsidR="002953A7" w:rsidRPr="002953A7">
        <w:rPr>
          <w:sz w:val="28"/>
          <w:szCs w:val="28"/>
        </w:rPr>
        <w:t>контрольн</w:t>
      </w:r>
      <w:r w:rsidR="002953A7">
        <w:rPr>
          <w:sz w:val="28"/>
          <w:szCs w:val="28"/>
        </w:rPr>
        <w:t xml:space="preserve">ой </w:t>
      </w:r>
      <w:r>
        <w:rPr>
          <w:sz w:val="28"/>
          <w:szCs w:val="28"/>
        </w:rPr>
        <w:t>работы</w:t>
      </w:r>
      <w:r w:rsidR="00042434" w:rsidRPr="00042434">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7E3FEC" w:rsidRPr="005A72BB" w14:paraId="6BB939B3" w14:textId="77777777" w:rsidTr="004F2952">
        <w:tc>
          <w:tcPr>
            <w:tcW w:w="1266" w:type="pct"/>
            <w:shd w:val="clear" w:color="auto" w:fill="auto"/>
          </w:tcPr>
          <w:p w14:paraId="3C597C3B" w14:textId="77777777" w:rsidR="007E3FEC" w:rsidRPr="005A72BB" w:rsidRDefault="007E3FEC" w:rsidP="00697B17">
            <w:pPr>
              <w:keepNext/>
              <w:jc w:val="center"/>
              <w:rPr>
                <w:color w:val="000000" w:themeColor="text1"/>
                <w:sz w:val="24"/>
                <w:szCs w:val="24"/>
              </w:rPr>
            </w:pPr>
            <w:r w:rsidRPr="005A72BB">
              <w:rPr>
                <w:b/>
                <w:color w:val="000000" w:themeColor="text1"/>
                <w:sz w:val="24"/>
                <w:szCs w:val="24"/>
              </w:rPr>
              <w:t xml:space="preserve">Наименование </w:t>
            </w:r>
            <w:r w:rsidR="00596CE9" w:rsidRPr="005A72BB">
              <w:rPr>
                <w:b/>
                <w:color w:val="000000" w:themeColor="text1"/>
                <w:sz w:val="24"/>
                <w:szCs w:val="24"/>
              </w:rPr>
              <w:t>тем (</w:t>
            </w:r>
            <w:r w:rsidRPr="005A72BB">
              <w:rPr>
                <w:b/>
                <w:color w:val="000000" w:themeColor="text1"/>
                <w:sz w:val="24"/>
                <w:szCs w:val="24"/>
              </w:rPr>
              <w:t>разделов</w:t>
            </w:r>
            <w:r w:rsidR="00596CE9" w:rsidRPr="005A72BB">
              <w:rPr>
                <w:b/>
                <w:color w:val="000000" w:themeColor="text1"/>
                <w:sz w:val="24"/>
                <w:szCs w:val="24"/>
              </w:rPr>
              <w:t>)</w:t>
            </w:r>
            <w:r w:rsidRPr="005A72BB">
              <w:rPr>
                <w:b/>
                <w:color w:val="000000" w:themeColor="text1"/>
                <w:sz w:val="24"/>
                <w:szCs w:val="24"/>
              </w:rPr>
              <w:t xml:space="preserve"> дисциплин</w:t>
            </w:r>
            <w:r w:rsidR="00596CE9" w:rsidRPr="005A72BB">
              <w:rPr>
                <w:b/>
                <w:color w:val="000000" w:themeColor="text1"/>
                <w:sz w:val="24"/>
                <w:szCs w:val="24"/>
              </w:rPr>
              <w:t>ы</w:t>
            </w:r>
          </w:p>
        </w:tc>
        <w:tc>
          <w:tcPr>
            <w:tcW w:w="2000" w:type="pct"/>
            <w:shd w:val="clear" w:color="auto" w:fill="auto"/>
          </w:tcPr>
          <w:p w14:paraId="4FFFCA62" w14:textId="77777777" w:rsidR="007E3FEC" w:rsidRPr="005A72BB" w:rsidRDefault="00596CE9" w:rsidP="00697B17">
            <w:pPr>
              <w:keepNext/>
              <w:jc w:val="center"/>
              <w:rPr>
                <w:b/>
                <w:color w:val="000000" w:themeColor="text1"/>
                <w:sz w:val="24"/>
                <w:szCs w:val="24"/>
              </w:rPr>
            </w:pPr>
            <w:r w:rsidRPr="005A72BB">
              <w:rPr>
                <w:b/>
                <w:color w:val="000000" w:themeColor="text1"/>
                <w:sz w:val="24"/>
                <w:szCs w:val="24"/>
              </w:rPr>
              <w:t>Перечень вопросов</w:t>
            </w:r>
            <w:r w:rsidR="007E3FEC" w:rsidRPr="005A72BB">
              <w:rPr>
                <w:b/>
                <w:color w:val="000000" w:themeColor="text1"/>
                <w:sz w:val="24"/>
                <w:szCs w:val="24"/>
              </w:rPr>
              <w:t>, отводимых на самостоятельное освоение</w:t>
            </w:r>
          </w:p>
        </w:tc>
        <w:tc>
          <w:tcPr>
            <w:tcW w:w="1734" w:type="pct"/>
          </w:tcPr>
          <w:p w14:paraId="23040179" w14:textId="77777777" w:rsidR="007E3FEC" w:rsidRPr="005A72BB" w:rsidRDefault="007E3FEC" w:rsidP="00697B17">
            <w:pPr>
              <w:keepNext/>
              <w:jc w:val="center"/>
              <w:rPr>
                <w:b/>
                <w:color w:val="000000" w:themeColor="text1"/>
                <w:sz w:val="24"/>
                <w:szCs w:val="24"/>
              </w:rPr>
            </w:pPr>
            <w:r w:rsidRPr="005A72BB">
              <w:rPr>
                <w:b/>
                <w:color w:val="000000" w:themeColor="text1"/>
                <w:sz w:val="24"/>
                <w:szCs w:val="24"/>
              </w:rPr>
              <w:t>Формы внеаудиторной самостоятельной работы</w:t>
            </w:r>
          </w:p>
        </w:tc>
      </w:tr>
      <w:tr w:rsidR="00BD3D7E" w:rsidRPr="005A72BB" w14:paraId="74692900" w14:textId="77777777" w:rsidTr="00A76990">
        <w:tc>
          <w:tcPr>
            <w:tcW w:w="1266" w:type="pct"/>
            <w:shd w:val="clear" w:color="auto" w:fill="auto"/>
          </w:tcPr>
          <w:p w14:paraId="3BE77174" w14:textId="62BFA484" w:rsidR="00BD3D7E" w:rsidRPr="00BD3D7E" w:rsidRDefault="00BD3D7E" w:rsidP="00BD3D7E">
            <w:pPr>
              <w:pStyle w:val="af6"/>
            </w:pPr>
            <w:r w:rsidRPr="00BD3D7E">
              <w:rPr>
                <w:color w:val="000000" w:themeColor="text1"/>
                <w:lang w:eastAsia="en-US"/>
              </w:rPr>
              <w:t xml:space="preserve">Тема 1.  </w:t>
            </w:r>
            <w:r w:rsidR="00726271" w:rsidRPr="00726271">
              <w:rPr>
                <w:color w:val="000000" w:themeColor="text1"/>
                <w:lang w:eastAsia="en-US"/>
              </w:rPr>
              <w:t>Задачи изучения развития экономических процессов на основе анализа временных рядов</w:t>
            </w:r>
          </w:p>
        </w:tc>
        <w:tc>
          <w:tcPr>
            <w:tcW w:w="2000" w:type="pct"/>
            <w:shd w:val="clear" w:color="auto" w:fill="auto"/>
          </w:tcPr>
          <w:p w14:paraId="464F8D6D" w14:textId="77777777" w:rsidR="00737772" w:rsidRDefault="00737772" w:rsidP="00BD21A7">
            <w:pPr>
              <w:pStyle w:val="11"/>
              <w:numPr>
                <w:ilvl w:val="0"/>
                <w:numId w:val="30"/>
              </w:numPr>
              <w:jc w:val="left"/>
              <w:rPr>
                <w:sz w:val="20"/>
              </w:rPr>
            </w:pPr>
            <w:r>
              <w:rPr>
                <w:sz w:val="20"/>
              </w:rPr>
              <w:t xml:space="preserve">Классификация временных рядов. </w:t>
            </w:r>
          </w:p>
          <w:p w14:paraId="0E7B1CC9" w14:textId="77777777" w:rsidR="00737772" w:rsidRDefault="00737772" w:rsidP="00BD21A7">
            <w:pPr>
              <w:pStyle w:val="11"/>
              <w:numPr>
                <w:ilvl w:val="0"/>
                <w:numId w:val="30"/>
              </w:numPr>
              <w:jc w:val="left"/>
              <w:rPr>
                <w:sz w:val="20"/>
              </w:rPr>
            </w:pPr>
            <w:r>
              <w:rPr>
                <w:sz w:val="20"/>
              </w:rPr>
              <w:t>Основные задачи эконометрического исследования временного ряда.</w:t>
            </w:r>
          </w:p>
          <w:p w14:paraId="38F8387F" w14:textId="02F9BBB4" w:rsidR="00BD3D7E" w:rsidRPr="005A72BB" w:rsidRDefault="00BD3D7E" w:rsidP="00A76990">
            <w:pPr>
              <w:pStyle w:val="af6"/>
            </w:pPr>
          </w:p>
        </w:tc>
        <w:tc>
          <w:tcPr>
            <w:tcW w:w="1734" w:type="pct"/>
          </w:tcPr>
          <w:p w14:paraId="45E7D56A" w14:textId="77777777" w:rsidR="00BD3D7E" w:rsidRPr="004F2952" w:rsidRDefault="00BD3D7E" w:rsidP="00BD3D7E">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69F32716" w14:textId="77777777" w:rsidR="00BD3D7E" w:rsidRPr="004F2952" w:rsidRDefault="00BD3D7E" w:rsidP="00BD3D7E">
            <w:pPr>
              <w:rPr>
                <w:szCs w:val="24"/>
              </w:rPr>
            </w:pPr>
            <w:r w:rsidRPr="004F2952">
              <w:rPr>
                <w:szCs w:val="24"/>
              </w:rPr>
              <w:t xml:space="preserve">Поиск информации в информационно-коммуникационной сети Интернете по заданной теме. </w:t>
            </w:r>
          </w:p>
          <w:p w14:paraId="302F6031" w14:textId="77777777" w:rsidR="00BD3D7E" w:rsidRPr="004F2952" w:rsidRDefault="00BD3D7E" w:rsidP="00BD3D7E">
            <w:pPr>
              <w:rPr>
                <w:szCs w:val="24"/>
              </w:rPr>
            </w:pPr>
            <w:r w:rsidRPr="004F2952">
              <w:rPr>
                <w:szCs w:val="24"/>
              </w:rPr>
              <w:t xml:space="preserve">Подготовка </w:t>
            </w:r>
            <w:r>
              <w:rPr>
                <w:szCs w:val="24"/>
              </w:rPr>
              <w:t>контрольной работы</w:t>
            </w:r>
            <w:r w:rsidRPr="004F2952">
              <w:rPr>
                <w:szCs w:val="24"/>
              </w:rPr>
              <w:t>.</w:t>
            </w:r>
          </w:p>
          <w:p w14:paraId="259C334F" w14:textId="248A128A" w:rsidR="00BD3D7E" w:rsidRPr="005A72BB" w:rsidRDefault="00BD3D7E" w:rsidP="00BD3D7E">
            <w:pPr>
              <w:keepNext/>
              <w:rPr>
                <w:b/>
                <w:color w:val="000000" w:themeColor="text1"/>
                <w:sz w:val="24"/>
                <w:szCs w:val="24"/>
              </w:rPr>
            </w:pPr>
            <w:r w:rsidRPr="004F2952">
              <w:rPr>
                <w:szCs w:val="24"/>
              </w:rPr>
              <w:t>Разбор практических заданий по заданной теме</w:t>
            </w:r>
            <w:r>
              <w:rPr>
                <w:szCs w:val="24"/>
              </w:rPr>
              <w:t>.</w:t>
            </w:r>
          </w:p>
        </w:tc>
      </w:tr>
      <w:tr w:rsidR="00BD3D7E" w:rsidRPr="005A72BB" w14:paraId="1FF00251" w14:textId="77777777" w:rsidTr="00A76990">
        <w:tc>
          <w:tcPr>
            <w:tcW w:w="1266" w:type="pct"/>
            <w:shd w:val="clear" w:color="auto" w:fill="auto"/>
          </w:tcPr>
          <w:p w14:paraId="0156D3E6" w14:textId="46DA7C0D" w:rsidR="00BD3D7E" w:rsidRPr="00BD3D7E" w:rsidRDefault="00BD3D7E" w:rsidP="00BD3D7E">
            <w:pPr>
              <w:pStyle w:val="af6"/>
            </w:pPr>
            <w:r w:rsidRPr="00BD3D7E">
              <w:rPr>
                <w:color w:val="000000" w:themeColor="text1"/>
                <w:lang w:eastAsia="en-US"/>
              </w:rPr>
              <w:t xml:space="preserve">Тема 2. </w:t>
            </w:r>
            <w:r w:rsidR="00726271" w:rsidRPr="00726271">
              <w:rPr>
                <w:color w:val="000000" w:themeColor="text1"/>
                <w:lang w:eastAsia="en-US"/>
              </w:rPr>
              <w:t>Использование моделей кривых роста при построении прогнозов временных рядов экономических показателей</w:t>
            </w:r>
          </w:p>
        </w:tc>
        <w:tc>
          <w:tcPr>
            <w:tcW w:w="2000" w:type="pct"/>
            <w:shd w:val="clear" w:color="auto" w:fill="auto"/>
          </w:tcPr>
          <w:p w14:paraId="36DCC1CD" w14:textId="77777777" w:rsidR="00737772" w:rsidRDefault="00737772" w:rsidP="00BD21A7">
            <w:pPr>
              <w:pStyle w:val="11"/>
              <w:numPr>
                <w:ilvl w:val="0"/>
                <w:numId w:val="31"/>
              </w:numPr>
              <w:jc w:val="left"/>
              <w:rPr>
                <w:sz w:val="20"/>
              </w:rPr>
            </w:pPr>
            <w:r>
              <w:rPr>
                <w:sz w:val="20"/>
              </w:rPr>
              <w:t xml:space="preserve">Методики выбора кривых роста. </w:t>
            </w:r>
          </w:p>
          <w:p w14:paraId="7D14640B" w14:textId="77777777" w:rsidR="00737772" w:rsidRDefault="00737772" w:rsidP="00BD21A7">
            <w:pPr>
              <w:pStyle w:val="11"/>
              <w:numPr>
                <w:ilvl w:val="0"/>
                <w:numId w:val="31"/>
              </w:numPr>
              <w:jc w:val="left"/>
              <w:rPr>
                <w:sz w:val="20"/>
              </w:rPr>
            </w:pPr>
            <w:r>
              <w:rPr>
                <w:sz w:val="20"/>
              </w:rPr>
              <w:t xml:space="preserve">Расчет доверительных интервалов прогнозов. </w:t>
            </w:r>
          </w:p>
          <w:p w14:paraId="7B0BCB6F" w14:textId="1C4E8E70" w:rsidR="00BD3D7E" w:rsidRPr="005A72BB" w:rsidRDefault="00BD3D7E" w:rsidP="00A76990">
            <w:pPr>
              <w:keepNext/>
              <w:rPr>
                <w:b/>
                <w:color w:val="000000" w:themeColor="text1"/>
                <w:sz w:val="24"/>
                <w:szCs w:val="24"/>
              </w:rPr>
            </w:pPr>
          </w:p>
        </w:tc>
        <w:tc>
          <w:tcPr>
            <w:tcW w:w="1734" w:type="pct"/>
          </w:tcPr>
          <w:p w14:paraId="5843624F" w14:textId="77777777" w:rsidR="00BD3D7E" w:rsidRPr="004F2952" w:rsidRDefault="00BD3D7E" w:rsidP="00BD3D7E">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2C1F63CA" w14:textId="77777777" w:rsidR="00BD3D7E" w:rsidRPr="004F2952" w:rsidRDefault="00BD3D7E" w:rsidP="00BD3D7E">
            <w:pPr>
              <w:rPr>
                <w:szCs w:val="24"/>
              </w:rPr>
            </w:pPr>
            <w:r w:rsidRPr="004F2952">
              <w:rPr>
                <w:szCs w:val="24"/>
              </w:rPr>
              <w:t xml:space="preserve">Поиск информации в информационно-коммуникационной сети Интернете по заданной теме. </w:t>
            </w:r>
          </w:p>
          <w:p w14:paraId="4B441639" w14:textId="77777777" w:rsidR="00BD3D7E" w:rsidRPr="004F2952" w:rsidRDefault="00BD3D7E" w:rsidP="00BD3D7E">
            <w:pPr>
              <w:rPr>
                <w:szCs w:val="24"/>
              </w:rPr>
            </w:pPr>
            <w:r w:rsidRPr="004F2952">
              <w:rPr>
                <w:szCs w:val="24"/>
              </w:rPr>
              <w:t xml:space="preserve">Подготовка </w:t>
            </w:r>
            <w:r>
              <w:rPr>
                <w:szCs w:val="24"/>
              </w:rPr>
              <w:t>контрольной работы</w:t>
            </w:r>
            <w:r w:rsidRPr="004F2952">
              <w:rPr>
                <w:szCs w:val="24"/>
              </w:rPr>
              <w:t>.</w:t>
            </w:r>
          </w:p>
          <w:p w14:paraId="0E8859F7" w14:textId="0E155A62" w:rsidR="00BD3D7E" w:rsidRPr="005A72BB" w:rsidRDefault="00BD3D7E" w:rsidP="00BD3D7E">
            <w:pPr>
              <w:keepNext/>
              <w:rPr>
                <w:b/>
                <w:color w:val="000000" w:themeColor="text1"/>
                <w:sz w:val="24"/>
                <w:szCs w:val="24"/>
              </w:rPr>
            </w:pPr>
            <w:r w:rsidRPr="004F2952">
              <w:rPr>
                <w:szCs w:val="24"/>
              </w:rPr>
              <w:t>Разбор практических заданий по заданной теме</w:t>
            </w:r>
            <w:r>
              <w:rPr>
                <w:szCs w:val="24"/>
              </w:rPr>
              <w:t>.</w:t>
            </w:r>
          </w:p>
        </w:tc>
      </w:tr>
      <w:tr w:rsidR="00BD3D7E" w:rsidRPr="005A72BB" w14:paraId="5CCCF8E4" w14:textId="77777777" w:rsidTr="00A76990">
        <w:tc>
          <w:tcPr>
            <w:tcW w:w="1266" w:type="pct"/>
            <w:shd w:val="clear" w:color="auto" w:fill="auto"/>
          </w:tcPr>
          <w:p w14:paraId="32124355" w14:textId="56178331" w:rsidR="00BD3D7E" w:rsidRPr="00BD3D7E" w:rsidRDefault="00BD3D7E" w:rsidP="00BD3D7E">
            <w:pPr>
              <w:pStyle w:val="af6"/>
            </w:pPr>
            <w:r w:rsidRPr="00BD3D7E">
              <w:rPr>
                <w:color w:val="000000" w:themeColor="text1"/>
                <w:lang w:eastAsia="en-US"/>
              </w:rPr>
              <w:t xml:space="preserve">Тема 3. </w:t>
            </w:r>
            <w:r w:rsidR="00726271" w:rsidRPr="00726271">
              <w:rPr>
                <w:color w:val="000000" w:themeColor="text1"/>
                <w:lang w:eastAsia="en-US"/>
              </w:rPr>
              <w:t>Применение адаптивных моделей краткосрочного прогнозирования при моделировании временных рядов экономических показателей</w:t>
            </w:r>
          </w:p>
        </w:tc>
        <w:tc>
          <w:tcPr>
            <w:tcW w:w="2000" w:type="pct"/>
            <w:shd w:val="clear" w:color="auto" w:fill="auto"/>
          </w:tcPr>
          <w:p w14:paraId="3AAFC836" w14:textId="77777777" w:rsidR="00737772" w:rsidRDefault="00737772" w:rsidP="00BD21A7">
            <w:pPr>
              <w:pStyle w:val="11"/>
              <w:numPr>
                <w:ilvl w:val="0"/>
                <w:numId w:val="32"/>
              </w:numPr>
              <w:jc w:val="left"/>
              <w:rPr>
                <w:sz w:val="20"/>
              </w:rPr>
            </w:pPr>
            <w:r>
              <w:rPr>
                <w:sz w:val="20"/>
              </w:rPr>
              <w:t xml:space="preserve">Свойство </w:t>
            </w:r>
            <w:proofErr w:type="spellStart"/>
            <w:r>
              <w:rPr>
                <w:sz w:val="20"/>
              </w:rPr>
              <w:t>самокоррекции</w:t>
            </w:r>
            <w:proofErr w:type="spellEnd"/>
            <w:r>
              <w:rPr>
                <w:sz w:val="20"/>
              </w:rPr>
              <w:t xml:space="preserve"> адаптивных моделей краткосрочного прогнозирования. </w:t>
            </w:r>
          </w:p>
          <w:p w14:paraId="5D2CE3E6" w14:textId="77777777" w:rsidR="00737772" w:rsidRDefault="00737772" w:rsidP="00BD21A7">
            <w:pPr>
              <w:pStyle w:val="11"/>
              <w:numPr>
                <w:ilvl w:val="0"/>
                <w:numId w:val="32"/>
              </w:numPr>
              <w:jc w:val="left"/>
              <w:rPr>
                <w:sz w:val="20"/>
              </w:rPr>
            </w:pPr>
            <w:r>
              <w:rPr>
                <w:sz w:val="20"/>
              </w:rPr>
              <w:t xml:space="preserve">Ценность уровней временного ряда. </w:t>
            </w:r>
          </w:p>
          <w:p w14:paraId="01ADED59" w14:textId="41A2A156" w:rsidR="00BD3D7E" w:rsidRPr="005A72BB" w:rsidRDefault="00BD3D7E" w:rsidP="00A76990">
            <w:pPr>
              <w:pStyle w:val="af6"/>
              <w:rPr>
                <w:b/>
                <w:color w:val="000000" w:themeColor="text1"/>
                <w:sz w:val="24"/>
                <w:szCs w:val="24"/>
              </w:rPr>
            </w:pPr>
          </w:p>
        </w:tc>
        <w:tc>
          <w:tcPr>
            <w:tcW w:w="1734" w:type="pct"/>
          </w:tcPr>
          <w:p w14:paraId="031A4971" w14:textId="77777777" w:rsidR="00BD3D7E" w:rsidRPr="004F2952" w:rsidRDefault="00BD3D7E" w:rsidP="00BD3D7E">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228030AB" w14:textId="77777777" w:rsidR="00BD3D7E" w:rsidRPr="004F2952" w:rsidRDefault="00BD3D7E" w:rsidP="00BD3D7E">
            <w:pPr>
              <w:rPr>
                <w:szCs w:val="24"/>
              </w:rPr>
            </w:pPr>
            <w:r w:rsidRPr="004F2952">
              <w:rPr>
                <w:szCs w:val="24"/>
              </w:rPr>
              <w:t xml:space="preserve">Поиск информации в информационно-коммуникационной сети Интернете по заданной теме. </w:t>
            </w:r>
          </w:p>
          <w:p w14:paraId="2AD7E7F1" w14:textId="77777777" w:rsidR="00BD3D7E" w:rsidRPr="004F2952" w:rsidRDefault="00BD3D7E" w:rsidP="00BD3D7E">
            <w:pPr>
              <w:rPr>
                <w:szCs w:val="24"/>
              </w:rPr>
            </w:pPr>
            <w:r w:rsidRPr="004F2952">
              <w:rPr>
                <w:szCs w:val="24"/>
              </w:rPr>
              <w:t xml:space="preserve">Подготовка </w:t>
            </w:r>
            <w:r>
              <w:rPr>
                <w:szCs w:val="24"/>
              </w:rPr>
              <w:t>контрольной работы</w:t>
            </w:r>
            <w:r w:rsidRPr="004F2952">
              <w:rPr>
                <w:szCs w:val="24"/>
              </w:rPr>
              <w:t>.</w:t>
            </w:r>
          </w:p>
          <w:p w14:paraId="08771E2A" w14:textId="37E9CE89" w:rsidR="00BD3D7E" w:rsidRPr="005A72BB" w:rsidRDefault="00BD3D7E" w:rsidP="00BD3D7E">
            <w:pPr>
              <w:keepNext/>
              <w:rPr>
                <w:b/>
                <w:color w:val="000000" w:themeColor="text1"/>
                <w:sz w:val="24"/>
                <w:szCs w:val="24"/>
              </w:rPr>
            </w:pPr>
            <w:r w:rsidRPr="004F2952">
              <w:rPr>
                <w:szCs w:val="24"/>
              </w:rPr>
              <w:t>Разбор практических заданий по заданной теме</w:t>
            </w:r>
            <w:r>
              <w:rPr>
                <w:szCs w:val="24"/>
              </w:rPr>
              <w:t>.</w:t>
            </w:r>
          </w:p>
        </w:tc>
      </w:tr>
      <w:tr w:rsidR="00BD3D7E" w:rsidRPr="005A72BB" w14:paraId="5A272773" w14:textId="77777777" w:rsidTr="00A76990">
        <w:tc>
          <w:tcPr>
            <w:tcW w:w="1266" w:type="pct"/>
            <w:shd w:val="clear" w:color="auto" w:fill="auto"/>
          </w:tcPr>
          <w:p w14:paraId="5AE53AF5" w14:textId="1031A4C6" w:rsidR="00BD3D7E" w:rsidRPr="00BD3D7E" w:rsidRDefault="00BD3D7E" w:rsidP="00BD3D7E">
            <w:pPr>
              <w:pStyle w:val="af6"/>
            </w:pPr>
            <w:r w:rsidRPr="00BD3D7E">
              <w:rPr>
                <w:color w:val="000000" w:themeColor="text1"/>
                <w:lang w:eastAsia="en-US"/>
              </w:rPr>
              <w:t xml:space="preserve">Тема 4. </w:t>
            </w:r>
            <w:r w:rsidR="00726271" w:rsidRPr="00726271">
              <w:rPr>
                <w:color w:val="000000" w:themeColor="text1"/>
                <w:lang w:eastAsia="en-US"/>
              </w:rPr>
              <w:t>Многофакторные модели прогнозирования экономической деятельности</w:t>
            </w:r>
          </w:p>
        </w:tc>
        <w:tc>
          <w:tcPr>
            <w:tcW w:w="2000" w:type="pct"/>
            <w:shd w:val="clear" w:color="auto" w:fill="auto"/>
          </w:tcPr>
          <w:p w14:paraId="1A4A24F3" w14:textId="77777777" w:rsidR="00737772" w:rsidRDefault="00737772" w:rsidP="00BD21A7">
            <w:pPr>
              <w:pStyle w:val="24"/>
              <w:numPr>
                <w:ilvl w:val="0"/>
                <w:numId w:val="33"/>
              </w:numPr>
              <w:jc w:val="left"/>
              <w:rPr>
                <w:sz w:val="20"/>
              </w:rPr>
            </w:pPr>
            <w:r>
              <w:rPr>
                <w:sz w:val="20"/>
              </w:rPr>
              <w:t xml:space="preserve">Основные концепции и предпосылки применения корреляционного и регрессионного анализа. </w:t>
            </w:r>
          </w:p>
          <w:p w14:paraId="55A5A7D3" w14:textId="77777777" w:rsidR="00737772" w:rsidRDefault="00737772" w:rsidP="00BD21A7">
            <w:pPr>
              <w:pStyle w:val="24"/>
              <w:numPr>
                <w:ilvl w:val="0"/>
                <w:numId w:val="33"/>
              </w:numPr>
              <w:jc w:val="left"/>
              <w:rPr>
                <w:b/>
                <w:sz w:val="20"/>
              </w:rPr>
            </w:pPr>
            <w:r>
              <w:rPr>
                <w:sz w:val="20"/>
              </w:rPr>
              <w:t>Экономическая интерпретация результатов моделирования на основе множественных регрессий.</w:t>
            </w:r>
          </w:p>
          <w:p w14:paraId="2713A22C" w14:textId="17143BE2" w:rsidR="00BD3D7E" w:rsidRPr="005A72BB" w:rsidRDefault="00BD3D7E" w:rsidP="00A76990">
            <w:pPr>
              <w:pStyle w:val="af6"/>
              <w:rPr>
                <w:b/>
                <w:color w:val="000000" w:themeColor="text1"/>
                <w:sz w:val="24"/>
                <w:szCs w:val="24"/>
              </w:rPr>
            </w:pPr>
          </w:p>
        </w:tc>
        <w:tc>
          <w:tcPr>
            <w:tcW w:w="1734" w:type="pct"/>
          </w:tcPr>
          <w:p w14:paraId="6FA43D9E" w14:textId="77777777" w:rsidR="00BD3D7E" w:rsidRPr="004F2952" w:rsidRDefault="00BD3D7E" w:rsidP="00BD3D7E">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0ADCD242" w14:textId="77777777" w:rsidR="00BD3D7E" w:rsidRPr="004F2952" w:rsidRDefault="00BD3D7E" w:rsidP="00BD3D7E">
            <w:pPr>
              <w:rPr>
                <w:szCs w:val="24"/>
              </w:rPr>
            </w:pPr>
            <w:r w:rsidRPr="004F2952">
              <w:rPr>
                <w:szCs w:val="24"/>
              </w:rPr>
              <w:t xml:space="preserve">Поиск информации в информационно-коммуникационной сети Интернете по заданной теме. </w:t>
            </w:r>
          </w:p>
          <w:p w14:paraId="547AEB31" w14:textId="77777777" w:rsidR="00BD3D7E" w:rsidRPr="004F2952" w:rsidRDefault="00BD3D7E" w:rsidP="00BD3D7E">
            <w:pPr>
              <w:rPr>
                <w:szCs w:val="24"/>
              </w:rPr>
            </w:pPr>
            <w:r w:rsidRPr="004F2952">
              <w:rPr>
                <w:szCs w:val="24"/>
              </w:rPr>
              <w:t xml:space="preserve">Подготовка </w:t>
            </w:r>
            <w:r>
              <w:rPr>
                <w:szCs w:val="24"/>
              </w:rPr>
              <w:t>контрольной работы</w:t>
            </w:r>
            <w:r w:rsidRPr="004F2952">
              <w:rPr>
                <w:szCs w:val="24"/>
              </w:rPr>
              <w:t>.</w:t>
            </w:r>
          </w:p>
          <w:p w14:paraId="37412B4E" w14:textId="0A9DA001" w:rsidR="00BD3D7E" w:rsidRPr="005A72BB" w:rsidRDefault="00BD3D7E" w:rsidP="00BD3D7E">
            <w:pPr>
              <w:keepNext/>
              <w:jc w:val="both"/>
              <w:rPr>
                <w:b/>
                <w:color w:val="000000" w:themeColor="text1"/>
                <w:sz w:val="24"/>
                <w:szCs w:val="24"/>
              </w:rPr>
            </w:pPr>
            <w:r w:rsidRPr="004F2952">
              <w:rPr>
                <w:szCs w:val="24"/>
              </w:rPr>
              <w:t>Разбор практических заданий по заданной теме</w:t>
            </w:r>
            <w:r>
              <w:rPr>
                <w:szCs w:val="24"/>
              </w:rPr>
              <w:t>.</w:t>
            </w:r>
          </w:p>
        </w:tc>
      </w:tr>
      <w:tr w:rsidR="00BD3D7E" w:rsidRPr="005A72BB" w14:paraId="61F2E804" w14:textId="77777777" w:rsidTr="00A76990">
        <w:tc>
          <w:tcPr>
            <w:tcW w:w="1266" w:type="pct"/>
            <w:shd w:val="clear" w:color="auto" w:fill="auto"/>
          </w:tcPr>
          <w:p w14:paraId="578AADF3" w14:textId="7AF330C6" w:rsidR="00BD3D7E" w:rsidRPr="00BD3D7E" w:rsidRDefault="00BD3D7E" w:rsidP="00BD3D7E">
            <w:pPr>
              <w:pStyle w:val="af6"/>
            </w:pPr>
            <w:r w:rsidRPr="00BD3D7E">
              <w:rPr>
                <w:color w:val="000000" w:themeColor="text1"/>
                <w:lang w:eastAsia="en-US"/>
              </w:rPr>
              <w:t>Тема 5. Регрессионные модели с переменной структурой</w:t>
            </w:r>
          </w:p>
        </w:tc>
        <w:tc>
          <w:tcPr>
            <w:tcW w:w="2000" w:type="pct"/>
            <w:shd w:val="clear" w:color="auto" w:fill="auto"/>
          </w:tcPr>
          <w:p w14:paraId="5D357E18" w14:textId="77777777" w:rsidR="00737772" w:rsidRDefault="00737772" w:rsidP="00BD21A7">
            <w:pPr>
              <w:pStyle w:val="11"/>
              <w:numPr>
                <w:ilvl w:val="0"/>
                <w:numId w:val="34"/>
              </w:numPr>
              <w:jc w:val="left"/>
              <w:rPr>
                <w:iCs/>
                <w:sz w:val="20"/>
              </w:rPr>
            </w:pPr>
            <w:r>
              <w:rPr>
                <w:iCs/>
                <w:sz w:val="20"/>
              </w:rPr>
              <w:t xml:space="preserve">Тест </w:t>
            </w:r>
            <w:proofErr w:type="spellStart"/>
            <w:r>
              <w:rPr>
                <w:iCs/>
                <w:sz w:val="20"/>
              </w:rPr>
              <w:t>Чоу</w:t>
            </w:r>
            <w:proofErr w:type="spellEnd"/>
            <w:r>
              <w:rPr>
                <w:iCs/>
                <w:sz w:val="20"/>
              </w:rPr>
              <w:t xml:space="preserve">. </w:t>
            </w:r>
          </w:p>
          <w:p w14:paraId="4D11AF93" w14:textId="77777777" w:rsidR="00737772" w:rsidRDefault="00737772" w:rsidP="00BD21A7">
            <w:pPr>
              <w:pStyle w:val="11"/>
              <w:numPr>
                <w:ilvl w:val="0"/>
                <w:numId w:val="34"/>
              </w:numPr>
              <w:jc w:val="left"/>
              <w:rPr>
                <w:sz w:val="20"/>
              </w:rPr>
            </w:pPr>
            <w:r>
              <w:rPr>
                <w:sz w:val="20"/>
              </w:rPr>
              <w:t>Интерпретация результатов оценивания моделей с бинарными зависимыми переменными.</w:t>
            </w:r>
          </w:p>
          <w:p w14:paraId="7E401CD0" w14:textId="5ADE01EA" w:rsidR="00BD3D7E" w:rsidRPr="005A72BB" w:rsidRDefault="00BD3D7E" w:rsidP="00A76990">
            <w:pPr>
              <w:pStyle w:val="af6"/>
              <w:rPr>
                <w:b/>
                <w:color w:val="000000" w:themeColor="text1"/>
                <w:sz w:val="24"/>
                <w:szCs w:val="24"/>
              </w:rPr>
            </w:pPr>
          </w:p>
        </w:tc>
        <w:tc>
          <w:tcPr>
            <w:tcW w:w="1734" w:type="pct"/>
          </w:tcPr>
          <w:p w14:paraId="13455C1F" w14:textId="77777777" w:rsidR="00BD3D7E" w:rsidRPr="004F2952" w:rsidRDefault="00BD3D7E" w:rsidP="00BD3D7E">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66EBBF44" w14:textId="77777777" w:rsidR="00BD3D7E" w:rsidRPr="004F2952" w:rsidRDefault="00BD3D7E" w:rsidP="00BD3D7E">
            <w:pPr>
              <w:rPr>
                <w:szCs w:val="24"/>
              </w:rPr>
            </w:pPr>
            <w:r w:rsidRPr="004F2952">
              <w:rPr>
                <w:szCs w:val="24"/>
              </w:rPr>
              <w:t xml:space="preserve">Поиск информации в информационно-коммуникационной сети Интернете по заданной теме. </w:t>
            </w:r>
          </w:p>
          <w:p w14:paraId="7D1581C5" w14:textId="77777777" w:rsidR="00BD3D7E" w:rsidRPr="004F2952" w:rsidRDefault="00BD3D7E" w:rsidP="00BD3D7E">
            <w:pPr>
              <w:rPr>
                <w:szCs w:val="24"/>
              </w:rPr>
            </w:pPr>
            <w:r w:rsidRPr="004F2952">
              <w:rPr>
                <w:szCs w:val="24"/>
              </w:rPr>
              <w:lastRenderedPageBreak/>
              <w:t xml:space="preserve">Подготовка </w:t>
            </w:r>
            <w:r>
              <w:rPr>
                <w:szCs w:val="24"/>
              </w:rPr>
              <w:t>контрольной работы</w:t>
            </w:r>
            <w:r w:rsidRPr="004F2952">
              <w:rPr>
                <w:szCs w:val="24"/>
              </w:rPr>
              <w:t>.</w:t>
            </w:r>
          </w:p>
          <w:p w14:paraId="7C9E5A16" w14:textId="3D205C40" w:rsidR="00BD3D7E" w:rsidRPr="005A72BB" w:rsidRDefault="00BD3D7E" w:rsidP="00BD3D7E">
            <w:pPr>
              <w:keepNext/>
              <w:jc w:val="both"/>
              <w:rPr>
                <w:b/>
                <w:color w:val="000000" w:themeColor="text1"/>
                <w:sz w:val="24"/>
                <w:szCs w:val="24"/>
              </w:rPr>
            </w:pPr>
            <w:r w:rsidRPr="004F2952">
              <w:rPr>
                <w:szCs w:val="24"/>
              </w:rPr>
              <w:t>Разбор практических заданий по заданной теме</w:t>
            </w:r>
            <w:r>
              <w:rPr>
                <w:szCs w:val="24"/>
              </w:rPr>
              <w:t>.</w:t>
            </w:r>
          </w:p>
        </w:tc>
      </w:tr>
      <w:tr w:rsidR="00BD3D7E" w:rsidRPr="005A72BB" w14:paraId="2B45446D" w14:textId="77777777" w:rsidTr="00A76990">
        <w:tc>
          <w:tcPr>
            <w:tcW w:w="1266" w:type="pct"/>
            <w:shd w:val="clear" w:color="auto" w:fill="auto"/>
          </w:tcPr>
          <w:p w14:paraId="448F3E80" w14:textId="07EF1354" w:rsidR="00BD3D7E" w:rsidRPr="00BD3D7E" w:rsidRDefault="00BD3D7E" w:rsidP="00BD3D7E">
            <w:pPr>
              <w:pStyle w:val="af6"/>
            </w:pPr>
            <w:r w:rsidRPr="00BD3D7E">
              <w:rPr>
                <w:color w:val="000000" w:themeColor="text1"/>
                <w:lang w:eastAsia="en-US"/>
              </w:rPr>
              <w:lastRenderedPageBreak/>
              <w:t xml:space="preserve">Тема 6.  </w:t>
            </w:r>
            <w:r w:rsidR="00726271" w:rsidRPr="00726271">
              <w:rPr>
                <w:color w:val="000000" w:themeColor="text1"/>
                <w:lang w:eastAsia="en-US"/>
              </w:rPr>
              <w:t>Искусственные нейронные сети в анализе временных рядов экономических процессов</w:t>
            </w:r>
          </w:p>
        </w:tc>
        <w:tc>
          <w:tcPr>
            <w:tcW w:w="2000" w:type="pct"/>
            <w:shd w:val="clear" w:color="auto" w:fill="auto"/>
          </w:tcPr>
          <w:p w14:paraId="3F29F812" w14:textId="6E99DB20" w:rsidR="00737772" w:rsidRDefault="00737772" w:rsidP="00BD21A7">
            <w:pPr>
              <w:pStyle w:val="11"/>
              <w:numPr>
                <w:ilvl w:val="0"/>
                <w:numId w:val="35"/>
              </w:numPr>
              <w:jc w:val="left"/>
              <w:rPr>
                <w:sz w:val="20"/>
              </w:rPr>
            </w:pPr>
            <w:r>
              <w:rPr>
                <w:sz w:val="20"/>
              </w:rPr>
              <w:t>Классификация искусственных нейронных сетей, используемых в экономических исследованиях.</w:t>
            </w:r>
          </w:p>
          <w:p w14:paraId="1F783FB5" w14:textId="35395904" w:rsidR="00737772" w:rsidRDefault="00737772" w:rsidP="00BD21A7">
            <w:pPr>
              <w:pStyle w:val="11"/>
              <w:numPr>
                <w:ilvl w:val="0"/>
                <w:numId w:val="35"/>
              </w:numPr>
              <w:jc w:val="left"/>
              <w:rPr>
                <w:sz w:val="20"/>
              </w:rPr>
            </w:pPr>
            <w:r>
              <w:rPr>
                <w:sz w:val="20"/>
              </w:rPr>
              <w:t>Архитектура искусственных нейронных сетей, используемых в экономических исследованиях.</w:t>
            </w:r>
          </w:p>
          <w:p w14:paraId="465D7C5B" w14:textId="196E02F9" w:rsidR="00BD3D7E" w:rsidRPr="005A72BB" w:rsidRDefault="00BD3D7E" w:rsidP="00A76990">
            <w:pPr>
              <w:keepNext/>
              <w:ind w:firstLine="709"/>
              <w:rPr>
                <w:b/>
                <w:color w:val="000000" w:themeColor="text1"/>
                <w:sz w:val="24"/>
                <w:szCs w:val="24"/>
              </w:rPr>
            </w:pPr>
          </w:p>
        </w:tc>
        <w:tc>
          <w:tcPr>
            <w:tcW w:w="1734" w:type="pct"/>
          </w:tcPr>
          <w:p w14:paraId="79D9CCE1" w14:textId="77777777" w:rsidR="00BD3D7E" w:rsidRPr="004F2952" w:rsidRDefault="00BD3D7E" w:rsidP="00BD3D7E">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3395C75B" w14:textId="77777777" w:rsidR="00BD3D7E" w:rsidRPr="004F2952" w:rsidRDefault="00BD3D7E" w:rsidP="00BD3D7E">
            <w:pPr>
              <w:rPr>
                <w:szCs w:val="24"/>
              </w:rPr>
            </w:pPr>
            <w:r w:rsidRPr="004F2952">
              <w:rPr>
                <w:szCs w:val="24"/>
              </w:rPr>
              <w:t xml:space="preserve">Поиск информации в информационно-коммуникационной сети Интернете по заданной теме. </w:t>
            </w:r>
          </w:p>
          <w:p w14:paraId="140DAC07" w14:textId="77777777" w:rsidR="00BD3D7E" w:rsidRPr="004F2952" w:rsidRDefault="00BD3D7E" w:rsidP="00BD3D7E">
            <w:pPr>
              <w:rPr>
                <w:szCs w:val="24"/>
              </w:rPr>
            </w:pPr>
            <w:r w:rsidRPr="004F2952">
              <w:rPr>
                <w:szCs w:val="24"/>
              </w:rPr>
              <w:t xml:space="preserve">Подготовка </w:t>
            </w:r>
            <w:r>
              <w:rPr>
                <w:szCs w:val="24"/>
              </w:rPr>
              <w:t>контрольной работы</w:t>
            </w:r>
            <w:r w:rsidRPr="004F2952">
              <w:rPr>
                <w:szCs w:val="24"/>
              </w:rPr>
              <w:t>.</w:t>
            </w:r>
          </w:p>
          <w:p w14:paraId="0B789052" w14:textId="6B8D4455" w:rsidR="00BD3D7E" w:rsidRPr="005A72BB" w:rsidRDefault="00BD3D7E" w:rsidP="00BD3D7E">
            <w:pPr>
              <w:keepNext/>
              <w:jc w:val="both"/>
              <w:rPr>
                <w:b/>
                <w:color w:val="000000" w:themeColor="text1"/>
                <w:sz w:val="24"/>
                <w:szCs w:val="24"/>
              </w:rPr>
            </w:pPr>
            <w:r w:rsidRPr="004F2952">
              <w:rPr>
                <w:szCs w:val="24"/>
              </w:rPr>
              <w:t>Разбор практических заданий по заданной теме</w:t>
            </w:r>
            <w:r>
              <w:rPr>
                <w:szCs w:val="24"/>
              </w:rPr>
              <w:t>.</w:t>
            </w:r>
          </w:p>
        </w:tc>
      </w:tr>
    </w:tbl>
    <w:p w14:paraId="6A8DA9EB" w14:textId="77777777" w:rsidR="006E12A8" w:rsidRPr="005A72BB" w:rsidRDefault="006E12A8" w:rsidP="00F95658">
      <w:pPr>
        <w:keepNext/>
        <w:ind w:firstLine="709"/>
        <w:jc w:val="both"/>
        <w:rPr>
          <w:b/>
          <w:color w:val="000000" w:themeColor="text1"/>
          <w:sz w:val="28"/>
          <w:szCs w:val="28"/>
        </w:rPr>
      </w:pPr>
    </w:p>
    <w:p w14:paraId="09136E45" w14:textId="74376C06" w:rsidR="005C361D" w:rsidRDefault="008E5DB9" w:rsidP="005C361D">
      <w:pPr>
        <w:keepNext/>
        <w:ind w:firstLine="709"/>
        <w:jc w:val="both"/>
      </w:pPr>
      <w:r w:rsidRPr="005A72BB">
        <w:rPr>
          <w:b/>
          <w:color w:val="000000" w:themeColor="text1"/>
          <w:sz w:val="28"/>
          <w:szCs w:val="28"/>
        </w:rPr>
        <w:t xml:space="preserve">6.2. </w:t>
      </w:r>
      <w:r w:rsidR="00F60E7B" w:rsidRPr="00F60E7B">
        <w:rPr>
          <w:b/>
          <w:color w:val="000000" w:themeColor="text1"/>
          <w:sz w:val="28"/>
          <w:szCs w:val="28"/>
          <w:lang w:eastAsia="en-US"/>
        </w:rPr>
        <w:t>Перечень вопросов, заданий, тем для подготовки к текущему контролю</w:t>
      </w:r>
    </w:p>
    <w:p w14:paraId="64E559F2" w14:textId="15AF363B" w:rsidR="00004497" w:rsidRPr="005C361D" w:rsidRDefault="00004497" w:rsidP="005C361D">
      <w:pPr>
        <w:keepNext/>
        <w:ind w:firstLine="709"/>
        <w:jc w:val="both"/>
        <w:rPr>
          <w:sz w:val="28"/>
        </w:rPr>
      </w:pPr>
      <w:r w:rsidRPr="005C361D">
        <w:rPr>
          <w:sz w:val="28"/>
        </w:rPr>
        <w:t>Основными формами текущего контроля знаний по дисциплине «</w:t>
      </w:r>
      <w:r w:rsidR="006736C4" w:rsidRPr="006736C4">
        <w:rPr>
          <w:sz w:val="28"/>
        </w:rPr>
        <w:t>Технологии прогнозирования данных</w:t>
      </w:r>
      <w:r w:rsidRPr="005C361D">
        <w:rPr>
          <w:sz w:val="28"/>
        </w:rPr>
        <w:t xml:space="preserve">» являются: </w:t>
      </w:r>
      <w:r w:rsidR="00562C4B" w:rsidRPr="005C361D">
        <w:rPr>
          <w:sz w:val="28"/>
        </w:rPr>
        <w:t xml:space="preserve">контроль выполнения домашних заданий, выполнение контрольных и самостоятельных заданий на практических занятиях, выполнение </w:t>
      </w:r>
      <w:r w:rsidR="002953A7">
        <w:rPr>
          <w:sz w:val="28"/>
        </w:rPr>
        <w:t>контрольной работы</w:t>
      </w:r>
      <w:r w:rsidR="002C158B" w:rsidRPr="005C361D">
        <w:rPr>
          <w:sz w:val="28"/>
        </w:rPr>
        <w:t>, тестирование по разделам дисциплины.</w:t>
      </w:r>
    </w:p>
    <w:p w14:paraId="28A7BC52" w14:textId="47B9EBF0" w:rsidR="0056680C" w:rsidRDefault="00243163" w:rsidP="0056680C">
      <w:pPr>
        <w:pStyle w:val="11"/>
        <w:rPr>
          <w:szCs w:val="28"/>
        </w:rPr>
      </w:pPr>
      <w:r w:rsidRPr="008A2A33">
        <w:rPr>
          <w:szCs w:val="28"/>
        </w:rPr>
        <w:t xml:space="preserve">Важным видом самостоятельной работы является выполнение предусмотренной учебным планом </w:t>
      </w:r>
      <w:r w:rsidR="002953A7">
        <w:t>контрольной работы</w:t>
      </w:r>
      <w:r w:rsidRPr="008A2A33">
        <w:rPr>
          <w:szCs w:val="28"/>
        </w:rPr>
        <w:t xml:space="preserve">. Задания в </w:t>
      </w:r>
      <w:r w:rsidR="002953A7">
        <w:rPr>
          <w:szCs w:val="28"/>
        </w:rPr>
        <w:t>контрольной</w:t>
      </w:r>
      <w:r w:rsidRPr="008A2A33">
        <w:rPr>
          <w:szCs w:val="28"/>
        </w:rPr>
        <w:t xml:space="preserve"> работе</w:t>
      </w:r>
      <w:r w:rsidR="00B25276">
        <w:rPr>
          <w:szCs w:val="28"/>
        </w:rPr>
        <w:t xml:space="preserve"> </w:t>
      </w:r>
      <w:r w:rsidRPr="008A2A33">
        <w:rPr>
          <w:szCs w:val="28"/>
        </w:rPr>
        <w:t xml:space="preserve">носят комплексный характер и предполагают использование знаний и практических навыков, полученных в процессе изучения нескольких разделов дисциплины. </w:t>
      </w:r>
    </w:p>
    <w:p w14:paraId="400F0D0D" w14:textId="0A4CD73F" w:rsidR="0056680C" w:rsidRDefault="0056680C" w:rsidP="0056680C">
      <w:pPr>
        <w:pStyle w:val="11"/>
      </w:pPr>
      <w:r>
        <w:t xml:space="preserve">В </w:t>
      </w:r>
      <w:r w:rsidRPr="00DD484F">
        <w:t>результате</w:t>
      </w:r>
      <w:r>
        <w:t xml:space="preserve"> подготовки </w:t>
      </w:r>
      <w:r w:rsidR="002953A7">
        <w:t xml:space="preserve">контрольной работы </w:t>
      </w:r>
      <w:r>
        <w:t>по дисциплине «</w:t>
      </w:r>
      <w:r w:rsidR="006736C4" w:rsidRPr="006736C4">
        <w:t>Технологии прогнозирования данных</w:t>
      </w:r>
      <w:r>
        <w:t xml:space="preserve">» обучающийся должен закрепить теоретические знания и полученные практические навыки в части: </w:t>
      </w:r>
    </w:p>
    <w:p w14:paraId="1C748617" w14:textId="2B332530" w:rsidR="0056680C" w:rsidRPr="00DD484F" w:rsidRDefault="00B25276" w:rsidP="00BD21A7">
      <w:pPr>
        <w:pStyle w:val="11"/>
        <w:numPr>
          <w:ilvl w:val="0"/>
          <w:numId w:val="5"/>
        </w:numPr>
        <w:tabs>
          <w:tab w:val="left" w:pos="993"/>
        </w:tabs>
        <w:ind w:left="0" w:firstLine="709"/>
        <w:rPr>
          <w:color w:val="000000" w:themeColor="text1"/>
          <w:szCs w:val="28"/>
        </w:rPr>
      </w:pPr>
      <w:r>
        <w:rPr>
          <w:color w:val="000000" w:themeColor="text1"/>
          <w:szCs w:val="28"/>
        </w:rPr>
        <w:t>с</w:t>
      </w:r>
      <w:r w:rsidR="0056680C" w:rsidRPr="00DD484F">
        <w:rPr>
          <w:color w:val="000000" w:themeColor="text1"/>
          <w:szCs w:val="28"/>
        </w:rPr>
        <w:t>пособности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p w14:paraId="3D48D614" w14:textId="2E7E3AE3" w:rsidR="0056680C" w:rsidRPr="00DD484F" w:rsidRDefault="00B25276" w:rsidP="00BD21A7">
      <w:pPr>
        <w:pStyle w:val="11"/>
        <w:numPr>
          <w:ilvl w:val="0"/>
          <w:numId w:val="5"/>
        </w:numPr>
        <w:tabs>
          <w:tab w:val="left" w:pos="993"/>
        </w:tabs>
        <w:ind w:left="0" w:firstLine="709"/>
        <w:rPr>
          <w:color w:val="000000" w:themeColor="text1"/>
          <w:szCs w:val="28"/>
        </w:rPr>
      </w:pPr>
      <w:r>
        <w:rPr>
          <w:color w:val="000000" w:themeColor="text1"/>
          <w:szCs w:val="28"/>
        </w:rPr>
        <w:t>с</w:t>
      </w:r>
      <w:r w:rsidR="0056680C" w:rsidRPr="00DD484F">
        <w:rPr>
          <w:color w:val="000000" w:themeColor="text1"/>
          <w:szCs w:val="28"/>
        </w:rPr>
        <w:t>пособности предлагать решения профессиональных задач в меняющихся финансово-экономических условиях;</w:t>
      </w:r>
    </w:p>
    <w:p w14:paraId="2E49A02C" w14:textId="662F06F5" w:rsidR="0056680C" w:rsidRPr="00DD484F" w:rsidRDefault="00B25276" w:rsidP="00BD21A7">
      <w:pPr>
        <w:pStyle w:val="11"/>
        <w:numPr>
          <w:ilvl w:val="0"/>
          <w:numId w:val="5"/>
        </w:numPr>
        <w:tabs>
          <w:tab w:val="left" w:pos="993"/>
        </w:tabs>
        <w:ind w:left="0" w:firstLine="709"/>
        <w:rPr>
          <w:color w:val="000000" w:themeColor="text1"/>
          <w:szCs w:val="28"/>
        </w:rPr>
      </w:pPr>
      <w:r>
        <w:rPr>
          <w:color w:val="000000" w:themeColor="text1"/>
          <w:szCs w:val="28"/>
        </w:rPr>
        <w:t>с</w:t>
      </w:r>
      <w:r w:rsidR="0056680C" w:rsidRPr="00DD484F">
        <w:rPr>
          <w:color w:val="000000" w:themeColor="text1"/>
          <w:szCs w:val="28"/>
        </w:rPr>
        <w:t>пособности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p w14:paraId="599288D5" w14:textId="46271C46" w:rsidR="0056680C" w:rsidRPr="00DD484F" w:rsidRDefault="00B25276" w:rsidP="00BD21A7">
      <w:pPr>
        <w:pStyle w:val="11"/>
        <w:numPr>
          <w:ilvl w:val="0"/>
          <w:numId w:val="5"/>
        </w:numPr>
        <w:tabs>
          <w:tab w:val="left" w:pos="993"/>
        </w:tabs>
        <w:ind w:left="0" w:firstLine="709"/>
        <w:rPr>
          <w:szCs w:val="28"/>
        </w:rPr>
      </w:pPr>
      <w:r>
        <w:rPr>
          <w:szCs w:val="28"/>
        </w:rPr>
        <w:t>с</w:t>
      </w:r>
      <w:r w:rsidR="0056680C" w:rsidRPr="00DD484F">
        <w:rPr>
          <w:szCs w:val="28"/>
        </w:rPr>
        <w:t>пособности к постановке целей и задач исследований, выбору оптимальных путей и методов их достижения.</w:t>
      </w:r>
    </w:p>
    <w:p w14:paraId="1689C3E8" w14:textId="74979E84" w:rsidR="004E47CE" w:rsidRDefault="001E2377" w:rsidP="00243163">
      <w:pPr>
        <w:ind w:firstLine="709"/>
        <w:jc w:val="both"/>
        <w:rPr>
          <w:sz w:val="28"/>
          <w:szCs w:val="28"/>
        </w:rPr>
      </w:pPr>
      <w:r w:rsidRPr="008A2A33">
        <w:rPr>
          <w:sz w:val="28"/>
          <w:szCs w:val="28"/>
        </w:rPr>
        <w:t xml:space="preserve">Индивидуальные задания для выполнения студентами </w:t>
      </w:r>
      <w:r w:rsidR="002953A7">
        <w:rPr>
          <w:sz w:val="28"/>
        </w:rPr>
        <w:t>контрольной работы</w:t>
      </w:r>
      <w:r w:rsidRPr="008A2A33">
        <w:rPr>
          <w:sz w:val="28"/>
          <w:szCs w:val="28"/>
        </w:rPr>
        <w:t xml:space="preserve"> формируются преподавателем, ведущим практические занятия в студенческой группе. </w:t>
      </w:r>
      <w:r w:rsidR="00243163" w:rsidRPr="008A2A33">
        <w:rPr>
          <w:sz w:val="28"/>
          <w:szCs w:val="28"/>
        </w:rPr>
        <w:t>Образцы выполнени</w:t>
      </w:r>
      <w:r w:rsidR="00071A71">
        <w:rPr>
          <w:sz w:val="28"/>
          <w:szCs w:val="28"/>
        </w:rPr>
        <w:t>я</w:t>
      </w:r>
      <w:r w:rsidR="00243163" w:rsidRPr="008A2A33">
        <w:rPr>
          <w:sz w:val="28"/>
          <w:szCs w:val="28"/>
        </w:rPr>
        <w:t xml:space="preserve"> </w:t>
      </w:r>
      <w:r w:rsidR="00071A71">
        <w:rPr>
          <w:sz w:val="28"/>
          <w:szCs w:val="28"/>
        </w:rPr>
        <w:t xml:space="preserve">заданий по </w:t>
      </w:r>
      <w:r w:rsidR="002953A7">
        <w:rPr>
          <w:sz w:val="28"/>
          <w:szCs w:val="28"/>
        </w:rPr>
        <w:t>контрольной</w:t>
      </w:r>
      <w:r w:rsidR="00243163" w:rsidRPr="008A2A33">
        <w:rPr>
          <w:sz w:val="28"/>
          <w:szCs w:val="28"/>
        </w:rPr>
        <w:t xml:space="preserve"> работ</w:t>
      </w:r>
      <w:r w:rsidR="00071A71">
        <w:rPr>
          <w:sz w:val="28"/>
          <w:szCs w:val="28"/>
        </w:rPr>
        <w:t xml:space="preserve">е </w:t>
      </w:r>
      <w:r w:rsidR="001809AA">
        <w:rPr>
          <w:sz w:val="28"/>
          <w:szCs w:val="28"/>
        </w:rPr>
        <w:t>размещены</w:t>
      </w:r>
      <w:r w:rsidR="00243163" w:rsidRPr="008A2A33">
        <w:rPr>
          <w:sz w:val="28"/>
          <w:szCs w:val="28"/>
        </w:rPr>
        <w:t xml:space="preserve"> </w:t>
      </w:r>
      <w:r w:rsidR="001809AA">
        <w:rPr>
          <w:sz w:val="28"/>
          <w:szCs w:val="28"/>
        </w:rPr>
        <w:t>в электронном учебном курсе дисциплины</w:t>
      </w:r>
      <w:r w:rsidR="00243163" w:rsidRPr="008A2A33">
        <w:rPr>
          <w:sz w:val="28"/>
          <w:szCs w:val="28"/>
        </w:rPr>
        <w:t xml:space="preserve">. </w:t>
      </w:r>
    </w:p>
    <w:p w14:paraId="4654EF30" w14:textId="77777777" w:rsidR="00B25F3D" w:rsidRDefault="00B25F3D" w:rsidP="00243163">
      <w:pPr>
        <w:ind w:firstLine="709"/>
        <w:jc w:val="both"/>
        <w:rPr>
          <w:sz w:val="28"/>
          <w:szCs w:val="28"/>
        </w:rPr>
      </w:pPr>
    </w:p>
    <w:p w14:paraId="11F0E255" w14:textId="56E5BB72" w:rsidR="00243163" w:rsidRPr="008A2A33" w:rsidRDefault="00243163" w:rsidP="00243163">
      <w:pPr>
        <w:ind w:firstLine="709"/>
        <w:jc w:val="both"/>
        <w:rPr>
          <w:sz w:val="28"/>
          <w:szCs w:val="28"/>
        </w:rPr>
      </w:pPr>
      <w:r w:rsidRPr="008A2A33">
        <w:rPr>
          <w:sz w:val="28"/>
          <w:szCs w:val="28"/>
        </w:rPr>
        <w:t xml:space="preserve">Пример содержания заданий </w:t>
      </w:r>
      <w:r w:rsidR="002953A7">
        <w:rPr>
          <w:sz w:val="28"/>
        </w:rPr>
        <w:t>контрольной работы</w:t>
      </w:r>
      <w:r w:rsidR="002953A7">
        <w:rPr>
          <w:sz w:val="28"/>
          <w:szCs w:val="28"/>
        </w:rPr>
        <w:t xml:space="preserve"> </w:t>
      </w:r>
      <w:r>
        <w:rPr>
          <w:sz w:val="28"/>
          <w:szCs w:val="28"/>
        </w:rPr>
        <w:t>приведен ниже.</w:t>
      </w:r>
    </w:p>
    <w:p w14:paraId="5517520F" w14:textId="77777777" w:rsidR="00B25F3D" w:rsidRDefault="00B25F3D" w:rsidP="00B25F3D">
      <w:pPr>
        <w:pStyle w:val="11"/>
      </w:pPr>
      <w:r>
        <w:rPr>
          <w:b/>
        </w:rPr>
        <w:t>Задание 1.</w:t>
      </w:r>
      <w:r>
        <w:t xml:space="preserve"> Проведите анализ мировых цен на цветные металлы (алюминий, медь, цинк, олово и т.д.) за период 2010-2021 гг.</w:t>
      </w:r>
    </w:p>
    <w:p w14:paraId="7AB3DC9E" w14:textId="57E8C26A" w:rsidR="00B25F3D" w:rsidRDefault="00B25F3D" w:rsidP="00B25F3D">
      <w:pPr>
        <w:pStyle w:val="11"/>
      </w:pPr>
      <w:r>
        <w:t>При ответе на данный вопрос необходимо привести фактические данные, указывать источники информации, выделите составляющие временного ряда и чётко сформулировать выводы.</w:t>
      </w:r>
    </w:p>
    <w:p w14:paraId="61238B10" w14:textId="37C539A8" w:rsidR="00B25F3D" w:rsidRDefault="00B25F3D" w:rsidP="00B25F3D">
      <w:pPr>
        <w:pStyle w:val="11"/>
      </w:pPr>
      <w:r>
        <w:rPr>
          <w:b/>
        </w:rPr>
        <w:t>Задача 2.</w:t>
      </w:r>
      <w:r>
        <w:t xml:space="preserve"> </w:t>
      </w:r>
      <w:r w:rsidR="00CE301B">
        <w:t xml:space="preserve">Используя данные </w:t>
      </w:r>
      <w:r w:rsidR="00CE301B" w:rsidRPr="00CE301B">
        <w:t>Российск</w:t>
      </w:r>
      <w:r w:rsidR="00CE301B">
        <w:t>ого</w:t>
      </w:r>
      <w:r w:rsidR="00CE301B" w:rsidRPr="00CE301B">
        <w:t xml:space="preserve"> статистическ</w:t>
      </w:r>
      <w:r w:rsidR="00CE301B">
        <w:t>ого</w:t>
      </w:r>
      <w:r w:rsidR="00CE301B" w:rsidRPr="00CE301B">
        <w:t xml:space="preserve"> ежегодник</w:t>
      </w:r>
      <w:r w:rsidR="00CE301B">
        <w:t xml:space="preserve">а </w:t>
      </w:r>
      <w:r w:rsidR="00CE301B">
        <w:lastRenderedPageBreak/>
        <w:t>(</w:t>
      </w:r>
      <w:hyperlink r:id="rId11" w:history="1">
        <w:r w:rsidR="00CE301B" w:rsidRPr="003C2DC7">
          <w:rPr>
            <w:rStyle w:val="af9"/>
          </w:rPr>
          <w:t>https://rosstat.gov.ru/folder/210/document/12994</w:t>
        </w:r>
      </w:hyperlink>
      <w:r w:rsidR="00CE301B">
        <w:t>) провести анализ влияния экономических факторов на доходы консолидированного бюджета РФ за период 2010-2022 гг.</w:t>
      </w:r>
    </w:p>
    <w:p w14:paraId="3DDDBF94" w14:textId="5C894037" w:rsidR="00B25F3D" w:rsidRDefault="00B25F3D" w:rsidP="00B25F3D">
      <w:pPr>
        <w:pStyle w:val="11"/>
      </w:pPr>
      <w:r>
        <w:rPr>
          <w:b/>
        </w:rPr>
        <w:t>Задача 3.</w:t>
      </w:r>
      <w:r>
        <w:t xml:space="preserve"> Используя данные по экспорту (квартальное представление) портала «Единый архив экономических и социологических данных» (</w:t>
      </w:r>
      <w:hyperlink r:id="rId12" w:history="1">
        <w:r>
          <w:rPr>
            <w:rStyle w:val="af9"/>
          </w:rPr>
          <w:t>http://sophist.hse.ru</w:t>
        </w:r>
      </w:hyperlink>
      <w:r>
        <w:t xml:space="preserve">) необходимо выявить основные составляющие временного ряда за период </w:t>
      </w:r>
      <w:r>
        <w:rPr>
          <w:lang w:val="en-US"/>
        </w:rPr>
        <w:t>Q</w:t>
      </w:r>
      <w:r>
        <w:t>1.2010-</w:t>
      </w:r>
      <w:r>
        <w:rPr>
          <w:lang w:val="en-US"/>
        </w:rPr>
        <w:t>Q</w:t>
      </w:r>
      <w:r>
        <w:t>4.2021 гг. и построить прогноз на основе метода экспоненциального сглаживания.</w:t>
      </w:r>
    </w:p>
    <w:p w14:paraId="7F0B5AF1" w14:textId="74842834" w:rsidR="00B25F3D" w:rsidRDefault="00B25F3D" w:rsidP="00B25F3D">
      <w:pPr>
        <w:pStyle w:val="11"/>
      </w:pPr>
      <w:r>
        <w:rPr>
          <w:b/>
        </w:rPr>
        <w:t>Задача 4.</w:t>
      </w:r>
      <w:r>
        <w:t xml:space="preserve"> Используя данные по импорты (квартальное представление) портала «Единый архив экономических и социологических данных» (</w:t>
      </w:r>
      <w:hyperlink r:id="rId13" w:history="1">
        <w:r>
          <w:rPr>
            <w:rStyle w:val="af9"/>
          </w:rPr>
          <w:t>http://sophist.hse.ru</w:t>
        </w:r>
      </w:hyperlink>
      <w:r>
        <w:t xml:space="preserve">) за период </w:t>
      </w:r>
      <w:r>
        <w:rPr>
          <w:lang w:val="en-US"/>
        </w:rPr>
        <w:t>Q</w:t>
      </w:r>
      <w:r>
        <w:t>1.2010-</w:t>
      </w:r>
      <w:r>
        <w:rPr>
          <w:lang w:val="en-US"/>
        </w:rPr>
        <w:t>Q</w:t>
      </w:r>
      <w:r>
        <w:t>4.2021 гг. необходимо построить прогноз на 2022 г. с учетом всех компонент временного ряда.</w:t>
      </w:r>
    </w:p>
    <w:p w14:paraId="71ACC902" w14:textId="71D34C12" w:rsidR="00B25F3D" w:rsidRDefault="00B25F3D" w:rsidP="00B25F3D">
      <w:pPr>
        <w:pStyle w:val="11"/>
      </w:pPr>
      <w:r>
        <w:rPr>
          <w:b/>
        </w:rPr>
        <w:t xml:space="preserve">Задача </w:t>
      </w:r>
      <w:r>
        <w:rPr>
          <w:b/>
          <w:lang w:eastAsia="en-US"/>
        </w:rPr>
        <w:t>5</w:t>
      </w:r>
      <w:r>
        <w:rPr>
          <w:b/>
        </w:rPr>
        <w:t>.</w:t>
      </w:r>
      <w:r>
        <w:t xml:space="preserve"> </w:t>
      </w:r>
      <w:r w:rsidR="00CE301B">
        <w:t xml:space="preserve">Используя данные </w:t>
      </w:r>
      <w:r w:rsidR="00CE301B" w:rsidRPr="00CE301B">
        <w:t>Российск</w:t>
      </w:r>
      <w:r w:rsidR="00CE301B">
        <w:t>ого</w:t>
      </w:r>
      <w:r w:rsidR="00CE301B" w:rsidRPr="00CE301B">
        <w:t xml:space="preserve"> статистическ</w:t>
      </w:r>
      <w:r w:rsidR="00CE301B">
        <w:t>ого</w:t>
      </w:r>
      <w:r w:rsidR="00CE301B" w:rsidRPr="00CE301B">
        <w:t xml:space="preserve"> ежегодник</w:t>
      </w:r>
      <w:r w:rsidR="00CE301B">
        <w:t>а (</w:t>
      </w:r>
      <w:hyperlink r:id="rId14" w:history="1">
        <w:r w:rsidR="00CE301B" w:rsidRPr="003C2DC7">
          <w:rPr>
            <w:rStyle w:val="af9"/>
          </w:rPr>
          <w:t>https://rosstat.gov.ru/folder/210/document/12994</w:t>
        </w:r>
      </w:hyperlink>
      <w:r w:rsidR="00CE301B">
        <w:t>) провести анализ влияния социальных факторов на расходы консолидированного бюджета РФ за период 2010-2022 гг.</w:t>
      </w:r>
    </w:p>
    <w:p w14:paraId="6E404174" w14:textId="77777777" w:rsidR="00243163" w:rsidRDefault="00243163" w:rsidP="00074E04">
      <w:pPr>
        <w:pStyle w:val="11"/>
      </w:pPr>
    </w:p>
    <w:p w14:paraId="4E4D1565" w14:textId="76A71560" w:rsidR="00DA734E" w:rsidRDefault="007D7A3E" w:rsidP="00DA734E">
      <w:pPr>
        <w:pStyle w:val="11"/>
      </w:pPr>
      <w:r>
        <w:rPr>
          <w:spacing w:val="2"/>
        </w:rPr>
        <w:t xml:space="preserve">При выполнении </w:t>
      </w:r>
      <w:r w:rsidR="002953A7">
        <w:t>контрольной работы</w:t>
      </w:r>
      <w:r w:rsidR="002953A7">
        <w:rPr>
          <w:spacing w:val="2"/>
        </w:rPr>
        <w:t xml:space="preserve"> </w:t>
      </w:r>
      <w:r>
        <w:rPr>
          <w:spacing w:val="2"/>
        </w:rPr>
        <w:t xml:space="preserve">студент знакомится с </w:t>
      </w:r>
      <w:r w:rsidR="00DA734E">
        <w:rPr>
          <w:spacing w:val="2"/>
        </w:rPr>
        <w:t>важнейши</w:t>
      </w:r>
      <w:r>
        <w:rPr>
          <w:spacing w:val="2"/>
        </w:rPr>
        <w:t>ми</w:t>
      </w:r>
      <w:r w:rsidR="00DA734E">
        <w:rPr>
          <w:spacing w:val="2"/>
        </w:rPr>
        <w:t xml:space="preserve"> метод</w:t>
      </w:r>
      <w:r>
        <w:rPr>
          <w:spacing w:val="2"/>
        </w:rPr>
        <w:t>ами</w:t>
      </w:r>
      <w:r w:rsidR="00DA734E">
        <w:rPr>
          <w:spacing w:val="2"/>
        </w:rPr>
        <w:t xml:space="preserve"> </w:t>
      </w:r>
      <w:r w:rsidR="00DA734E">
        <w:t>теории статистики и социально-экономической статистики, приобрет</w:t>
      </w:r>
      <w:r>
        <w:t>ает</w:t>
      </w:r>
      <w:r w:rsidR="00DA734E">
        <w:t xml:space="preserve"> практически</w:t>
      </w:r>
      <w:r>
        <w:t>е</w:t>
      </w:r>
      <w:r w:rsidR="00DA734E">
        <w:t xml:space="preserve"> навык</w:t>
      </w:r>
      <w:r>
        <w:t xml:space="preserve">и </w:t>
      </w:r>
      <w:r w:rsidR="00DA734E">
        <w:t>расчет</w:t>
      </w:r>
      <w:r>
        <w:t>а</w:t>
      </w:r>
      <w:r w:rsidR="00DA734E">
        <w:t xml:space="preserve"> статистических показателей, построени</w:t>
      </w:r>
      <w:r>
        <w:t>я</w:t>
      </w:r>
      <w:r w:rsidR="00DA734E">
        <w:t xml:space="preserve"> и </w:t>
      </w:r>
      <w:r w:rsidR="00DA734E">
        <w:rPr>
          <w:spacing w:val="2"/>
        </w:rPr>
        <w:t>оформлени</w:t>
      </w:r>
      <w:r>
        <w:rPr>
          <w:spacing w:val="2"/>
        </w:rPr>
        <w:t>я</w:t>
      </w:r>
      <w:r w:rsidR="00DA734E">
        <w:rPr>
          <w:spacing w:val="2"/>
        </w:rPr>
        <w:t xml:space="preserve"> статистических таблиц и графиков, учится понимать </w:t>
      </w:r>
      <w:r w:rsidR="00DA734E">
        <w:t>экономический смысл исчисленных показателей, анализировать их и делать практические выводы.</w:t>
      </w:r>
    </w:p>
    <w:p w14:paraId="48BC08CE" w14:textId="4A186ACD" w:rsidR="00DA734E" w:rsidRDefault="00DA734E" w:rsidP="00DA734E">
      <w:pPr>
        <w:pStyle w:val="11"/>
      </w:pPr>
      <w:r>
        <w:t xml:space="preserve">Приступая к выполнению </w:t>
      </w:r>
      <w:r w:rsidR="002953A7">
        <w:t>контрольной работы</w:t>
      </w:r>
      <w:r>
        <w:t>, необходимо ознакомиться с соответствующими разделами программы дисциплины «</w:t>
      </w:r>
      <w:r w:rsidR="006736C4" w:rsidRPr="006736C4">
        <w:t>Технологии прогнозирования данных</w:t>
      </w:r>
      <w:r>
        <w:t>», изучить</w:t>
      </w:r>
      <w:r w:rsidR="007D7A3E">
        <w:t xml:space="preserve"> рекомендуемую</w:t>
      </w:r>
      <w:r>
        <w:t xml:space="preserve"> </w:t>
      </w:r>
      <w:r w:rsidR="007D7A3E">
        <w:t>основную</w:t>
      </w:r>
      <w:r>
        <w:t xml:space="preserve"> и дополнительную литературу. Особое внимание следует обратить на методы построения, технику </w:t>
      </w:r>
      <w:r>
        <w:rPr>
          <w:spacing w:val="-5"/>
        </w:rPr>
        <w:t>расчета и экономический смысл статистических показателей.</w:t>
      </w:r>
    </w:p>
    <w:p w14:paraId="5CDFFEA6" w14:textId="541D4B7E" w:rsidR="00DA734E" w:rsidRDefault="00DA734E" w:rsidP="00DA734E">
      <w:pPr>
        <w:pStyle w:val="11"/>
      </w:pPr>
      <w:r>
        <w:rPr>
          <w:spacing w:val="-7"/>
        </w:rPr>
        <w:t>При выполнении</w:t>
      </w:r>
      <w:r w:rsidR="007D7A3E">
        <w:rPr>
          <w:spacing w:val="-7"/>
        </w:rPr>
        <w:t xml:space="preserve"> </w:t>
      </w:r>
      <w:r w:rsidR="002953A7">
        <w:t>контрольной работы</w:t>
      </w:r>
      <w:r w:rsidR="002953A7">
        <w:rPr>
          <w:spacing w:val="-7"/>
        </w:rPr>
        <w:t xml:space="preserve"> </w:t>
      </w:r>
      <w:r>
        <w:rPr>
          <w:spacing w:val="-7"/>
        </w:rPr>
        <w:t>зада</w:t>
      </w:r>
      <w:r w:rsidR="007D7A3E">
        <w:rPr>
          <w:spacing w:val="-7"/>
        </w:rPr>
        <w:t>ния</w:t>
      </w:r>
      <w:r>
        <w:rPr>
          <w:spacing w:val="-7"/>
        </w:rPr>
        <w:t xml:space="preserve"> следует выполнять в том </w:t>
      </w:r>
      <w:r>
        <w:rPr>
          <w:spacing w:val="-5"/>
        </w:rPr>
        <w:t xml:space="preserve">порядке, в каком они даны </w:t>
      </w:r>
      <w:r w:rsidR="007D7A3E">
        <w:rPr>
          <w:spacing w:val="-5"/>
        </w:rPr>
        <w:t>в индивидуальном</w:t>
      </w:r>
      <w:r>
        <w:rPr>
          <w:spacing w:val="3"/>
        </w:rPr>
        <w:t xml:space="preserve">. Решение </w:t>
      </w:r>
      <w:r w:rsidR="00046998">
        <w:rPr>
          <w:spacing w:val="3"/>
        </w:rPr>
        <w:t xml:space="preserve">заданий </w:t>
      </w:r>
      <w:r>
        <w:rPr>
          <w:spacing w:val="3"/>
        </w:rPr>
        <w:t>должн</w:t>
      </w:r>
      <w:r w:rsidR="00046998">
        <w:rPr>
          <w:spacing w:val="3"/>
        </w:rPr>
        <w:t>о</w:t>
      </w:r>
      <w:r>
        <w:rPr>
          <w:spacing w:val="3"/>
        </w:rPr>
        <w:t xml:space="preserve"> содержать </w:t>
      </w:r>
      <w:r>
        <w:rPr>
          <w:spacing w:val="-5"/>
        </w:rPr>
        <w:t xml:space="preserve">развернутые расчеты, пояснения и краткие выводы. По возможности решение задач необходимо оформлять в виде таблиц. Расчет относительных показателей нужно производить с точностью до 0,001, а процентов - до 0,1. Исчисленные </w:t>
      </w:r>
      <w:r>
        <w:rPr>
          <w:spacing w:val="-4"/>
        </w:rPr>
        <w:t xml:space="preserve">показатели должны содержать единицы измерения, допускаются только </w:t>
      </w:r>
      <w:r>
        <w:t>общепринятые сокращения.</w:t>
      </w:r>
      <w:r w:rsidR="0040022B">
        <w:t xml:space="preserve"> </w:t>
      </w:r>
      <w:r>
        <w:rPr>
          <w:spacing w:val="-4"/>
        </w:rPr>
        <w:t xml:space="preserve">Таблицы и графики следует оформлять в </w:t>
      </w:r>
      <w:r>
        <w:t xml:space="preserve">соответствии с требованиями, принятыми в статистике. В конце работы </w:t>
      </w:r>
      <w:r>
        <w:rPr>
          <w:spacing w:val="-5"/>
        </w:rPr>
        <w:t>необходимо привести список использованной литературы</w:t>
      </w:r>
      <w:r w:rsidR="002A2919">
        <w:rPr>
          <w:spacing w:val="-5"/>
        </w:rPr>
        <w:t>.</w:t>
      </w:r>
    </w:p>
    <w:p w14:paraId="4BF188E2" w14:textId="5F4BE5C4" w:rsidR="00547D86" w:rsidRPr="00547D86" w:rsidRDefault="00547D86" w:rsidP="00547D86">
      <w:pPr>
        <w:pStyle w:val="11"/>
        <w:rPr>
          <w:b/>
        </w:rPr>
      </w:pPr>
      <w:r w:rsidRPr="00547D86">
        <w:rPr>
          <w:b/>
        </w:rPr>
        <w:t>Типовые тестовые задания для проведения текущего контроля знания обучающихся</w:t>
      </w:r>
    </w:p>
    <w:p w14:paraId="4874058A" w14:textId="5F69B59D" w:rsidR="001A59EA" w:rsidRPr="001A59EA" w:rsidRDefault="001A59EA" w:rsidP="001A59EA">
      <w:pPr>
        <w:pStyle w:val="af6"/>
        <w:jc w:val="both"/>
        <w:rPr>
          <w:bCs/>
          <w:sz w:val="28"/>
          <w:szCs w:val="28"/>
        </w:rPr>
      </w:pPr>
      <w:r w:rsidRPr="001A59EA">
        <w:rPr>
          <w:bCs/>
          <w:sz w:val="28"/>
          <w:szCs w:val="28"/>
        </w:rPr>
        <w:t>1. Для нахождения параметров множественного регрессионного уравнения (</w:t>
      </w:r>
      <w:r w:rsidRPr="001A59EA">
        <w:rPr>
          <w:bCs/>
          <w:i/>
          <w:sz w:val="28"/>
          <w:szCs w:val="28"/>
        </w:rPr>
        <w:t>А</w:t>
      </w:r>
      <w:r w:rsidRPr="001A59EA">
        <w:rPr>
          <w:bCs/>
          <w:sz w:val="28"/>
          <w:szCs w:val="28"/>
        </w:rPr>
        <w:t>), при условии, что известны значения независимых переменных (</w:t>
      </w:r>
      <w:proofErr w:type="spellStart"/>
      <w:r w:rsidRPr="001A59EA">
        <w:rPr>
          <w:bCs/>
          <w:i/>
          <w:sz w:val="28"/>
          <w:szCs w:val="28"/>
          <w:lang w:val="en-US"/>
        </w:rPr>
        <w:t>X</w:t>
      </w:r>
      <w:r w:rsidRPr="001A59EA">
        <w:rPr>
          <w:bCs/>
          <w:i/>
          <w:sz w:val="28"/>
          <w:szCs w:val="28"/>
          <w:vertAlign w:val="subscript"/>
          <w:lang w:val="en-US"/>
        </w:rPr>
        <w:t>j</w:t>
      </w:r>
      <w:proofErr w:type="spellEnd"/>
      <w:r w:rsidRPr="001A59EA">
        <w:rPr>
          <w:bCs/>
          <w:sz w:val="28"/>
          <w:szCs w:val="28"/>
        </w:rPr>
        <w:t>) и результативной переменной (</w:t>
      </w:r>
      <w:r w:rsidRPr="001A59EA">
        <w:rPr>
          <w:bCs/>
          <w:i/>
          <w:sz w:val="28"/>
          <w:szCs w:val="28"/>
          <w:lang w:val="en-US"/>
        </w:rPr>
        <w:t>Y</w:t>
      </w:r>
      <w:r w:rsidRPr="001A59EA">
        <w:rPr>
          <w:bCs/>
          <w:sz w:val="28"/>
          <w:szCs w:val="28"/>
        </w:rPr>
        <w:t>) необходимо использовать следующую формулу:</w:t>
      </w:r>
    </w:p>
    <w:p w14:paraId="26056377" w14:textId="77777777" w:rsidR="001A59EA" w:rsidRPr="001A59EA" w:rsidRDefault="001A59EA" w:rsidP="00BD21A7">
      <w:pPr>
        <w:pStyle w:val="af6"/>
        <w:widowControl/>
        <w:numPr>
          <w:ilvl w:val="0"/>
          <w:numId w:val="7"/>
        </w:numPr>
        <w:autoSpaceDE/>
        <w:autoSpaceDN/>
        <w:adjustRightInd/>
        <w:jc w:val="both"/>
        <w:rPr>
          <w:b/>
          <w:bCs/>
          <w:sz w:val="28"/>
          <w:szCs w:val="28"/>
        </w:rPr>
      </w:pPr>
      <w:r w:rsidRPr="001A59EA">
        <w:rPr>
          <w:b/>
          <w:i/>
          <w:sz w:val="28"/>
          <w:szCs w:val="28"/>
        </w:rPr>
        <w:t>А</w:t>
      </w:r>
      <w:r w:rsidRPr="001A59EA">
        <w:rPr>
          <w:b/>
          <w:sz w:val="28"/>
          <w:szCs w:val="28"/>
        </w:rPr>
        <w:t xml:space="preserve"> = (</w:t>
      </w:r>
      <w:r w:rsidRPr="001A59EA">
        <w:rPr>
          <w:b/>
          <w:i/>
          <w:sz w:val="28"/>
          <w:szCs w:val="28"/>
          <w:lang w:val="en-US"/>
        </w:rPr>
        <w:t>X</w:t>
      </w:r>
      <w:r w:rsidRPr="001A59EA">
        <w:rPr>
          <w:b/>
          <w:i/>
          <w:sz w:val="28"/>
          <w:szCs w:val="28"/>
          <w:vertAlign w:val="superscript"/>
          <w:lang w:val="en-US"/>
        </w:rPr>
        <w:t>T</w:t>
      </w:r>
      <w:r w:rsidRPr="001A59EA">
        <w:rPr>
          <w:b/>
          <w:i/>
          <w:sz w:val="28"/>
          <w:szCs w:val="28"/>
          <w:lang w:val="en-US"/>
        </w:rPr>
        <w:t>X</w:t>
      </w:r>
      <w:r w:rsidRPr="001A59EA">
        <w:rPr>
          <w:b/>
          <w:i/>
          <w:sz w:val="28"/>
          <w:szCs w:val="28"/>
        </w:rPr>
        <w:t>)</w:t>
      </w:r>
      <w:r w:rsidRPr="001A59EA">
        <w:rPr>
          <w:b/>
          <w:i/>
          <w:sz w:val="28"/>
          <w:szCs w:val="28"/>
          <w:vertAlign w:val="superscript"/>
        </w:rPr>
        <w:t>-1</w:t>
      </w:r>
      <w:r w:rsidRPr="001A59EA">
        <w:rPr>
          <w:b/>
          <w:i/>
          <w:sz w:val="28"/>
          <w:szCs w:val="28"/>
          <w:lang w:val="en-US"/>
        </w:rPr>
        <w:t>X</w:t>
      </w:r>
      <w:r w:rsidRPr="001A59EA">
        <w:rPr>
          <w:b/>
          <w:i/>
          <w:sz w:val="28"/>
          <w:szCs w:val="28"/>
          <w:vertAlign w:val="superscript"/>
          <w:lang w:val="en-US"/>
        </w:rPr>
        <w:t>T</w:t>
      </w:r>
      <w:r w:rsidRPr="001A59EA">
        <w:rPr>
          <w:b/>
          <w:i/>
          <w:sz w:val="28"/>
          <w:szCs w:val="28"/>
          <w:lang w:val="en-US"/>
        </w:rPr>
        <w:t>Y</w:t>
      </w:r>
      <w:r w:rsidRPr="001A59EA">
        <w:rPr>
          <w:b/>
          <w:i/>
          <w:sz w:val="28"/>
          <w:szCs w:val="28"/>
        </w:rPr>
        <w:t>;</w:t>
      </w:r>
    </w:p>
    <w:p w14:paraId="37C58806" w14:textId="77777777" w:rsidR="001A59EA" w:rsidRPr="001A59EA" w:rsidRDefault="001A59EA" w:rsidP="00BD21A7">
      <w:pPr>
        <w:pStyle w:val="af6"/>
        <w:widowControl/>
        <w:numPr>
          <w:ilvl w:val="0"/>
          <w:numId w:val="7"/>
        </w:numPr>
        <w:autoSpaceDE/>
        <w:autoSpaceDN/>
        <w:adjustRightInd/>
        <w:jc w:val="both"/>
        <w:rPr>
          <w:bCs/>
          <w:sz w:val="28"/>
          <w:szCs w:val="28"/>
        </w:rPr>
      </w:pPr>
      <w:r w:rsidRPr="001A59EA">
        <w:rPr>
          <w:i/>
          <w:sz w:val="28"/>
          <w:szCs w:val="28"/>
        </w:rPr>
        <w:t>А</w:t>
      </w:r>
      <w:r w:rsidRPr="001A59EA">
        <w:rPr>
          <w:sz w:val="28"/>
          <w:szCs w:val="28"/>
        </w:rPr>
        <w:t xml:space="preserve"> = (</w:t>
      </w:r>
      <w:r w:rsidRPr="001A59EA">
        <w:rPr>
          <w:i/>
          <w:sz w:val="28"/>
          <w:szCs w:val="28"/>
          <w:lang w:val="en-US"/>
        </w:rPr>
        <w:t>XX</w:t>
      </w:r>
      <w:r w:rsidRPr="001A59EA">
        <w:rPr>
          <w:i/>
          <w:sz w:val="28"/>
          <w:szCs w:val="28"/>
        </w:rPr>
        <w:t>)</w:t>
      </w:r>
      <w:r w:rsidRPr="001A59EA">
        <w:rPr>
          <w:i/>
          <w:sz w:val="28"/>
          <w:szCs w:val="28"/>
          <w:vertAlign w:val="superscript"/>
        </w:rPr>
        <w:t>-1</w:t>
      </w:r>
      <w:r w:rsidRPr="001A59EA">
        <w:rPr>
          <w:i/>
          <w:sz w:val="28"/>
          <w:szCs w:val="28"/>
          <w:lang w:val="en-US"/>
        </w:rPr>
        <w:t>X</w:t>
      </w:r>
      <w:r w:rsidRPr="001A59EA">
        <w:rPr>
          <w:i/>
          <w:sz w:val="28"/>
          <w:szCs w:val="28"/>
          <w:vertAlign w:val="superscript"/>
          <w:lang w:val="en-US"/>
        </w:rPr>
        <w:t>T</w:t>
      </w:r>
      <w:r w:rsidRPr="001A59EA">
        <w:rPr>
          <w:i/>
          <w:sz w:val="28"/>
          <w:szCs w:val="28"/>
          <w:lang w:val="en-US"/>
        </w:rPr>
        <w:t>Y</w:t>
      </w:r>
      <w:r w:rsidRPr="001A59EA">
        <w:rPr>
          <w:i/>
          <w:sz w:val="28"/>
          <w:szCs w:val="28"/>
        </w:rPr>
        <w:t>;</w:t>
      </w:r>
    </w:p>
    <w:p w14:paraId="30002612" w14:textId="77777777" w:rsidR="001A59EA" w:rsidRPr="001A59EA" w:rsidRDefault="001A59EA" w:rsidP="00BD21A7">
      <w:pPr>
        <w:pStyle w:val="af6"/>
        <w:widowControl/>
        <w:numPr>
          <w:ilvl w:val="0"/>
          <w:numId w:val="7"/>
        </w:numPr>
        <w:autoSpaceDE/>
        <w:autoSpaceDN/>
        <w:adjustRightInd/>
        <w:jc w:val="both"/>
        <w:rPr>
          <w:bCs/>
          <w:sz w:val="28"/>
          <w:szCs w:val="28"/>
        </w:rPr>
      </w:pPr>
      <w:r w:rsidRPr="001A59EA">
        <w:rPr>
          <w:i/>
          <w:sz w:val="28"/>
          <w:szCs w:val="28"/>
        </w:rPr>
        <w:t>А</w:t>
      </w:r>
      <w:r w:rsidRPr="001A59EA">
        <w:rPr>
          <w:sz w:val="28"/>
          <w:szCs w:val="28"/>
        </w:rPr>
        <w:t xml:space="preserve"> = (</w:t>
      </w:r>
      <w:r w:rsidRPr="001A59EA">
        <w:rPr>
          <w:i/>
          <w:sz w:val="28"/>
          <w:szCs w:val="28"/>
          <w:lang w:val="en-US"/>
        </w:rPr>
        <w:t>XY</w:t>
      </w:r>
      <w:r w:rsidRPr="001A59EA">
        <w:rPr>
          <w:i/>
          <w:sz w:val="28"/>
          <w:szCs w:val="28"/>
        </w:rPr>
        <w:t>)</w:t>
      </w:r>
      <w:r w:rsidRPr="001A59EA">
        <w:rPr>
          <w:i/>
          <w:sz w:val="28"/>
          <w:szCs w:val="28"/>
          <w:vertAlign w:val="superscript"/>
          <w:lang w:val="en-US"/>
        </w:rPr>
        <w:t>T</w:t>
      </w:r>
      <w:r w:rsidRPr="001A59EA">
        <w:rPr>
          <w:i/>
          <w:sz w:val="28"/>
          <w:szCs w:val="28"/>
          <w:lang w:val="en-US"/>
        </w:rPr>
        <w:t>X</w:t>
      </w:r>
      <w:r w:rsidRPr="001A59EA">
        <w:rPr>
          <w:i/>
          <w:sz w:val="28"/>
          <w:szCs w:val="28"/>
          <w:vertAlign w:val="superscript"/>
          <w:lang w:val="en-US"/>
        </w:rPr>
        <w:t>T</w:t>
      </w:r>
      <w:r w:rsidRPr="001A59EA">
        <w:rPr>
          <w:i/>
          <w:sz w:val="28"/>
          <w:szCs w:val="28"/>
          <w:lang w:val="en-US"/>
        </w:rPr>
        <w:t>Y</w:t>
      </w:r>
      <w:r w:rsidRPr="001A59EA">
        <w:rPr>
          <w:i/>
          <w:sz w:val="28"/>
          <w:szCs w:val="28"/>
        </w:rPr>
        <w:t>;</w:t>
      </w:r>
    </w:p>
    <w:p w14:paraId="10C15CDB" w14:textId="77777777" w:rsidR="001A59EA" w:rsidRPr="001A59EA" w:rsidRDefault="001A59EA" w:rsidP="00BD21A7">
      <w:pPr>
        <w:pStyle w:val="af6"/>
        <w:widowControl/>
        <w:numPr>
          <w:ilvl w:val="0"/>
          <w:numId w:val="7"/>
        </w:numPr>
        <w:autoSpaceDE/>
        <w:autoSpaceDN/>
        <w:adjustRightInd/>
        <w:jc w:val="both"/>
        <w:rPr>
          <w:bCs/>
          <w:sz w:val="28"/>
          <w:szCs w:val="28"/>
        </w:rPr>
      </w:pPr>
      <w:r w:rsidRPr="001A59EA">
        <w:rPr>
          <w:i/>
          <w:sz w:val="28"/>
          <w:szCs w:val="28"/>
        </w:rPr>
        <w:t>А</w:t>
      </w:r>
      <w:r w:rsidRPr="001A59EA">
        <w:rPr>
          <w:sz w:val="28"/>
          <w:szCs w:val="28"/>
        </w:rPr>
        <w:t xml:space="preserve"> = (</w:t>
      </w:r>
      <w:r w:rsidRPr="001A59EA">
        <w:rPr>
          <w:i/>
          <w:sz w:val="28"/>
          <w:szCs w:val="28"/>
          <w:lang w:val="en-US"/>
        </w:rPr>
        <w:t>X</w:t>
      </w:r>
      <w:r w:rsidRPr="001A59EA">
        <w:rPr>
          <w:i/>
          <w:sz w:val="28"/>
          <w:szCs w:val="28"/>
          <w:vertAlign w:val="superscript"/>
          <w:lang w:val="en-US"/>
        </w:rPr>
        <w:t>T</w:t>
      </w:r>
      <w:r w:rsidRPr="001A59EA">
        <w:rPr>
          <w:i/>
          <w:sz w:val="28"/>
          <w:szCs w:val="28"/>
          <w:lang w:val="en-US"/>
        </w:rPr>
        <w:t>X</w:t>
      </w:r>
      <w:r w:rsidRPr="001A59EA">
        <w:rPr>
          <w:i/>
          <w:sz w:val="28"/>
          <w:szCs w:val="28"/>
        </w:rPr>
        <w:t>)</w:t>
      </w:r>
      <w:r w:rsidRPr="001A59EA">
        <w:rPr>
          <w:i/>
          <w:sz w:val="28"/>
          <w:szCs w:val="28"/>
          <w:lang w:val="en-US"/>
        </w:rPr>
        <w:t>X</w:t>
      </w:r>
      <w:r w:rsidRPr="001A59EA">
        <w:rPr>
          <w:i/>
          <w:sz w:val="28"/>
          <w:szCs w:val="28"/>
          <w:vertAlign w:val="superscript"/>
          <w:lang w:val="en-US"/>
        </w:rPr>
        <w:t>T</w:t>
      </w:r>
      <w:r w:rsidRPr="001A59EA">
        <w:rPr>
          <w:i/>
          <w:sz w:val="28"/>
          <w:szCs w:val="28"/>
          <w:lang w:val="en-US"/>
        </w:rPr>
        <w:t>Y</w:t>
      </w:r>
      <w:r w:rsidRPr="001A59EA">
        <w:rPr>
          <w:i/>
          <w:sz w:val="28"/>
          <w:szCs w:val="28"/>
        </w:rPr>
        <w:t>.</w:t>
      </w:r>
    </w:p>
    <w:p w14:paraId="5C88E75A" w14:textId="2C2EE4A6" w:rsidR="001A59EA" w:rsidRPr="001A59EA" w:rsidRDefault="001A59EA" w:rsidP="001A59EA">
      <w:pPr>
        <w:pStyle w:val="af6"/>
        <w:rPr>
          <w:sz w:val="28"/>
          <w:szCs w:val="28"/>
        </w:rPr>
      </w:pPr>
      <w:r w:rsidRPr="001A59EA">
        <w:rPr>
          <w:sz w:val="28"/>
          <w:szCs w:val="28"/>
        </w:rPr>
        <w:t xml:space="preserve">2. Приведенная модель </w:t>
      </w:r>
      <w:r w:rsidRPr="001A59EA">
        <w:rPr>
          <w:sz w:val="28"/>
          <w:szCs w:val="28"/>
          <w:lang w:val="en-US"/>
        </w:rPr>
        <w:t>Y</w:t>
      </w:r>
      <w:r w:rsidRPr="001A59EA">
        <w:rPr>
          <w:sz w:val="28"/>
          <w:szCs w:val="28"/>
        </w:rPr>
        <w:t>=</w:t>
      </w:r>
      <w:r w:rsidRPr="001A59EA">
        <w:rPr>
          <w:sz w:val="28"/>
          <w:szCs w:val="28"/>
          <w:lang w:val="en-US"/>
        </w:rPr>
        <w:t>T</w:t>
      </w:r>
      <w:r w:rsidRPr="001A59EA">
        <w:rPr>
          <w:sz w:val="28"/>
          <w:szCs w:val="28"/>
        </w:rPr>
        <w:t>+</w:t>
      </w:r>
      <w:r w:rsidRPr="001A59EA">
        <w:rPr>
          <w:sz w:val="28"/>
          <w:szCs w:val="28"/>
          <w:lang w:val="en-US"/>
        </w:rPr>
        <w:t>S</w:t>
      </w:r>
      <w:r w:rsidRPr="001A59EA">
        <w:rPr>
          <w:sz w:val="28"/>
          <w:szCs w:val="28"/>
        </w:rPr>
        <w:t>+</w:t>
      </w:r>
      <w:r w:rsidRPr="001A59EA">
        <w:rPr>
          <w:sz w:val="28"/>
          <w:szCs w:val="28"/>
          <w:lang w:val="en-US"/>
        </w:rPr>
        <w:t>Z</w:t>
      </w:r>
      <w:r w:rsidRPr="001A59EA">
        <w:rPr>
          <w:sz w:val="28"/>
          <w:szCs w:val="28"/>
        </w:rPr>
        <w:t>+</w:t>
      </w:r>
      <w:r w:rsidRPr="001A59EA">
        <w:rPr>
          <w:sz w:val="28"/>
          <w:szCs w:val="28"/>
          <w:lang w:val="en-US"/>
        </w:rPr>
        <w:t>E</w:t>
      </w:r>
      <w:r w:rsidRPr="001A59EA">
        <w:rPr>
          <w:sz w:val="28"/>
          <w:szCs w:val="28"/>
        </w:rPr>
        <w:t xml:space="preserve"> (</w:t>
      </w:r>
      <w:r w:rsidRPr="001A59EA">
        <w:rPr>
          <w:sz w:val="28"/>
          <w:szCs w:val="28"/>
          <w:lang w:val="en-US"/>
        </w:rPr>
        <w:t>T</w:t>
      </w:r>
      <w:r w:rsidRPr="001A59EA">
        <w:rPr>
          <w:sz w:val="28"/>
          <w:szCs w:val="28"/>
        </w:rPr>
        <w:t xml:space="preserve">-тренд составляющая динамического ряда; </w:t>
      </w:r>
      <w:r w:rsidRPr="001A59EA">
        <w:rPr>
          <w:sz w:val="28"/>
          <w:szCs w:val="28"/>
          <w:lang w:val="en-US"/>
        </w:rPr>
        <w:t>S</w:t>
      </w:r>
      <w:r w:rsidRPr="001A59EA">
        <w:rPr>
          <w:sz w:val="28"/>
          <w:szCs w:val="28"/>
        </w:rPr>
        <w:t xml:space="preserve"> – сезонная составляющая; </w:t>
      </w:r>
      <w:r w:rsidRPr="001A59EA">
        <w:rPr>
          <w:sz w:val="28"/>
          <w:szCs w:val="28"/>
          <w:lang w:val="en-US"/>
        </w:rPr>
        <w:t>Z</w:t>
      </w:r>
      <w:r w:rsidRPr="001A59EA">
        <w:rPr>
          <w:sz w:val="28"/>
          <w:szCs w:val="28"/>
        </w:rPr>
        <w:t xml:space="preserve"> – циклическая составляющая; </w:t>
      </w:r>
      <w:r w:rsidRPr="001A59EA">
        <w:rPr>
          <w:sz w:val="28"/>
          <w:szCs w:val="28"/>
          <w:lang w:val="en-US"/>
        </w:rPr>
        <w:t>E</w:t>
      </w:r>
      <w:r w:rsidRPr="001A59EA">
        <w:rPr>
          <w:sz w:val="28"/>
          <w:szCs w:val="28"/>
        </w:rPr>
        <w:t xml:space="preserve">- случайная </w:t>
      </w:r>
      <w:r w:rsidRPr="001A59EA">
        <w:rPr>
          <w:sz w:val="28"/>
          <w:szCs w:val="28"/>
        </w:rPr>
        <w:lastRenderedPageBreak/>
        <w:t>составляющая), это:</w:t>
      </w:r>
    </w:p>
    <w:p w14:paraId="0B205206" w14:textId="77777777" w:rsidR="001A59EA" w:rsidRPr="001A59EA" w:rsidRDefault="001A59EA" w:rsidP="00BD21A7">
      <w:pPr>
        <w:pStyle w:val="a6"/>
        <w:widowControl/>
        <w:numPr>
          <w:ilvl w:val="0"/>
          <w:numId w:val="8"/>
        </w:numPr>
        <w:autoSpaceDE/>
        <w:autoSpaceDN/>
        <w:adjustRightInd/>
        <w:contextualSpacing/>
        <w:jc w:val="both"/>
        <w:rPr>
          <w:b/>
          <w:sz w:val="28"/>
          <w:szCs w:val="28"/>
        </w:rPr>
      </w:pPr>
      <w:r w:rsidRPr="001A59EA">
        <w:rPr>
          <w:b/>
          <w:sz w:val="28"/>
          <w:szCs w:val="28"/>
        </w:rPr>
        <w:t>аддитивная форма представления;</w:t>
      </w:r>
    </w:p>
    <w:p w14:paraId="71F759FD" w14:textId="77777777" w:rsidR="001A59EA" w:rsidRPr="001A59EA" w:rsidRDefault="001A59EA" w:rsidP="00BD21A7">
      <w:pPr>
        <w:pStyle w:val="a6"/>
        <w:widowControl/>
        <w:numPr>
          <w:ilvl w:val="0"/>
          <w:numId w:val="8"/>
        </w:numPr>
        <w:autoSpaceDE/>
        <w:autoSpaceDN/>
        <w:adjustRightInd/>
        <w:contextualSpacing/>
        <w:jc w:val="both"/>
        <w:rPr>
          <w:sz w:val="28"/>
          <w:szCs w:val="28"/>
        </w:rPr>
      </w:pPr>
      <w:r w:rsidRPr="001A59EA">
        <w:rPr>
          <w:sz w:val="28"/>
          <w:szCs w:val="28"/>
        </w:rPr>
        <w:t>мультипликативная форма представления;</w:t>
      </w:r>
    </w:p>
    <w:p w14:paraId="39442663" w14:textId="77777777" w:rsidR="001A59EA" w:rsidRPr="001A59EA" w:rsidRDefault="001A59EA" w:rsidP="00BD21A7">
      <w:pPr>
        <w:pStyle w:val="a6"/>
        <w:widowControl/>
        <w:numPr>
          <w:ilvl w:val="0"/>
          <w:numId w:val="8"/>
        </w:numPr>
        <w:autoSpaceDE/>
        <w:autoSpaceDN/>
        <w:adjustRightInd/>
        <w:contextualSpacing/>
        <w:jc w:val="both"/>
        <w:rPr>
          <w:sz w:val="28"/>
          <w:szCs w:val="28"/>
        </w:rPr>
      </w:pPr>
      <w:r w:rsidRPr="001A59EA">
        <w:rPr>
          <w:sz w:val="28"/>
          <w:szCs w:val="28"/>
        </w:rPr>
        <w:t>кратная форма представления;</w:t>
      </w:r>
    </w:p>
    <w:p w14:paraId="068177F7" w14:textId="77777777" w:rsidR="001A59EA" w:rsidRPr="001A59EA" w:rsidRDefault="001A59EA" w:rsidP="00BD21A7">
      <w:pPr>
        <w:pStyle w:val="a6"/>
        <w:widowControl/>
        <w:numPr>
          <w:ilvl w:val="0"/>
          <w:numId w:val="8"/>
        </w:numPr>
        <w:autoSpaceDE/>
        <w:autoSpaceDN/>
        <w:adjustRightInd/>
        <w:contextualSpacing/>
        <w:jc w:val="both"/>
        <w:rPr>
          <w:b/>
          <w:sz w:val="28"/>
          <w:szCs w:val="28"/>
        </w:rPr>
      </w:pPr>
      <w:r w:rsidRPr="001A59EA">
        <w:rPr>
          <w:b/>
          <w:sz w:val="28"/>
          <w:szCs w:val="28"/>
        </w:rPr>
        <w:t>эконометрическая модель.</w:t>
      </w:r>
    </w:p>
    <w:p w14:paraId="065A7251" w14:textId="42C279CD" w:rsidR="001A59EA" w:rsidRPr="001A59EA" w:rsidRDefault="001A59EA" w:rsidP="001A59EA">
      <w:pPr>
        <w:pStyle w:val="af6"/>
        <w:rPr>
          <w:sz w:val="28"/>
          <w:szCs w:val="28"/>
        </w:rPr>
      </w:pPr>
      <w:r w:rsidRPr="001A59EA">
        <w:rPr>
          <w:sz w:val="28"/>
          <w:szCs w:val="28"/>
        </w:rPr>
        <w:t xml:space="preserve">3. Если в при расчете параметров параболы второго порядка получаем, что </w:t>
      </w:r>
      <w:r w:rsidRPr="001A59EA">
        <w:rPr>
          <w:i/>
          <w:sz w:val="28"/>
          <w:szCs w:val="28"/>
        </w:rPr>
        <w:t>а</w:t>
      </w:r>
      <w:r w:rsidRPr="001A59EA">
        <w:rPr>
          <w:i/>
          <w:sz w:val="28"/>
          <w:szCs w:val="28"/>
          <w:vertAlign w:val="subscript"/>
        </w:rPr>
        <w:t>1</w:t>
      </w:r>
      <w:r w:rsidRPr="001A59EA">
        <w:rPr>
          <w:noProof/>
          <w:sz w:val="28"/>
          <w:szCs w:val="28"/>
        </w:rPr>
        <w:t xml:space="preserve"> &lt; 0</w:t>
      </w:r>
      <w:r w:rsidRPr="001A59EA">
        <w:rPr>
          <w:sz w:val="28"/>
          <w:szCs w:val="28"/>
        </w:rPr>
        <w:t xml:space="preserve"> и </w:t>
      </w:r>
      <w:r w:rsidRPr="001A59EA">
        <w:rPr>
          <w:i/>
          <w:sz w:val="28"/>
          <w:szCs w:val="28"/>
        </w:rPr>
        <w:t>а</w:t>
      </w:r>
      <w:proofErr w:type="gramStart"/>
      <w:r w:rsidRPr="001A59EA">
        <w:rPr>
          <w:i/>
          <w:sz w:val="28"/>
          <w:szCs w:val="28"/>
          <w:vertAlign w:val="subscript"/>
        </w:rPr>
        <w:t>2</w:t>
      </w:r>
      <w:r w:rsidRPr="001A59EA">
        <w:rPr>
          <w:noProof/>
          <w:sz w:val="28"/>
          <w:szCs w:val="28"/>
        </w:rPr>
        <w:t xml:space="preserve"> &gt;</w:t>
      </w:r>
      <w:proofErr w:type="gramEnd"/>
      <w:r w:rsidRPr="001A59EA">
        <w:rPr>
          <w:noProof/>
          <w:sz w:val="28"/>
          <w:szCs w:val="28"/>
        </w:rPr>
        <w:t xml:space="preserve"> 0</w:t>
      </w:r>
      <w:r w:rsidRPr="001A59EA">
        <w:rPr>
          <w:sz w:val="28"/>
          <w:szCs w:val="28"/>
        </w:rPr>
        <w:t>, то:</w:t>
      </w:r>
    </w:p>
    <w:p w14:paraId="56E040C0" w14:textId="77777777" w:rsidR="001A59EA" w:rsidRPr="001A59EA" w:rsidRDefault="001A59EA" w:rsidP="00BD21A7">
      <w:pPr>
        <w:pStyle w:val="af6"/>
        <w:widowControl/>
        <w:numPr>
          <w:ilvl w:val="0"/>
          <w:numId w:val="9"/>
        </w:numPr>
        <w:autoSpaceDE/>
        <w:autoSpaceDN/>
        <w:adjustRightInd/>
        <w:rPr>
          <w:sz w:val="28"/>
          <w:szCs w:val="28"/>
        </w:rPr>
      </w:pPr>
      <w:r w:rsidRPr="001A59EA">
        <w:rPr>
          <w:sz w:val="28"/>
          <w:szCs w:val="28"/>
        </w:rPr>
        <w:t>кривая симметрична относительно высшей точки;</w:t>
      </w:r>
    </w:p>
    <w:p w14:paraId="7420EFD8" w14:textId="77777777" w:rsidR="001A59EA" w:rsidRPr="001A59EA" w:rsidRDefault="001A59EA" w:rsidP="00BD21A7">
      <w:pPr>
        <w:pStyle w:val="af6"/>
        <w:widowControl/>
        <w:numPr>
          <w:ilvl w:val="0"/>
          <w:numId w:val="9"/>
        </w:numPr>
        <w:autoSpaceDE/>
        <w:autoSpaceDN/>
        <w:adjustRightInd/>
        <w:rPr>
          <w:b/>
          <w:sz w:val="28"/>
          <w:szCs w:val="28"/>
        </w:rPr>
      </w:pPr>
      <w:r w:rsidRPr="001A59EA">
        <w:rPr>
          <w:b/>
          <w:sz w:val="28"/>
          <w:szCs w:val="28"/>
        </w:rPr>
        <w:t>кривая симметрична относительно низшей точки;</w:t>
      </w:r>
    </w:p>
    <w:p w14:paraId="2E9E3977" w14:textId="77777777" w:rsidR="001A59EA" w:rsidRPr="001A59EA" w:rsidRDefault="001A59EA" w:rsidP="00BD21A7">
      <w:pPr>
        <w:pStyle w:val="af6"/>
        <w:widowControl/>
        <w:numPr>
          <w:ilvl w:val="0"/>
          <w:numId w:val="9"/>
        </w:numPr>
        <w:autoSpaceDE/>
        <w:autoSpaceDN/>
        <w:adjustRightInd/>
        <w:rPr>
          <w:sz w:val="28"/>
          <w:szCs w:val="28"/>
        </w:rPr>
      </w:pPr>
      <w:r w:rsidRPr="001A59EA">
        <w:rPr>
          <w:sz w:val="28"/>
          <w:szCs w:val="28"/>
        </w:rPr>
        <w:t>имеем медленно повышающуюся функцию с верхней асимптотой;</w:t>
      </w:r>
    </w:p>
    <w:p w14:paraId="070F57C9" w14:textId="77777777" w:rsidR="001A59EA" w:rsidRPr="001A59EA" w:rsidRDefault="001A59EA" w:rsidP="00BD21A7">
      <w:pPr>
        <w:pStyle w:val="af6"/>
        <w:widowControl/>
        <w:numPr>
          <w:ilvl w:val="0"/>
          <w:numId w:val="9"/>
        </w:numPr>
        <w:autoSpaceDE/>
        <w:autoSpaceDN/>
        <w:adjustRightInd/>
        <w:rPr>
          <w:sz w:val="28"/>
          <w:szCs w:val="28"/>
        </w:rPr>
      </w:pPr>
      <w:r w:rsidRPr="001A59EA">
        <w:rPr>
          <w:sz w:val="28"/>
          <w:szCs w:val="28"/>
        </w:rPr>
        <w:t xml:space="preserve">имеем медленно повышающуюся функцию с верхней асимптотой при </w:t>
      </w:r>
      <w:r w:rsidRPr="001A59EA">
        <w:rPr>
          <w:sz w:val="28"/>
          <w:szCs w:val="28"/>
        </w:rPr>
        <w:fldChar w:fldCharType="begin"/>
      </w:r>
      <w:r w:rsidRPr="001A59EA">
        <w:rPr>
          <w:sz w:val="28"/>
          <w:szCs w:val="28"/>
        </w:rPr>
        <w:instrText xml:space="preserve"> QUOTE </w:instrText>
      </w:r>
      <w:r w:rsidR="00087BAF">
        <w:rPr>
          <w:noProof/>
          <w:position w:val="-6"/>
          <w:sz w:val="28"/>
          <w:szCs w:val="28"/>
        </w:rPr>
        <w:pict w14:anchorId="4FAC3D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65pt;height:14.05pt;mso-width-percent:0;mso-height-percent:0;mso-width-percent:0;mso-height-percent:0" equationxml="&lt;">
            <v:imagedata r:id="rId15" o:title="" chromakey="white"/>
          </v:shape>
        </w:pict>
      </w:r>
      <w:r w:rsidRPr="001A59EA">
        <w:rPr>
          <w:sz w:val="28"/>
          <w:szCs w:val="28"/>
        </w:rPr>
        <w:instrText xml:space="preserve"> </w:instrText>
      </w:r>
      <w:r w:rsidRPr="001A59EA">
        <w:rPr>
          <w:sz w:val="28"/>
          <w:szCs w:val="28"/>
        </w:rPr>
        <w:fldChar w:fldCharType="separate"/>
      </w:r>
      <w:r w:rsidR="00087BAF">
        <w:rPr>
          <w:noProof/>
          <w:position w:val="-6"/>
          <w:sz w:val="28"/>
          <w:szCs w:val="28"/>
        </w:rPr>
        <w:pict w14:anchorId="1DC414B0">
          <v:shape id="_x0000_i1026" type="#_x0000_t75" alt="" style="width:33.65pt;height:14.05pt;mso-width-percent:0;mso-height-percent:0;mso-width-percent:0;mso-height-percent:0" equationxml="&lt;">
            <v:imagedata r:id="rId15" o:title="" chromakey="white"/>
          </v:shape>
        </w:pict>
      </w:r>
      <w:r w:rsidRPr="001A59EA">
        <w:rPr>
          <w:sz w:val="28"/>
          <w:szCs w:val="28"/>
        </w:rPr>
        <w:fldChar w:fldCharType="end"/>
      </w:r>
      <w:r w:rsidRPr="001A59EA">
        <w:rPr>
          <w:sz w:val="28"/>
          <w:szCs w:val="28"/>
        </w:rPr>
        <w:t>.</w:t>
      </w:r>
    </w:p>
    <w:p w14:paraId="1BBFB146" w14:textId="2D2040A4" w:rsidR="001A59EA" w:rsidRPr="001A59EA" w:rsidRDefault="001A59EA" w:rsidP="001A59EA">
      <w:pPr>
        <w:jc w:val="both"/>
        <w:rPr>
          <w:bCs/>
          <w:sz w:val="28"/>
          <w:szCs w:val="28"/>
        </w:rPr>
      </w:pPr>
      <w:r w:rsidRPr="001A59EA">
        <w:rPr>
          <w:bCs/>
          <w:sz w:val="28"/>
          <w:szCs w:val="28"/>
        </w:rPr>
        <w:t xml:space="preserve">4. Для оценки значимости коэффициента детерминации используется: </w:t>
      </w:r>
    </w:p>
    <w:p w14:paraId="24008AB8" w14:textId="77777777" w:rsidR="001A59EA" w:rsidRPr="001A59EA" w:rsidRDefault="001A59EA" w:rsidP="00BD21A7">
      <w:pPr>
        <w:pStyle w:val="a6"/>
        <w:widowControl/>
        <w:numPr>
          <w:ilvl w:val="0"/>
          <w:numId w:val="10"/>
        </w:numPr>
        <w:autoSpaceDE/>
        <w:autoSpaceDN/>
        <w:adjustRightInd/>
        <w:contextualSpacing/>
        <w:jc w:val="both"/>
        <w:rPr>
          <w:bCs/>
          <w:sz w:val="28"/>
          <w:szCs w:val="28"/>
        </w:rPr>
      </w:pPr>
      <w:r w:rsidRPr="001A59EA">
        <w:rPr>
          <w:bCs/>
          <w:sz w:val="28"/>
          <w:szCs w:val="28"/>
        </w:rPr>
        <w:t xml:space="preserve">критерий </w:t>
      </w:r>
      <w:proofErr w:type="spellStart"/>
      <w:r w:rsidRPr="001A59EA">
        <w:rPr>
          <w:bCs/>
          <w:sz w:val="28"/>
          <w:szCs w:val="28"/>
        </w:rPr>
        <w:t>Титьена</w:t>
      </w:r>
      <w:proofErr w:type="spellEnd"/>
    </w:p>
    <w:p w14:paraId="43D688D7" w14:textId="77777777" w:rsidR="001A59EA" w:rsidRPr="001A59EA" w:rsidRDefault="001A59EA" w:rsidP="00BD21A7">
      <w:pPr>
        <w:pStyle w:val="a6"/>
        <w:widowControl/>
        <w:numPr>
          <w:ilvl w:val="0"/>
          <w:numId w:val="10"/>
        </w:numPr>
        <w:autoSpaceDE/>
        <w:autoSpaceDN/>
        <w:adjustRightInd/>
        <w:contextualSpacing/>
        <w:jc w:val="both"/>
        <w:rPr>
          <w:bCs/>
          <w:sz w:val="28"/>
          <w:szCs w:val="28"/>
        </w:rPr>
      </w:pPr>
      <w:r w:rsidRPr="001A59EA">
        <w:rPr>
          <w:bCs/>
          <w:i/>
          <w:sz w:val="28"/>
          <w:szCs w:val="28"/>
          <w:u w:val="single"/>
        </w:rPr>
        <w:t>t</w:t>
      </w:r>
      <w:r w:rsidRPr="001A59EA">
        <w:rPr>
          <w:bCs/>
          <w:sz w:val="28"/>
          <w:szCs w:val="28"/>
        </w:rPr>
        <w:t xml:space="preserve"> - статистика Стьюдента</w:t>
      </w:r>
    </w:p>
    <w:p w14:paraId="184C6B56" w14:textId="77777777" w:rsidR="001A59EA" w:rsidRPr="001A59EA" w:rsidRDefault="001A59EA" w:rsidP="00BD21A7">
      <w:pPr>
        <w:pStyle w:val="a6"/>
        <w:widowControl/>
        <w:numPr>
          <w:ilvl w:val="0"/>
          <w:numId w:val="10"/>
        </w:numPr>
        <w:autoSpaceDE/>
        <w:autoSpaceDN/>
        <w:adjustRightInd/>
        <w:contextualSpacing/>
        <w:jc w:val="both"/>
        <w:rPr>
          <w:bCs/>
          <w:sz w:val="28"/>
          <w:szCs w:val="28"/>
        </w:rPr>
      </w:pPr>
      <w:r w:rsidRPr="001A59EA">
        <w:rPr>
          <w:bCs/>
          <w:sz w:val="28"/>
          <w:szCs w:val="28"/>
        </w:rPr>
        <w:t xml:space="preserve">критерий - </w:t>
      </w:r>
      <w:proofErr w:type="spellStart"/>
      <w:r w:rsidRPr="001A59EA">
        <w:rPr>
          <w:bCs/>
          <w:sz w:val="28"/>
          <w:szCs w:val="28"/>
        </w:rPr>
        <w:t>Хотеллинга</w:t>
      </w:r>
      <w:proofErr w:type="spellEnd"/>
    </w:p>
    <w:p w14:paraId="46BE83CE" w14:textId="77777777" w:rsidR="001A59EA" w:rsidRPr="001A59EA" w:rsidRDefault="001A59EA" w:rsidP="00BD21A7">
      <w:pPr>
        <w:pStyle w:val="a6"/>
        <w:widowControl/>
        <w:numPr>
          <w:ilvl w:val="0"/>
          <w:numId w:val="10"/>
        </w:numPr>
        <w:autoSpaceDE/>
        <w:autoSpaceDN/>
        <w:adjustRightInd/>
        <w:contextualSpacing/>
        <w:jc w:val="both"/>
        <w:rPr>
          <w:b/>
          <w:bCs/>
          <w:sz w:val="28"/>
          <w:szCs w:val="28"/>
        </w:rPr>
      </w:pPr>
      <w:r w:rsidRPr="001A59EA">
        <w:rPr>
          <w:b/>
          <w:bCs/>
          <w:i/>
          <w:sz w:val="28"/>
          <w:szCs w:val="28"/>
        </w:rPr>
        <w:t>F</w:t>
      </w:r>
      <w:r w:rsidRPr="001A59EA">
        <w:rPr>
          <w:b/>
          <w:bCs/>
          <w:sz w:val="28"/>
          <w:szCs w:val="28"/>
        </w:rPr>
        <w:t>- статистика Фишера</w:t>
      </w:r>
    </w:p>
    <w:p w14:paraId="15D34D35" w14:textId="77777777" w:rsidR="001A59EA" w:rsidRPr="001A59EA" w:rsidRDefault="001A59EA" w:rsidP="00BD21A7">
      <w:pPr>
        <w:pStyle w:val="a6"/>
        <w:widowControl/>
        <w:numPr>
          <w:ilvl w:val="0"/>
          <w:numId w:val="10"/>
        </w:numPr>
        <w:autoSpaceDE/>
        <w:autoSpaceDN/>
        <w:adjustRightInd/>
        <w:contextualSpacing/>
        <w:jc w:val="both"/>
        <w:rPr>
          <w:bCs/>
          <w:sz w:val="28"/>
          <w:szCs w:val="28"/>
        </w:rPr>
      </w:pPr>
      <w:r w:rsidRPr="001A59EA">
        <w:rPr>
          <w:bCs/>
          <w:sz w:val="28"/>
          <w:szCs w:val="28"/>
        </w:rPr>
        <w:t>метод Барт</w:t>
      </w:r>
    </w:p>
    <w:p w14:paraId="109D3BB0" w14:textId="27A81B03" w:rsidR="001A59EA" w:rsidRPr="001A59EA" w:rsidRDefault="001A59EA" w:rsidP="001A59EA">
      <w:pPr>
        <w:jc w:val="both"/>
        <w:rPr>
          <w:bCs/>
          <w:sz w:val="28"/>
          <w:szCs w:val="28"/>
        </w:rPr>
      </w:pPr>
      <w:r w:rsidRPr="001A59EA">
        <w:rPr>
          <w:bCs/>
          <w:sz w:val="28"/>
          <w:szCs w:val="28"/>
        </w:rPr>
        <w:t>5.</w:t>
      </w:r>
      <w:r w:rsidRPr="001A59EA">
        <w:rPr>
          <w:bCs/>
          <w:i/>
          <w:sz w:val="28"/>
          <w:szCs w:val="28"/>
        </w:rPr>
        <w:t xml:space="preserve"> F-</w:t>
      </w:r>
      <w:r w:rsidRPr="001A59EA">
        <w:rPr>
          <w:bCs/>
          <w:sz w:val="28"/>
          <w:szCs w:val="28"/>
        </w:rPr>
        <w:t xml:space="preserve">тест для уравнения </w:t>
      </w:r>
      <w:r w:rsidR="00A406A4" w:rsidRPr="001A59EA">
        <w:rPr>
          <w:noProof/>
          <w:position w:val="-12"/>
          <w:sz w:val="28"/>
          <w:szCs w:val="28"/>
        </w:rPr>
        <w:object w:dxaOrig="2472" w:dyaOrig="372" w14:anchorId="748AEC6E">
          <v:shape id="_x0000_i1027" type="#_x0000_t75" alt="" style="width:123.45pt;height:18.7pt;mso-width-percent:0;mso-height-percent:0;mso-width-percent:0;mso-height-percent:0" o:ole="" fillcolor="window">
            <v:imagedata r:id="rId16" o:title=""/>
          </v:shape>
          <o:OLEObject Type="Embed" ProgID="Equation.3" ShapeID="_x0000_i1027" DrawAspect="Content" ObjectID="_1768312403" r:id="rId17"/>
        </w:object>
      </w:r>
      <w:r w:rsidRPr="001A59EA">
        <w:rPr>
          <w:bCs/>
          <w:sz w:val="28"/>
          <w:szCs w:val="28"/>
        </w:rPr>
        <w:t xml:space="preserve"> проверяет гипотезу Н</w:t>
      </w:r>
      <w:r w:rsidRPr="001A59EA">
        <w:rPr>
          <w:bCs/>
          <w:sz w:val="28"/>
          <w:szCs w:val="28"/>
          <w:vertAlign w:val="subscript"/>
        </w:rPr>
        <w:t xml:space="preserve">о </w:t>
      </w:r>
      <w:r w:rsidRPr="001A59EA">
        <w:rPr>
          <w:bCs/>
          <w:sz w:val="28"/>
          <w:szCs w:val="28"/>
        </w:rPr>
        <w:t xml:space="preserve">: </w:t>
      </w:r>
    </w:p>
    <w:p w14:paraId="7B078EFF" w14:textId="77777777" w:rsidR="001A59EA" w:rsidRPr="001A59EA" w:rsidRDefault="001A59EA" w:rsidP="00BD21A7">
      <w:pPr>
        <w:pStyle w:val="a6"/>
        <w:widowControl/>
        <w:numPr>
          <w:ilvl w:val="0"/>
          <w:numId w:val="11"/>
        </w:numPr>
        <w:autoSpaceDE/>
        <w:autoSpaceDN/>
        <w:adjustRightInd/>
        <w:contextualSpacing/>
        <w:jc w:val="both"/>
        <w:rPr>
          <w:b/>
          <w:i/>
          <w:sz w:val="28"/>
          <w:szCs w:val="28"/>
        </w:rPr>
      </w:pPr>
      <w:r w:rsidRPr="001A59EA">
        <w:rPr>
          <w:b/>
          <w:i/>
          <w:sz w:val="28"/>
          <w:szCs w:val="28"/>
          <w:lang w:val="en-US"/>
        </w:rPr>
        <w:t>a</w:t>
      </w:r>
      <w:r w:rsidRPr="001A59EA">
        <w:rPr>
          <w:b/>
          <w:i/>
          <w:sz w:val="28"/>
          <w:szCs w:val="28"/>
          <w:vertAlign w:val="subscript"/>
        </w:rPr>
        <w:t>1</w:t>
      </w:r>
      <w:r w:rsidRPr="001A59EA">
        <w:rPr>
          <w:b/>
          <w:i/>
          <w:sz w:val="28"/>
          <w:szCs w:val="28"/>
        </w:rPr>
        <w:t>=</w:t>
      </w:r>
      <w:r w:rsidRPr="001A59EA">
        <w:rPr>
          <w:b/>
          <w:i/>
          <w:sz w:val="28"/>
          <w:szCs w:val="28"/>
          <w:lang w:val="en-US"/>
        </w:rPr>
        <w:t>a</w:t>
      </w:r>
      <w:r w:rsidRPr="001A59EA">
        <w:rPr>
          <w:b/>
          <w:i/>
          <w:sz w:val="28"/>
          <w:szCs w:val="28"/>
          <w:vertAlign w:val="subscript"/>
        </w:rPr>
        <w:t>2</w:t>
      </w:r>
      <w:r w:rsidRPr="001A59EA">
        <w:rPr>
          <w:b/>
          <w:i/>
          <w:sz w:val="28"/>
          <w:szCs w:val="28"/>
        </w:rPr>
        <w:t xml:space="preserve"> =0</w:t>
      </w:r>
    </w:p>
    <w:p w14:paraId="6C05D873" w14:textId="77777777" w:rsidR="001A59EA" w:rsidRPr="001A59EA" w:rsidRDefault="001A59EA" w:rsidP="00BD21A7">
      <w:pPr>
        <w:pStyle w:val="a6"/>
        <w:widowControl/>
        <w:numPr>
          <w:ilvl w:val="0"/>
          <w:numId w:val="11"/>
        </w:numPr>
        <w:autoSpaceDE/>
        <w:autoSpaceDN/>
        <w:adjustRightInd/>
        <w:contextualSpacing/>
        <w:rPr>
          <w:i/>
          <w:sz w:val="28"/>
          <w:szCs w:val="28"/>
        </w:rPr>
      </w:pPr>
      <w:r w:rsidRPr="001A59EA">
        <w:rPr>
          <w:i/>
          <w:sz w:val="28"/>
          <w:szCs w:val="28"/>
          <w:lang w:val="en-US"/>
        </w:rPr>
        <w:t>a</w:t>
      </w:r>
      <w:r w:rsidRPr="001A59EA">
        <w:rPr>
          <w:i/>
          <w:sz w:val="28"/>
          <w:szCs w:val="28"/>
          <w:vertAlign w:val="subscript"/>
        </w:rPr>
        <w:t>1</w:t>
      </w:r>
      <w:r w:rsidRPr="001A59EA">
        <w:rPr>
          <w:sz w:val="28"/>
          <w:szCs w:val="28"/>
        </w:rPr>
        <w:sym w:font="Symbol" w:char="F0B9"/>
      </w:r>
      <w:r w:rsidRPr="001A59EA">
        <w:rPr>
          <w:i/>
          <w:sz w:val="28"/>
          <w:szCs w:val="28"/>
          <w:lang w:val="en-US"/>
        </w:rPr>
        <w:t>a</w:t>
      </w:r>
      <w:r w:rsidRPr="001A59EA">
        <w:rPr>
          <w:i/>
          <w:sz w:val="28"/>
          <w:szCs w:val="28"/>
          <w:vertAlign w:val="subscript"/>
        </w:rPr>
        <w:t>2</w:t>
      </w:r>
      <w:r w:rsidRPr="001A59EA">
        <w:rPr>
          <w:i/>
          <w:sz w:val="28"/>
          <w:szCs w:val="28"/>
        </w:rPr>
        <w:t xml:space="preserve"> </w:t>
      </w:r>
      <w:r w:rsidRPr="001A59EA">
        <w:rPr>
          <w:sz w:val="28"/>
          <w:szCs w:val="28"/>
        </w:rPr>
        <w:sym w:font="Symbol" w:char="F0B9"/>
      </w:r>
      <w:r w:rsidRPr="001A59EA">
        <w:rPr>
          <w:i/>
          <w:sz w:val="28"/>
          <w:szCs w:val="28"/>
        </w:rPr>
        <w:t>0</w:t>
      </w:r>
    </w:p>
    <w:p w14:paraId="374DB1E2" w14:textId="77777777" w:rsidR="001A59EA" w:rsidRPr="001A59EA" w:rsidRDefault="001A59EA" w:rsidP="00BD21A7">
      <w:pPr>
        <w:pStyle w:val="a6"/>
        <w:widowControl/>
        <w:numPr>
          <w:ilvl w:val="0"/>
          <w:numId w:val="11"/>
        </w:numPr>
        <w:autoSpaceDE/>
        <w:autoSpaceDN/>
        <w:adjustRightInd/>
        <w:contextualSpacing/>
        <w:jc w:val="both"/>
        <w:rPr>
          <w:i/>
          <w:sz w:val="28"/>
          <w:szCs w:val="28"/>
        </w:rPr>
      </w:pPr>
      <w:r w:rsidRPr="001A59EA">
        <w:rPr>
          <w:i/>
          <w:sz w:val="28"/>
          <w:szCs w:val="28"/>
          <w:lang w:val="en-US"/>
        </w:rPr>
        <w:t>a</w:t>
      </w:r>
      <w:r w:rsidRPr="001A59EA">
        <w:rPr>
          <w:i/>
          <w:sz w:val="28"/>
          <w:szCs w:val="28"/>
          <w:vertAlign w:val="subscript"/>
        </w:rPr>
        <w:t>2</w:t>
      </w:r>
      <w:r w:rsidRPr="001A59EA">
        <w:rPr>
          <w:i/>
          <w:sz w:val="28"/>
          <w:szCs w:val="28"/>
        </w:rPr>
        <w:t>=0</w:t>
      </w:r>
    </w:p>
    <w:p w14:paraId="3AADF98D" w14:textId="77777777" w:rsidR="001A59EA" w:rsidRPr="001A59EA" w:rsidRDefault="001A59EA" w:rsidP="00BD21A7">
      <w:pPr>
        <w:pStyle w:val="af6"/>
        <w:widowControl/>
        <w:numPr>
          <w:ilvl w:val="0"/>
          <w:numId w:val="11"/>
        </w:numPr>
        <w:autoSpaceDE/>
        <w:autoSpaceDN/>
        <w:adjustRightInd/>
        <w:rPr>
          <w:bCs/>
          <w:sz w:val="28"/>
          <w:szCs w:val="28"/>
        </w:rPr>
      </w:pPr>
      <w:r w:rsidRPr="001A59EA">
        <w:rPr>
          <w:i/>
          <w:sz w:val="28"/>
          <w:szCs w:val="28"/>
          <w:lang w:val="en-US"/>
        </w:rPr>
        <w:t>a</w:t>
      </w:r>
      <w:r w:rsidRPr="001A59EA">
        <w:rPr>
          <w:i/>
          <w:sz w:val="28"/>
          <w:szCs w:val="28"/>
          <w:vertAlign w:val="subscript"/>
        </w:rPr>
        <w:t>1</w:t>
      </w:r>
      <w:r w:rsidRPr="001A59EA">
        <w:rPr>
          <w:sz w:val="28"/>
          <w:szCs w:val="28"/>
        </w:rPr>
        <w:sym w:font="Symbol" w:char="F0B9"/>
      </w:r>
      <w:r w:rsidRPr="001A59EA">
        <w:rPr>
          <w:i/>
          <w:sz w:val="28"/>
          <w:szCs w:val="28"/>
        </w:rPr>
        <w:t>0</w:t>
      </w:r>
    </w:p>
    <w:p w14:paraId="09D1E3B3" w14:textId="2C213D20" w:rsidR="001A59EA" w:rsidRPr="001A59EA" w:rsidRDefault="001A59EA" w:rsidP="001A59EA">
      <w:pPr>
        <w:pStyle w:val="af6"/>
        <w:rPr>
          <w:bCs/>
          <w:sz w:val="28"/>
          <w:szCs w:val="28"/>
        </w:rPr>
      </w:pPr>
      <w:r w:rsidRPr="001A59EA">
        <w:rPr>
          <w:bCs/>
          <w:sz w:val="28"/>
          <w:szCs w:val="28"/>
        </w:rPr>
        <w:t>6. Укажите показатели качества коэффициентов регрессии</w:t>
      </w:r>
    </w:p>
    <w:p w14:paraId="5419103C" w14:textId="77777777" w:rsidR="001A59EA" w:rsidRPr="001A59EA" w:rsidRDefault="001A59EA" w:rsidP="00BD21A7">
      <w:pPr>
        <w:pStyle w:val="af6"/>
        <w:widowControl/>
        <w:numPr>
          <w:ilvl w:val="0"/>
          <w:numId w:val="12"/>
        </w:numPr>
        <w:autoSpaceDE/>
        <w:autoSpaceDN/>
        <w:adjustRightInd/>
        <w:rPr>
          <w:sz w:val="28"/>
          <w:szCs w:val="28"/>
        </w:rPr>
      </w:pPr>
      <w:r w:rsidRPr="001A59EA">
        <w:rPr>
          <w:sz w:val="28"/>
          <w:szCs w:val="28"/>
        </w:rPr>
        <w:t>стандартные ошибки оценок коэффициентов регрессии</w:t>
      </w:r>
    </w:p>
    <w:p w14:paraId="6090AF34" w14:textId="77777777" w:rsidR="001A59EA" w:rsidRPr="001A59EA" w:rsidRDefault="001A59EA" w:rsidP="00BD21A7">
      <w:pPr>
        <w:pStyle w:val="af6"/>
        <w:widowControl/>
        <w:numPr>
          <w:ilvl w:val="0"/>
          <w:numId w:val="12"/>
        </w:numPr>
        <w:autoSpaceDE/>
        <w:autoSpaceDN/>
        <w:adjustRightInd/>
        <w:rPr>
          <w:sz w:val="28"/>
          <w:szCs w:val="28"/>
        </w:rPr>
      </w:pPr>
      <w:r w:rsidRPr="001A59EA">
        <w:rPr>
          <w:sz w:val="28"/>
          <w:szCs w:val="28"/>
        </w:rPr>
        <w:t>коэффициент корреляции</w:t>
      </w:r>
    </w:p>
    <w:p w14:paraId="299E3CD4" w14:textId="77777777" w:rsidR="001A59EA" w:rsidRPr="001A59EA" w:rsidRDefault="001A59EA" w:rsidP="00BD21A7">
      <w:pPr>
        <w:pStyle w:val="af6"/>
        <w:widowControl/>
        <w:numPr>
          <w:ilvl w:val="0"/>
          <w:numId w:val="12"/>
        </w:numPr>
        <w:autoSpaceDE/>
        <w:autoSpaceDN/>
        <w:adjustRightInd/>
        <w:rPr>
          <w:sz w:val="28"/>
          <w:szCs w:val="28"/>
        </w:rPr>
      </w:pPr>
      <w:r w:rsidRPr="001A59EA">
        <w:rPr>
          <w:sz w:val="28"/>
          <w:szCs w:val="28"/>
        </w:rPr>
        <w:t>средняя ошибка аппроксимации</w:t>
      </w:r>
    </w:p>
    <w:p w14:paraId="369049D0" w14:textId="77777777" w:rsidR="001A59EA" w:rsidRPr="001A59EA" w:rsidRDefault="001A59EA" w:rsidP="00BD21A7">
      <w:pPr>
        <w:pStyle w:val="af6"/>
        <w:widowControl/>
        <w:numPr>
          <w:ilvl w:val="0"/>
          <w:numId w:val="12"/>
        </w:numPr>
        <w:autoSpaceDE/>
        <w:autoSpaceDN/>
        <w:adjustRightInd/>
        <w:rPr>
          <w:b/>
          <w:sz w:val="28"/>
          <w:szCs w:val="28"/>
        </w:rPr>
      </w:pPr>
      <w:proofErr w:type="gramStart"/>
      <w:r w:rsidRPr="001A59EA">
        <w:rPr>
          <w:b/>
          <w:sz w:val="28"/>
          <w:szCs w:val="28"/>
        </w:rPr>
        <w:t xml:space="preserve">значения  </w:t>
      </w:r>
      <w:r w:rsidRPr="001A59EA">
        <w:rPr>
          <w:b/>
          <w:i/>
          <w:sz w:val="28"/>
          <w:szCs w:val="28"/>
        </w:rPr>
        <w:t>t</w:t>
      </w:r>
      <w:proofErr w:type="gramEnd"/>
      <w:r w:rsidRPr="001A59EA">
        <w:rPr>
          <w:b/>
          <w:sz w:val="28"/>
          <w:szCs w:val="28"/>
        </w:rPr>
        <w:t>-статистик (проверка гипотез относительно коэффициентов регрессии)</w:t>
      </w:r>
    </w:p>
    <w:p w14:paraId="586C7E43" w14:textId="77777777" w:rsidR="001A59EA" w:rsidRPr="001A59EA" w:rsidRDefault="001A59EA" w:rsidP="00BD21A7">
      <w:pPr>
        <w:pStyle w:val="af6"/>
        <w:widowControl/>
        <w:numPr>
          <w:ilvl w:val="0"/>
          <w:numId w:val="12"/>
        </w:numPr>
        <w:autoSpaceDE/>
        <w:autoSpaceDN/>
        <w:adjustRightInd/>
        <w:rPr>
          <w:sz w:val="28"/>
          <w:szCs w:val="28"/>
        </w:rPr>
      </w:pPr>
      <w:r w:rsidRPr="001A59EA">
        <w:rPr>
          <w:sz w:val="28"/>
          <w:szCs w:val="28"/>
        </w:rPr>
        <w:t>интервальные оценки коэффициентов линейного уравнения регрессии</w:t>
      </w:r>
    </w:p>
    <w:p w14:paraId="5534B80A" w14:textId="77777777" w:rsidR="001A59EA" w:rsidRPr="001A59EA" w:rsidRDefault="001A59EA" w:rsidP="00BD21A7">
      <w:pPr>
        <w:pStyle w:val="af6"/>
        <w:widowControl/>
        <w:numPr>
          <w:ilvl w:val="0"/>
          <w:numId w:val="12"/>
        </w:numPr>
        <w:autoSpaceDE/>
        <w:autoSpaceDN/>
        <w:adjustRightInd/>
        <w:rPr>
          <w:sz w:val="28"/>
          <w:szCs w:val="28"/>
        </w:rPr>
      </w:pPr>
      <w:r w:rsidRPr="001A59EA">
        <w:rPr>
          <w:sz w:val="28"/>
          <w:szCs w:val="28"/>
        </w:rPr>
        <w:t>порядок модели</w:t>
      </w:r>
    </w:p>
    <w:p w14:paraId="31167D1C" w14:textId="352D4644" w:rsidR="001A59EA" w:rsidRPr="001A59EA" w:rsidRDefault="001A59EA" w:rsidP="001A59EA">
      <w:pPr>
        <w:pStyle w:val="af6"/>
        <w:rPr>
          <w:bCs/>
          <w:sz w:val="28"/>
          <w:szCs w:val="28"/>
        </w:rPr>
      </w:pPr>
      <w:r w:rsidRPr="001A59EA">
        <w:rPr>
          <w:bCs/>
          <w:sz w:val="28"/>
          <w:szCs w:val="28"/>
        </w:rPr>
        <w:t xml:space="preserve">7. Уравнения множественной регрессии могут включать в качестве независимых переменных качественные признаки (профессия, пол), преобразованные в количественные. Такого вида переменные называются: </w:t>
      </w:r>
    </w:p>
    <w:p w14:paraId="46CA7A2E" w14:textId="77777777" w:rsidR="001A59EA" w:rsidRPr="001A59EA" w:rsidRDefault="001A59EA" w:rsidP="00BD21A7">
      <w:pPr>
        <w:pStyle w:val="af6"/>
        <w:widowControl/>
        <w:numPr>
          <w:ilvl w:val="0"/>
          <w:numId w:val="13"/>
        </w:numPr>
        <w:autoSpaceDE/>
        <w:autoSpaceDN/>
        <w:adjustRightInd/>
        <w:rPr>
          <w:bCs/>
          <w:sz w:val="28"/>
          <w:szCs w:val="28"/>
        </w:rPr>
      </w:pPr>
      <w:r w:rsidRPr="001A59EA">
        <w:rPr>
          <w:bCs/>
          <w:sz w:val="28"/>
          <w:szCs w:val="28"/>
        </w:rPr>
        <w:t>остаточные</w:t>
      </w:r>
    </w:p>
    <w:p w14:paraId="60BE1CD6" w14:textId="77777777" w:rsidR="001A59EA" w:rsidRPr="001A59EA" w:rsidRDefault="001A59EA" w:rsidP="00BD21A7">
      <w:pPr>
        <w:pStyle w:val="af6"/>
        <w:widowControl/>
        <w:numPr>
          <w:ilvl w:val="0"/>
          <w:numId w:val="13"/>
        </w:numPr>
        <w:autoSpaceDE/>
        <w:autoSpaceDN/>
        <w:adjustRightInd/>
        <w:rPr>
          <w:bCs/>
          <w:sz w:val="28"/>
          <w:szCs w:val="28"/>
        </w:rPr>
      </w:pPr>
      <w:r w:rsidRPr="001A59EA">
        <w:rPr>
          <w:bCs/>
          <w:sz w:val="28"/>
          <w:szCs w:val="28"/>
        </w:rPr>
        <w:t>обобщающие</w:t>
      </w:r>
    </w:p>
    <w:p w14:paraId="78652DAF" w14:textId="77777777" w:rsidR="001A59EA" w:rsidRPr="001A59EA" w:rsidRDefault="001A59EA" w:rsidP="00BD21A7">
      <w:pPr>
        <w:pStyle w:val="af6"/>
        <w:widowControl/>
        <w:numPr>
          <w:ilvl w:val="0"/>
          <w:numId w:val="13"/>
        </w:numPr>
        <w:autoSpaceDE/>
        <w:autoSpaceDN/>
        <w:adjustRightInd/>
        <w:rPr>
          <w:bCs/>
          <w:sz w:val="28"/>
          <w:szCs w:val="28"/>
        </w:rPr>
      </w:pPr>
      <w:r w:rsidRPr="001A59EA">
        <w:rPr>
          <w:bCs/>
          <w:sz w:val="28"/>
          <w:szCs w:val="28"/>
        </w:rPr>
        <w:t>лаговые</w:t>
      </w:r>
    </w:p>
    <w:p w14:paraId="5C967AA6" w14:textId="77777777" w:rsidR="001A59EA" w:rsidRPr="001A59EA" w:rsidRDefault="001A59EA" w:rsidP="00BD21A7">
      <w:pPr>
        <w:pStyle w:val="af6"/>
        <w:widowControl/>
        <w:numPr>
          <w:ilvl w:val="0"/>
          <w:numId w:val="13"/>
        </w:numPr>
        <w:autoSpaceDE/>
        <w:autoSpaceDN/>
        <w:adjustRightInd/>
        <w:rPr>
          <w:bCs/>
          <w:sz w:val="28"/>
          <w:szCs w:val="28"/>
        </w:rPr>
      </w:pPr>
      <w:r w:rsidRPr="001A59EA">
        <w:rPr>
          <w:bCs/>
          <w:sz w:val="28"/>
          <w:szCs w:val="28"/>
        </w:rPr>
        <w:t>замещающие</w:t>
      </w:r>
    </w:p>
    <w:p w14:paraId="13EC17B0" w14:textId="77777777" w:rsidR="001A59EA" w:rsidRPr="001A59EA" w:rsidRDefault="001A59EA" w:rsidP="00BD21A7">
      <w:pPr>
        <w:pStyle w:val="af6"/>
        <w:widowControl/>
        <w:numPr>
          <w:ilvl w:val="0"/>
          <w:numId w:val="13"/>
        </w:numPr>
        <w:autoSpaceDE/>
        <w:autoSpaceDN/>
        <w:adjustRightInd/>
        <w:rPr>
          <w:b/>
          <w:bCs/>
          <w:sz w:val="28"/>
          <w:szCs w:val="28"/>
        </w:rPr>
      </w:pPr>
      <w:r w:rsidRPr="001A59EA">
        <w:rPr>
          <w:b/>
          <w:bCs/>
          <w:sz w:val="28"/>
          <w:szCs w:val="28"/>
        </w:rPr>
        <w:t>фиктивными</w:t>
      </w:r>
    </w:p>
    <w:p w14:paraId="6F146054" w14:textId="7B28AFEF" w:rsidR="001A59EA" w:rsidRPr="001A59EA" w:rsidRDefault="001A59EA" w:rsidP="001A59EA">
      <w:pPr>
        <w:pStyle w:val="af6"/>
        <w:rPr>
          <w:bCs/>
          <w:sz w:val="28"/>
          <w:szCs w:val="28"/>
        </w:rPr>
      </w:pPr>
      <w:r w:rsidRPr="001A59EA">
        <w:rPr>
          <w:bCs/>
          <w:sz w:val="28"/>
          <w:szCs w:val="28"/>
        </w:rPr>
        <w:t>8. Какой из тестов используют для обнаружения наличия однородности 2-х выборок в регрессионном смысле (возможности объединения их в одну)?</w:t>
      </w:r>
    </w:p>
    <w:p w14:paraId="7BC06EFF" w14:textId="77777777" w:rsidR="001A59EA" w:rsidRPr="001A59EA" w:rsidRDefault="001A59EA" w:rsidP="00BD21A7">
      <w:pPr>
        <w:pStyle w:val="af6"/>
        <w:widowControl/>
        <w:numPr>
          <w:ilvl w:val="0"/>
          <w:numId w:val="14"/>
        </w:numPr>
        <w:autoSpaceDE/>
        <w:autoSpaceDN/>
        <w:adjustRightInd/>
        <w:rPr>
          <w:sz w:val="28"/>
          <w:szCs w:val="28"/>
        </w:rPr>
      </w:pPr>
      <w:r w:rsidRPr="001A59EA">
        <w:rPr>
          <w:sz w:val="28"/>
          <w:szCs w:val="28"/>
        </w:rPr>
        <w:t>тест Бокса-Кокса</w:t>
      </w:r>
    </w:p>
    <w:p w14:paraId="206F2FD7" w14:textId="77777777" w:rsidR="001A59EA" w:rsidRPr="001A59EA" w:rsidRDefault="001A59EA" w:rsidP="00BD21A7">
      <w:pPr>
        <w:pStyle w:val="af6"/>
        <w:widowControl/>
        <w:numPr>
          <w:ilvl w:val="0"/>
          <w:numId w:val="14"/>
        </w:numPr>
        <w:autoSpaceDE/>
        <w:autoSpaceDN/>
        <w:adjustRightInd/>
        <w:rPr>
          <w:sz w:val="28"/>
          <w:szCs w:val="28"/>
        </w:rPr>
      </w:pPr>
      <w:r w:rsidRPr="001A59EA">
        <w:rPr>
          <w:sz w:val="28"/>
          <w:szCs w:val="28"/>
        </w:rPr>
        <w:t xml:space="preserve">тест </w:t>
      </w:r>
      <w:proofErr w:type="spellStart"/>
      <w:r w:rsidRPr="001A59EA">
        <w:rPr>
          <w:sz w:val="28"/>
          <w:szCs w:val="28"/>
        </w:rPr>
        <w:t>Зарембки</w:t>
      </w:r>
      <w:proofErr w:type="spellEnd"/>
    </w:p>
    <w:p w14:paraId="648B00AD" w14:textId="77777777" w:rsidR="001A59EA" w:rsidRPr="001A59EA" w:rsidRDefault="001A59EA" w:rsidP="00BD21A7">
      <w:pPr>
        <w:pStyle w:val="af6"/>
        <w:widowControl/>
        <w:numPr>
          <w:ilvl w:val="0"/>
          <w:numId w:val="14"/>
        </w:numPr>
        <w:autoSpaceDE/>
        <w:autoSpaceDN/>
        <w:adjustRightInd/>
        <w:rPr>
          <w:b/>
          <w:sz w:val="28"/>
          <w:szCs w:val="28"/>
        </w:rPr>
      </w:pPr>
      <w:r w:rsidRPr="001A59EA">
        <w:rPr>
          <w:b/>
          <w:sz w:val="28"/>
          <w:szCs w:val="28"/>
        </w:rPr>
        <w:lastRenderedPageBreak/>
        <w:t xml:space="preserve">тест </w:t>
      </w:r>
      <w:proofErr w:type="spellStart"/>
      <w:r w:rsidRPr="001A59EA">
        <w:rPr>
          <w:b/>
          <w:sz w:val="28"/>
          <w:szCs w:val="28"/>
        </w:rPr>
        <w:t>Чоу</w:t>
      </w:r>
      <w:proofErr w:type="spellEnd"/>
    </w:p>
    <w:p w14:paraId="43A5E82E" w14:textId="77777777" w:rsidR="001A59EA" w:rsidRPr="001A59EA" w:rsidRDefault="001A59EA" w:rsidP="00BD21A7">
      <w:pPr>
        <w:pStyle w:val="af6"/>
        <w:widowControl/>
        <w:numPr>
          <w:ilvl w:val="0"/>
          <w:numId w:val="14"/>
        </w:numPr>
        <w:autoSpaceDE/>
        <w:autoSpaceDN/>
        <w:adjustRightInd/>
        <w:rPr>
          <w:sz w:val="28"/>
          <w:szCs w:val="28"/>
        </w:rPr>
      </w:pPr>
      <w:r w:rsidRPr="001A59EA">
        <w:rPr>
          <w:sz w:val="28"/>
          <w:szCs w:val="28"/>
        </w:rPr>
        <w:t>тест Рамсея</w:t>
      </w:r>
    </w:p>
    <w:p w14:paraId="1551E641" w14:textId="77777777" w:rsidR="001A59EA" w:rsidRPr="001A59EA" w:rsidRDefault="001A59EA" w:rsidP="00BD21A7">
      <w:pPr>
        <w:pStyle w:val="af6"/>
        <w:numPr>
          <w:ilvl w:val="0"/>
          <w:numId w:val="14"/>
        </w:numPr>
        <w:rPr>
          <w:sz w:val="28"/>
          <w:szCs w:val="28"/>
        </w:rPr>
      </w:pPr>
      <w:r w:rsidRPr="001A59EA">
        <w:rPr>
          <w:sz w:val="28"/>
          <w:szCs w:val="28"/>
        </w:rPr>
        <w:t xml:space="preserve">При наличии взаимодействия факторов </w:t>
      </w:r>
      <w:r w:rsidR="00A406A4" w:rsidRPr="001A59EA">
        <w:rPr>
          <w:noProof/>
          <w:position w:val="-14"/>
          <w:sz w:val="28"/>
          <w:szCs w:val="28"/>
        </w:rPr>
        <w:object w:dxaOrig="288" w:dyaOrig="372" w14:anchorId="4EA2CA63">
          <v:shape id="_x0000_i1028" type="#_x0000_t75" alt="" style="width:14.05pt;height:18.7pt;mso-width-percent:0;mso-height-percent:0;mso-width-percent:0;mso-height-percent:0" o:ole="">
            <v:imagedata r:id="rId18" o:title=""/>
          </v:shape>
          <o:OLEObject Type="Embed" ProgID="Equation.3" ShapeID="_x0000_i1028" DrawAspect="Content" ObjectID="_1768312404" r:id="rId19"/>
        </w:object>
      </w:r>
      <w:r w:rsidRPr="001A59EA">
        <w:rPr>
          <w:sz w:val="28"/>
          <w:szCs w:val="28"/>
        </w:rPr>
        <w:t xml:space="preserve"> и фиктивных переменных </w:t>
      </w:r>
      <w:r w:rsidR="00A406A4" w:rsidRPr="001A59EA">
        <w:rPr>
          <w:noProof/>
          <w:position w:val="-4"/>
          <w:sz w:val="28"/>
          <w:szCs w:val="28"/>
        </w:rPr>
        <w:object w:dxaOrig="192" w:dyaOrig="192" w14:anchorId="563B0B95">
          <v:shape id="_x0000_i1029" type="#_x0000_t75" alt="" style="width:9.35pt;height:9.35pt;mso-width-percent:0;mso-height-percent:0;mso-width-percent:0;mso-height-percent:0" o:ole="">
            <v:imagedata r:id="rId20" o:title=""/>
          </v:shape>
          <o:OLEObject Type="Embed" ProgID="Equation.3" ShapeID="_x0000_i1029" DrawAspect="Content" ObjectID="_1768312405" r:id="rId21"/>
        </w:object>
      </w:r>
      <w:r w:rsidRPr="001A59EA">
        <w:rPr>
          <w:sz w:val="28"/>
          <w:szCs w:val="28"/>
        </w:rPr>
        <w:t xml:space="preserve"> целесообразно построение модели:</w:t>
      </w:r>
    </w:p>
    <w:p w14:paraId="01FB077C" w14:textId="77777777" w:rsidR="001A59EA" w:rsidRPr="001A59EA" w:rsidRDefault="001A59EA" w:rsidP="00BD21A7">
      <w:pPr>
        <w:pStyle w:val="af6"/>
        <w:numPr>
          <w:ilvl w:val="0"/>
          <w:numId w:val="14"/>
        </w:numPr>
        <w:rPr>
          <w:b/>
          <w:sz w:val="28"/>
          <w:szCs w:val="28"/>
        </w:rPr>
      </w:pPr>
      <w:r w:rsidRPr="001A59EA">
        <w:rPr>
          <w:b/>
          <w:sz w:val="28"/>
          <w:szCs w:val="28"/>
        </w:rPr>
        <w:t xml:space="preserve">– </w:t>
      </w:r>
      <w:r w:rsidR="00A406A4" w:rsidRPr="001A59EA">
        <w:rPr>
          <w:b/>
          <w:noProof/>
          <w:position w:val="-10"/>
          <w:sz w:val="28"/>
          <w:szCs w:val="28"/>
        </w:rPr>
        <w:object w:dxaOrig="1440" w:dyaOrig="312" w14:anchorId="3238483E">
          <v:shape id="_x0000_i1030" type="#_x0000_t75" alt="" style="width:1in;height:14.05pt;mso-width-percent:0;mso-height-percent:0;mso-width-percent:0;mso-height-percent:0" o:ole="">
            <v:imagedata r:id="rId22" o:title=""/>
          </v:shape>
          <o:OLEObject Type="Embed" ProgID="Equation.3" ShapeID="_x0000_i1030" DrawAspect="Content" ObjectID="_1768312406" r:id="rId23"/>
        </w:object>
      </w:r>
    </w:p>
    <w:p w14:paraId="165AD88C" w14:textId="77777777" w:rsidR="001A59EA" w:rsidRPr="001A59EA" w:rsidRDefault="001A59EA" w:rsidP="00BD21A7">
      <w:pPr>
        <w:pStyle w:val="af6"/>
        <w:numPr>
          <w:ilvl w:val="0"/>
          <w:numId w:val="14"/>
        </w:numPr>
        <w:rPr>
          <w:b/>
          <w:sz w:val="28"/>
          <w:szCs w:val="28"/>
        </w:rPr>
      </w:pPr>
      <w:r w:rsidRPr="001A59EA">
        <w:rPr>
          <w:b/>
          <w:sz w:val="28"/>
          <w:szCs w:val="28"/>
        </w:rPr>
        <w:t xml:space="preserve">– </w:t>
      </w:r>
      <w:r w:rsidR="00A406A4" w:rsidRPr="001A59EA">
        <w:rPr>
          <w:b/>
          <w:noProof/>
          <w:position w:val="-10"/>
          <w:sz w:val="28"/>
          <w:szCs w:val="28"/>
        </w:rPr>
        <w:object w:dxaOrig="2184" w:dyaOrig="312" w14:anchorId="343848B1">
          <v:shape id="_x0000_i1031" type="#_x0000_t75" alt="" style="width:108.45pt;height:14.05pt;mso-width-percent:0;mso-height-percent:0;mso-width-percent:0;mso-height-percent:0" o:ole="">
            <v:imagedata r:id="rId24" o:title=""/>
          </v:shape>
          <o:OLEObject Type="Embed" ProgID="Equation.3" ShapeID="_x0000_i1031" DrawAspect="Content" ObjectID="_1768312407" r:id="rId25"/>
        </w:object>
      </w:r>
    </w:p>
    <w:p w14:paraId="363224B1" w14:textId="77777777" w:rsidR="001A59EA" w:rsidRPr="001A59EA" w:rsidRDefault="001A59EA" w:rsidP="00BD21A7">
      <w:pPr>
        <w:pStyle w:val="af6"/>
        <w:numPr>
          <w:ilvl w:val="0"/>
          <w:numId w:val="14"/>
        </w:numPr>
        <w:rPr>
          <w:sz w:val="28"/>
          <w:szCs w:val="28"/>
        </w:rPr>
      </w:pPr>
      <w:r w:rsidRPr="001A59EA">
        <w:rPr>
          <w:b/>
          <w:sz w:val="28"/>
          <w:szCs w:val="28"/>
        </w:rPr>
        <w:t>–</w:t>
      </w:r>
      <w:r w:rsidR="00A406A4" w:rsidRPr="001A59EA">
        <w:rPr>
          <w:b/>
          <w:noProof/>
          <w:position w:val="-10"/>
          <w:sz w:val="28"/>
          <w:szCs w:val="28"/>
        </w:rPr>
        <w:object w:dxaOrig="1716" w:dyaOrig="312" w14:anchorId="6E4983CB">
          <v:shape id="_x0000_i1032" type="#_x0000_t75" alt="" style="width:86.05pt;height:14.05pt;mso-width-percent:0;mso-height-percent:0;mso-width-percent:0;mso-height-percent:0" o:ole="">
            <v:imagedata r:id="rId26" o:title=""/>
          </v:shape>
          <o:OLEObject Type="Embed" ProgID="Equation.3" ShapeID="_x0000_i1032" DrawAspect="Content" ObjectID="_1768312408" r:id="rId27"/>
        </w:object>
      </w:r>
    </w:p>
    <w:p w14:paraId="76096027" w14:textId="2EC5CF71" w:rsidR="001A59EA" w:rsidRPr="001A59EA" w:rsidRDefault="001A59EA" w:rsidP="001A59EA">
      <w:pPr>
        <w:rPr>
          <w:bCs/>
          <w:color w:val="000000"/>
          <w:sz w:val="28"/>
          <w:szCs w:val="28"/>
        </w:rPr>
      </w:pPr>
      <w:r w:rsidRPr="001A59EA">
        <w:rPr>
          <w:bCs/>
          <w:color w:val="000000"/>
          <w:sz w:val="28"/>
          <w:szCs w:val="28"/>
        </w:rPr>
        <w:t xml:space="preserve">9. Для проверки гипотезы об отсутствии автокорреляции остатков первого порядка применяется: </w:t>
      </w:r>
    </w:p>
    <w:p w14:paraId="60BABD04" w14:textId="77777777" w:rsidR="001A59EA" w:rsidRPr="001A59EA" w:rsidRDefault="001A59EA" w:rsidP="00BD21A7">
      <w:pPr>
        <w:pStyle w:val="a6"/>
        <w:widowControl/>
        <w:numPr>
          <w:ilvl w:val="0"/>
          <w:numId w:val="15"/>
        </w:numPr>
        <w:autoSpaceDE/>
        <w:autoSpaceDN/>
        <w:adjustRightInd/>
        <w:contextualSpacing/>
        <w:rPr>
          <w:bCs/>
          <w:color w:val="000000"/>
          <w:sz w:val="28"/>
          <w:szCs w:val="28"/>
        </w:rPr>
      </w:pPr>
      <w:r w:rsidRPr="001A59EA">
        <w:rPr>
          <w:bCs/>
          <w:i/>
          <w:color w:val="000000"/>
          <w:sz w:val="28"/>
          <w:szCs w:val="28"/>
        </w:rPr>
        <w:t>F</w:t>
      </w:r>
      <w:r w:rsidRPr="001A59EA">
        <w:rPr>
          <w:bCs/>
          <w:color w:val="000000"/>
          <w:sz w:val="28"/>
          <w:szCs w:val="28"/>
        </w:rPr>
        <w:t xml:space="preserve"> - статистика Фишера</w:t>
      </w:r>
    </w:p>
    <w:p w14:paraId="76F21E3D" w14:textId="77777777" w:rsidR="001A59EA" w:rsidRPr="001A59EA" w:rsidRDefault="001A59EA" w:rsidP="00BD21A7">
      <w:pPr>
        <w:pStyle w:val="a6"/>
        <w:widowControl/>
        <w:numPr>
          <w:ilvl w:val="0"/>
          <w:numId w:val="15"/>
        </w:numPr>
        <w:autoSpaceDE/>
        <w:autoSpaceDN/>
        <w:adjustRightInd/>
        <w:contextualSpacing/>
        <w:rPr>
          <w:bCs/>
          <w:color w:val="000000"/>
          <w:sz w:val="28"/>
          <w:szCs w:val="28"/>
        </w:rPr>
      </w:pPr>
      <w:r w:rsidRPr="001A59EA">
        <w:rPr>
          <w:bCs/>
          <w:color w:val="000000"/>
          <w:sz w:val="28"/>
          <w:szCs w:val="28"/>
        </w:rPr>
        <w:t>тест Глейзера</w:t>
      </w:r>
    </w:p>
    <w:p w14:paraId="417EF78E" w14:textId="77777777" w:rsidR="001A59EA" w:rsidRPr="001A59EA" w:rsidRDefault="001A59EA" w:rsidP="00BD21A7">
      <w:pPr>
        <w:pStyle w:val="a6"/>
        <w:widowControl/>
        <w:numPr>
          <w:ilvl w:val="0"/>
          <w:numId w:val="15"/>
        </w:numPr>
        <w:autoSpaceDE/>
        <w:autoSpaceDN/>
        <w:adjustRightInd/>
        <w:contextualSpacing/>
        <w:rPr>
          <w:bCs/>
          <w:color w:val="000000"/>
          <w:sz w:val="28"/>
          <w:szCs w:val="28"/>
        </w:rPr>
      </w:pPr>
      <w:r w:rsidRPr="001A59EA">
        <w:rPr>
          <w:bCs/>
          <w:color w:val="000000"/>
          <w:sz w:val="28"/>
          <w:szCs w:val="28"/>
        </w:rPr>
        <w:t xml:space="preserve">тест ранговой корреляции </w:t>
      </w:r>
      <w:proofErr w:type="spellStart"/>
      <w:r w:rsidRPr="001A59EA">
        <w:rPr>
          <w:bCs/>
          <w:color w:val="000000"/>
          <w:sz w:val="28"/>
          <w:szCs w:val="28"/>
        </w:rPr>
        <w:t>Спирмена</w:t>
      </w:r>
      <w:proofErr w:type="spellEnd"/>
    </w:p>
    <w:p w14:paraId="3EEBE3EB" w14:textId="77777777" w:rsidR="001A59EA" w:rsidRPr="001A59EA" w:rsidRDefault="001A59EA" w:rsidP="00BD21A7">
      <w:pPr>
        <w:pStyle w:val="a6"/>
        <w:widowControl/>
        <w:numPr>
          <w:ilvl w:val="0"/>
          <w:numId w:val="15"/>
        </w:numPr>
        <w:autoSpaceDE/>
        <w:autoSpaceDN/>
        <w:adjustRightInd/>
        <w:contextualSpacing/>
        <w:rPr>
          <w:bCs/>
          <w:color w:val="000000"/>
          <w:sz w:val="28"/>
          <w:szCs w:val="28"/>
        </w:rPr>
      </w:pPr>
      <w:r w:rsidRPr="001A59EA">
        <w:rPr>
          <w:bCs/>
          <w:color w:val="000000"/>
          <w:sz w:val="28"/>
          <w:szCs w:val="28"/>
        </w:rPr>
        <w:t xml:space="preserve">тест </w:t>
      </w:r>
      <w:proofErr w:type="spellStart"/>
      <w:r w:rsidRPr="001A59EA">
        <w:rPr>
          <w:bCs/>
          <w:color w:val="000000"/>
          <w:sz w:val="28"/>
          <w:szCs w:val="28"/>
        </w:rPr>
        <w:t>Голдфелда-Квандта</w:t>
      </w:r>
      <w:proofErr w:type="spellEnd"/>
    </w:p>
    <w:p w14:paraId="7A938655" w14:textId="77777777" w:rsidR="001A59EA" w:rsidRPr="001A59EA" w:rsidRDefault="001A59EA" w:rsidP="00BD21A7">
      <w:pPr>
        <w:pStyle w:val="a6"/>
        <w:widowControl/>
        <w:numPr>
          <w:ilvl w:val="0"/>
          <w:numId w:val="15"/>
        </w:numPr>
        <w:autoSpaceDE/>
        <w:autoSpaceDN/>
        <w:adjustRightInd/>
        <w:contextualSpacing/>
        <w:rPr>
          <w:b/>
          <w:bCs/>
          <w:color w:val="000000"/>
          <w:sz w:val="28"/>
          <w:szCs w:val="28"/>
        </w:rPr>
      </w:pPr>
      <w:r w:rsidRPr="001A59EA">
        <w:rPr>
          <w:b/>
          <w:bCs/>
          <w:color w:val="000000"/>
          <w:sz w:val="28"/>
          <w:szCs w:val="28"/>
        </w:rPr>
        <w:t xml:space="preserve">статистика </w:t>
      </w:r>
      <w:proofErr w:type="spellStart"/>
      <w:r w:rsidRPr="001A59EA">
        <w:rPr>
          <w:b/>
          <w:bCs/>
          <w:color w:val="000000"/>
          <w:sz w:val="28"/>
          <w:szCs w:val="28"/>
        </w:rPr>
        <w:t>Дарбина</w:t>
      </w:r>
      <w:proofErr w:type="spellEnd"/>
      <w:r w:rsidRPr="001A59EA">
        <w:rPr>
          <w:b/>
          <w:bCs/>
          <w:color w:val="000000"/>
          <w:sz w:val="28"/>
          <w:szCs w:val="28"/>
        </w:rPr>
        <w:t>-Уотсона</w:t>
      </w:r>
    </w:p>
    <w:p w14:paraId="00B61231" w14:textId="77777777" w:rsidR="001A59EA" w:rsidRPr="001A59EA" w:rsidRDefault="001A59EA" w:rsidP="001A59EA">
      <w:pPr>
        <w:rPr>
          <w:color w:val="000000"/>
          <w:sz w:val="28"/>
          <w:szCs w:val="28"/>
        </w:rPr>
      </w:pPr>
      <w:r w:rsidRPr="001A59EA">
        <w:rPr>
          <w:sz w:val="28"/>
          <w:szCs w:val="28"/>
        </w:rPr>
        <w:t xml:space="preserve">10. </w:t>
      </w:r>
      <w:proofErr w:type="spellStart"/>
      <w:r w:rsidRPr="001A59EA">
        <w:rPr>
          <w:bCs/>
          <w:color w:val="000000"/>
          <w:sz w:val="28"/>
          <w:szCs w:val="28"/>
        </w:rPr>
        <w:t>Гетероскедастичность</w:t>
      </w:r>
      <w:proofErr w:type="spellEnd"/>
      <w:r w:rsidRPr="001A59EA">
        <w:rPr>
          <w:bCs/>
          <w:color w:val="000000"/>
          <w:sz w:val="28"/>
          <w:szCs w:val="28"/>
        </w:rPr>
        <w:t xml:space="preserve"> характеризуется тем, что случайный член:</w:t>
      </w:r>
      <w:r w:rsidRPr="001A59EA">
        <w:rPr>
          <w:color w:val="000000"/>
          <w:sz w:val="28"/>
          <w:szCs w:val="28"/>
        </w:rPr>
        <w:t xml:space="preserve"> </w:t>
      </w:r>
    </w:p>
    <w:p w14:paraId="63E49593" w14:textId="77777777" w:rsidR="001A59EA" w:rsidRPr="001A59EA" w:rsidRDefault="001A59EA" w:rsidP="00BD21A7">
      <w:pPr>
        <w:pStyle w:val="a6"/>
        <w:widowControl/>
        <w:numPr>
          <w:ilvl w:val="0"/>
          <w:numId w:val="16"/>
        </w:numPr>
        <w:autoSpaceDE/>
        <w:autoSpaceDN/>
        <w:adjustRightInd/>
        <w:contextualSpacing/>
        <w:rPr>
          <w:bCs/>
          <w:color w:val="000000"/>
          <w:sz w:val="28"/>
          <w:szCs w:val="28"/>
        </w:rPr>
      </w:pPr>
      <w:r w:rsidRPr="001A59EA">
        <w:rPr>
          <w:bCs/>
          <w:color w:val="000000"/>
          <w:sz w:val="28"/>
          <w:szCs w:val="28"/>
        </w:rPr>
        <w:t>имеет одинаковое распределение в каждом наблюдении</w:t>
      </w:r>
    </w:p>
    <w:p w14:paraId="534B15F3" w14:textId="77777777" w:rsidR="001A59EA" w:rsidRPr="001A59EA" w:rsidRDefault="001A59EA" w:rsidP="00BD21A7">
      <w:pPr>
        <w:pStyle w:val="a6"/>
        <w:widowControl/>
        <w:numPr>
          <w:ilvl w:val="0"/>
          <w:numId w:val="16"/>
        </w:numPr>
        <w:autoSpaceDE/>
        <w:autoSpaceDN/>
        <w:adjustRightInd/>
        <w:contextualSpacing/>
        <w:rPr>
          <w:b/>
          <w:bCs/>
          <w:color w:val="000000"/>
          <w:sz w:val="28"/>
          <w:szCs w:val="28"/>
        </w:rPr>
      </w:pPr>
      <w:r w:rsidRPr="001A59EA">
        <w:rPr>
          <w:b/>
          <w:bCs/>
          <w:color w:val="000000"/>
          <w:sz w:val="28"/>
          <w:szCs w:val="28"/>
        </w:rPr>
        <w:t>имеет разное распределение в каждом наблюдении</w:t>
      </w:r>
    </w:p>
    <w:p w14:paraId="0295DFA7" w14:textId="77777777" w:rsidR="001A59EA" w:rsidRPr="001A59EA" w:rsidRDefault="001A59EA" w:rsidP="00BD21A7">
      <w:pPr>
        <w:pStyle w:val="a6"/>
        <w:widowControl/>
        <w:numPr>
          <w:ilvl w:val="0"/>
          <w:numId w:val="16"/>
        </w:numPr>
        <w:autoSpaceDE/>
        <w:autoSpaceDN/>
        <w:adjustRightInd/>
        <w:contextualSpacing/>
        <w:rPr>
          <w:color w:val="000000"/>
          <w:sz w:val="28"/>
          <w:szCs w:val="28"/>
        </w:rPr>
      </w:pPr>
      <w:r w:rsidRPr="001A59EA">
        <w:rPr>
          <w:bCs/>
          <w:color w:val="000000"/>
          <w:sz w:val="28"/>
          <w:szCs w:val="28"/>
        </w:rPr>
        <w:t>подчиняется нормальному закону распределения</w:t>
      </w:r>
    </w:p>
    <w:p w14:paraId="5A0668F3" w14:textId="1178AC1E" w:rsidR="00B54570" w:rsidRDefault="00B54570" w:rsidP="00B54570">
      <w:pPr>
        <w:pStyle w:val="13"/>
        <w:rPr>
          <w:rFonts w:asciiTheme="minorHAnsi" w:hAnsiTheme="minorHAnsi" w:cstheme="minorHAnsi"/>
          <w:sz w:val="24"/>
          <w:szCs w:val="24"/>
        </w:rPr>
      </w:pPr>
    </w:p>
    <w:p w14:paraId="7B4F8BA6" w14:textId="7967C0BE" w:rsidR="00145199" w:rsidRDefault="00145199" w:rsidP="00F95658">
      <w:pPr>
        <w:ind w:firstLine="709"/>
        <w:jc w:val="both"/>
        <w:rPr>
          <w:b/>
          <w:color w:val="000000" w:themeColor="text1"/>
          <w:sz w:val="28"/>
          <w:szCs w:val="28"/>
        </w:rPr>
      </w:pPr>
      <w:r w:rsidRPr="005A72BB">
        <w:rPr>
          <w:b/>
          <w:color w:val="000000" w:themeColor="text1"/>
          <w:sz w:val="28"/>
          <w:szCs w:val="28"/>
        </w:rPr>
        <w:t>7. Фонд оценочных средств для проведения промежуточной аттестации обучающихся по дисциплине</w:t>
      </w:r>
    </w:p>
    <w:p w14:paraId="779C832A" w14:textId="237861F1" w:rsidR="000761DC" w:rsidRDefault="000761DC" w:rsidP="000761DC">
      <w:pPr>
        <w:tabs>
          <w:tab w:val="left" w:pos="540"/>
        </w:tabs>
        <w:ind w:firstLine="709"/>
        <w:contextualSpacing/>
        <w:jc w:val="both"/>
        <w:rPr>
          <w:sz w:val="28"/>
          <w:szCs w:val="28"/>
        </w:rPr>
      </w:pPr>
      <w:bookmarkStart w:id="3" w:name="_Toc83597530"/>
      <w:r w:rsidRPr="0034463D">
        <w:rPr>
          <w:sz w:val="28"/>
          <w:szCs w:val="28"/>
        </w:rPr>
        <w:t>В данном разделе приводится</w:t>
      </w:r>
      <w:r w:rsidRPr="0034463D">
        <w:rPr>
          <w:b/>
          <w:sz w:val="28"/>
          <w:szCs w:val="28"/>
        </w:rPr>
        <w:t xml:space="preserve"> </w:t>
      </w:r>
      <w:r w:rsidRPr="0034463D">
        <w:rPr>
          <w:sz w:val="28"/>
          <w:szCs w:val="28"/>
        </w:rPr>
        <w:t>следующая запись:</w:t>
      </w:r>
      <w:r>
        <w:rPr>
          <w:sz w:val="28"/>
          <w:szCs w:val="28"/>
        </w:rPr>
        <w:t xml:space="preserve"> </w:t>
      </w: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tbl>
      <w:tblPr>
        <w:tblStyle w:val="a8"/>
        <w:tblW w:w="5000" w:type="pct"/>
        <w:tblLook w:val="04A0" w:firstRow="1" w:lastRow="0" w:firstColumn="1" w:lastColumn="0" w:noHBand="0" w:noVBand="1"/>
      </w:tblPr>
      <w:tblGrid>
        <w:gridCol w:w="1555"/>
        <w:gridCol w:w="1691"/>
        <w:gridCol w:w="2593"/>
        <w:gridCol w:w="4356"/>
      </w:tblGrid>
      <w:tr w:rsidR="0034499A" w14:paraId="5D4A9AA0" w14:textId="616BECFE" w:rsidTr="00B85A3F">
        <w:tc>
          <w:tcPr>
            <w:tcW w:w="763" w:type="pct"/>
            <w:tcBorders>
              <w:top w:val="single" w:sz="4" w:space="0" w:color="auto"/>
              <w:left w:val="single" w:sz="4" w:space="0" w:color="auto"/>
              <w:bottom w:val="single" w:sz="4" w:space="0" w:color="auto"/>
              <w:right w:val="single" w:sz="4" w:space="0" w:color="auto"/>
            </w:tcBorders>
            <w:vAlign w:val="center"/>
            <w:hideMark/>
          </w:tcPr>
          <w:p w14:paraId="6078AF4C" w14:textId="63DD9240" w:rsidR="0034499A" w:rsidRDefault="0034499A" w:rsidP="0034499A">
            <w:pPr>
              <w:tabs>
                <w:tab w:val="left" w:pos="540"/>
              </w:tabs>
              <w:jc w:val="center"/>
              <w:rPr>
                <w:b/>
                <w:color w:val="000000" w:themeColor="text1"/>
                <w:szCs w:val="24"/>
                <w:lang w:eastAsia="en-US"/>
              </w:rPr>
            </w:pPr>
            <w:r>
              <w:rPr>
                <w:b/>
                <w:szCs w:val="16"/>
                <w:lang w:eastAsia="en-US"/>
              </w:rPr>
              <w:t>Наименование компетенции</w:t>
            </w:r>
          </w:p>
        </w:tc>
        <w:tc>
          <w:tcPr>
            <w:tcW w:w="829" w:type="pct"/>
            <w:tcBorders>
              <w:top w:val="single" w:sz="4" w:space="0" w:color="auto"/>
              <w:left w:val="single" w:sz="4" w:space="0" w:color="auto"/>
              <w:bottom w:val="single" w:sz="4" w:space="0" w:color="auto"/>
              <w:right w:val="single" w:sz="4" w:space="0" w:color="auto"/>
            </w:tcBorders>
            <w:vAlign w:val="center"/>
            <w:hideMark/>
          </w:tcPr>
          <w:p w14:paraId="10E9DF36" w14:textId="32F59092" w:rsidR="0034499A" w:rsidRDefault="0034499A" w:rsidP="0034499A">
            <w:pPr>
              <w:tabs>
                <w:tab w:val="left" w:pos="540"/>
              </w:tabs>
              <w:jc w:val="center"/>
              <w:rPr>
                <w:b/>
                <w:color w:val="000000" w:themeColor="text1"/>
                <w:szCs w:val="24"/>
                <w:lang w:eastAsia="en-US"/>
              </w:rPr>
            </w:pPr>
            <w:r>
              <w:rPr>
                <w:b/>
                <w:szCs w:val="16"/>
                <w:lang w:eastAsia="en-US"/>
              </w:rPr>
              <w:t>Наименование индикаторов достижения компетенции</w:t>
            </w:r>
          </w:p>
        </w:tc>
        <w:tc>
          <w:tcPr>
            <w:tcW w:w="1272" w:type="pct"/>
            <w:tcBorders>
              <w:top w:val="single" w:sz="4" w:space="0" w:color="auto"/>
              <w:left w:val="single" w:sz="4" w:space="0" w:color="auto"/>
              <w:bottom w:val="single" w:sz="4" w:space="0" w:color="auto"/>
              <w:right w:val="single" w:sz="4" w:space="0" w:color="auto"/>
            </w:tcBorders>
            <w:vAlign w:val="center"/>
            <w:hideMark/>
          </w:tcPr>
          <w:p w14:paraId="5C388EE7" w14:textId="77777777" w:rsidR="0034499A" w:rsidRDefault="0034499A" w:rsidP="0034499A">
            <w:pPr>
              <w:jc w:val="center"/>
              <w:rPr>
                <w:b/>
                <w:szCs w:val="16"/>
                <w:lang w:eastAsia="en-US"/>
              </w:rPr>
            </w:pPr>
            <w:r>
              <w:rPr>
                <w:b/>
                <w:szCs w:val="16"/>
                <w:lang w:eastAsia="en-US"/>
              </w:rPr>
              <w:t xml:space="preserve">Результаты обучения </w:t>
            </w:r>
          </w:p>
          <w:p w14:paraId="7724E3F8" w14:textId="00CF097E" w:rsidR="0034499A" w:rsidRDefault="0034499A" w:rsidP="0034499A">
            <w:pPr>
              <w:tabs>
                <w:tab w:val="left" w:pos="540"/>
              </w:tabs>
              <w:jc w:val="center"/>
              <w:rPr>
                <w:b/>
                <w:color w:val="000000" w:themeColor="text1"/>
                <w:szCs w:val="24"/>
                <w:lang w:eastAsia="en-US"/>
              </w:rPr>
            </w:pPr>
            <w:r>
              <w:rPr>
                <w:b/>
                <w:szCs w:val="16"/>
                <w:lang w:eastAsia="en-US"/>
              </w:rPr>
              <w:t>(умения и знания), соотнесенные с индикаторами достижения компетенции</w:t>
            </w:r>
          </w:p>
        </w:tc>
        <w:tc>
          <w:tcPr>
            <w:tcW w:w="2136" w:type="pct"/>
            <w:tcBorders>
              <w:top w:val="single" w:sz="4" w:space="0" w:color="auto"/>
              <w:left w:val="single" w:sz="4" w:space="0" w:color="auto"/>
              <w:bottom w:val="single" w:sz="4" w:space="0" w:color="auto"/>
              <w:right w:val="single" w:sz="4" w:space="0" w:color="auto"/>
            </w:tcBorders>
            <w:vAlign w:val="center"/>
          </w:tcPr>
          <w:p w14:paraId="046FC0B7" w14:textId="21ABC486" w:rsidR="0034499A" w:rsidRDefault="0034499A" w:rsidP="0034499A">
            <w:pPr>
              <w:tabs>
                <w:tab w:val="left" w:pos="540"/>
              </w:tabs>
              <w:jc w:val="center"/>
              <w:rPr>
                <w:b/>
                <w:color w:val="000000" w:themeColor="text1"/>
                <w:szCs w:val="24"/>
                <w:lang w:eastAsia="en-US"/>
              </w:rPr>
            </w:pPr>
            <w:r>
              <w:rPr>
                <w:b/>
                <w:lang w:eastAsia="en-US"/>
              </w:rPr>
              <w:t>Типовые контрольные задания</w:t>
            </w:r>
          </w:p>
        </w:tc>
      </w:tr>
      <w:tr w:rsidR="0034499A" w14:paraId="1B343C46" w14:textId="4E40EA4C" w:rsidTr="00B85A3F">
        <w:trPr>
          <w:trHeight w:val="749"/>
        </w:trPr>
        <w:tc>
          <w:tcPr>
            <w:tcW w:w="763" w:type="pct"/>
            <w:vMerge w:val="restart"/>
            <w:tcBorders>
              <w:top w:val="single" w:sz="4" w:space="0" w:color="auto"/>
              <w:left w:val="single" w:sz="4" w:space="0" w:color="auto"/>
              <w:bottom w:val="single" w:sz="4" w:space="0" w:color="auto"/>
              <w:right w:val="single" w:sz="4" w:space="0" w:color="auto"/>
            </w:tcBorders>
            <w:hideMark/>
          </w:tcPr>
          <w:p w14:paraId="2BC13D05" w14:textId="31884EC3" w:rsidR="0034499A" w:rsidRDefault="009479D0">
            <w:pPr>
              <w:tabs>
                <w:tab w:val="left" w:pos="540"/>
              </w:tabs>
              <w:rPr>
                <w:color w:val="000000" w:themeColor="text1"/>
                <w:sz w:val="16"/>
                <w:szCs w:val="16"/>
                <w:lang w:eastAsia="en-US"/>
              </w:rPr>
            </w:pPr>
            <w:r w:rsidRPr="009479D0">
              <w:rPr>
                <w:sz w:val="16"/>
                <w:szCs w:val="24"/>
                <w:lang w:eastAsia="en-US"/>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w:t>
            </w:r>
            <w:r w:rsidR="0034499A">
              <w:rPr>
                <w:sz w:val="16"/>
                <w:szCs w:val="24"/>
                <w:lang w:eastAsia="en-US"/>
              </w:rPr>
              <w:t>(ПКН-2)</w:t>
            </w:r>
          </w:p>
        </w:tc>
        <w:tc>
          <w:tcPr>
            <w:tcW w:w="829" w:type="pct"/>
            <w:tcBorders>
              <w:top w:val="single" w:sz="4" w:space="0" w:color="auto"/>
              <w:left w:val="single" w:sz="4" w:space="0" w:color="auto"/>
              <w:bottom w:val="single" w:sz="4" w:space="0" w:color="auto"/>
              <w:right w:val="single" w:sz="4" w:space="0" w:color="auto"/>
            </w:tcBorders>
            <w:hideMark/>
          </w:tcPr>
          <w:p w14:paraId="2F4EB3D2" w14:textId="46D0DF50" w:rsidR="0034499A" w:rsidRDefault="0034499A">
            <w:pPr>
              <w:jc w:val="both"/>
              <w:rPr>
                <w:color w:val="000000" w:themeColor="text1"/>
                <w:sz w:val="16"/>
                <w:szCs w:val="16"/>
                <w:lang w:eastAsia="en-US"/>
              </w:rPr>
            </w:pPr>
            <w:r>
              <w:rPr>
                <w:sz w:val="16"/>
                <w:szCs w:val="24"/>
                <w:lang w:eastAsia="en-US"/>
              </w:rPr>
              <w:t>1.</w:t>
            </w:r>
            <w:r w:rsidR="009479D0" w:rsidRPr="009479D0">
              <w:rPr>
                <w:sz w:val="24"/>
                <w:szCs w:val="24"/>
                <w:lang w:eastAsia="en-US"/>
              </w:rPr>
              <w:t xml:space="preserve"> </w:t>
            </w:r>
            <w:r w:rsidR="009479D0" w:rsidRPr="009479D0">
              <w:rPr>
                <w:sz w:val="16"/>
                <w:szCs w:val="24"/>
                <w:lang w:eastAsia="en-US"/>
              </w:rPr>
              <w:t>Применяет нормативно-правовую базу, регламентирующую порядок расчета финансово-экономических показателей</w:t>
            </w:r>
            <w:r>
              <w:rPr>
                <w:sz w:val="16"/>
                <w:szCs w:val="24"/>
                <w:lang w:eastAsia="en-US"/>
              </w:rPr>
              <w:t>.</w:t>
            </w:r>
          </w:p>
        </w:tc>
        <w:tc>
          <w:tcPr>
            <w:tcW w:w="1272" w:type="pct"/>
            <w:tcBorders>
              <w:top w:val="single" w:sz="4" w:space="0" w:color="auto"/>
              <w:left w:val="single" w:sz="4" w:space="0" w:color="auto"/>
              <w:bottom w:val="single" w:sz="4" w:space="0" w:color="auto"/>
              <w:right w:val="single" w:sz="4" w:space="0" w:color="auto"/>
            </w:tcBorders>
            <w:hideMark/>
          </w:tcPr>
          <w:p w14:paraId="7955524E" w14:textId="77777777" w:rsidR="0034499A" w:rsidRDefault="0034499A">
            <w:pPr>
              <w:tabs>
                <w:tab w:val="left" w:pos="540"/>
              </w:tabs>
              <w:rPr>
                <w:sz w:val="16"/>
                <w:lang w:eastAsia="en-US"/>
              </w:rPr>
            </w:pPr>
            <w:r>
              <w:rPr>
                <w:b/>
                <w:sz w:val="16"/>
                <w:lang w:eastAsia="en-US"/>
              </w:rPr>
              <w:t>Знать:</w:t>
            </w:r>
            <w:r>
              <w:rPr>
                <w:sz w:val="16"/>
                <w:lang w:eastAsia="en-US"/>
              </w:rPr>
              <w:t xml:space="preserve"> нормативно-правовую</w:t>
            </w:r>
          </w:p>
          <w:p w14:paraId="5943846D" w14:textId="77777777" w:rsidR="0034499A" w:rsidRDefault="0034499A">
            <w:pPr>
              <w:tabs>
                <w:tab w:val="left" w:pos="540"/>
              </w:tabs>
              <w:rPr>
                <w:sz w:val="16"/>
                <w:lang w:eastAsia="en-US"/>
              </w:rPr>
            </w:pPr>
            <w:r>
              <w:rPr>
                <w:sz w:val="16"/>
                <w:lang w:eastAsia="en-US"/>
              </w:rPr>
              <w:t>базу, регламентирующую порядок</w:t>
            </w:r>
          </w:p>
          <w:p w14:paraId="0E3C40D0" w14:textId="77777777" w:rsidR="0034499A" w:rsidRDefault="0034499A">
            <w:pPr>
              <w:tabs>
                <w:tab w:val="left" w:pos="540"/>
              </w:tabs>
              <w:rPr>
                <w:sz w:val="16"/>
                <w:lang w:eastAsia="en-US"/>
              </w:rPr>
            </w:pPr>
            <w:r>
              <w:rPr>
                <w:sz w:val="16"/>
                <w:lang w:eastAsia="en-US"/>
              </w:rPr>
              <w:t>расчета финансово-экономических</w:t>
            </w:r>
          </w:p>
          <w:p w14:paraId="388F1EAA" w14:textId="77777777" w:rsidR="0034499A" w:rsidRDefault="0034499A">
            <w:pPr>
              <w:tabs>
                <w:tab w:val="left" w:pos="540"/>
              </w:tabs>
              <w:rPr>
                <w:sz w:val="16"/>
                <w:lang w:eastAsia="en-US"/>
              </w:rPr>
            </w:pPr>
            <w:r>
              <w:rPr>
                <w:sz w:val="16"/>
                <w:lang w:eastAsia="en-US"/>
              </w:rPr>
              <w:t>показателей.</w:t>
            </w:r>
          </w:p>
          <w:p w14:paraId="659834F3" w14:textId="77777777" w:rsidR="0034499A" w:rsidRDefault="0034499A">
            <w:pPr>
              <w:tabs>
                <w:tab w:val="left" w:pos="540"/>
              </w:tabs>
              <w:rPr>
                <w:b/>
                <w:sz w:val="16"/>
                <w:lang w:eastAsia="en-US"/>
              </w:rPr>
            </w:pPr>
            <w:r>
              <w:rPr>
                <w:b/>
                <w:sz w:val="16"/>
                <w:lang w:eastAsia="en-US"/>
              </w:rPr>
              <w:t>Уметь:</w:t>
            </w:r>
            <w:r>
              <w:rPr>
                <w:sz w:val="16"/>
                <w:lang w:eastAsia="en-US"/>
              </w:rPr>
              <w:t xml:space="preserve"> применять нормативно-правовую базу, регламентирующую порядок расчета финансово-экономических показателей.</w:t>
            </w:r>
          </w:p>
        </w:tc>
        <w:tc>
          <w:tcPr>
            <w:tcW w:w="2136" w:type="pct"/>
            <w:tcBorders>
              <w:top w:val="single" w:sz="4" w:space="0" w:color="auto"/>
              <w:left w:val="single" w:sz="4" w:space="0" w:color="auto"/>
              <w:bottom w:val="single" w:sz="4" w:space="0" w:color="auto"/>
              <w:right w:val="single" w:sz="4" w:space="0" w:color="auto"/>
            </w:tcBorders>
          </w:tcPr>
          <w:p w14:paraId="0E75F680" w14:textId="7EFF228F" w:rsidR="0034499A" w:rsidRDefault="00E55257">
            <w:pPr>
              <w:tabs>
                <w:tab w:val="left" w:pos="540"/>
              </w:tabs>
              <w:rPr>
                <w:b/>
                <w:sz w:val="16"/>
                <w:szCs w:val="24"/>
                <w:lang w:eastAsia="en-US"/>
              </w:rPr>
            </w:pPr>
            <w:r>
              <w:rPr>
                <w:b/>
                <w:sz w:val="16"/>
                <w:szCs w:val="24"/>
                <w:lang w:eastAsia="en-US"/>
              </w:rPr>
              <w:t>Исходные условия:</w:t>
            </w:r>
            <w:r w:rsidR="00A72155">
              <w:rPr>
                <w:b/>
                <w:sz w:val="16"/>
                <w:szCs w:val="24"/>
                <w:lang w:eastAsia="en-US"/>
              </w:rPr>
              <w:t xml:space="preserve"> </w:t>
            </w:r>
            <w:r w:rsidR="00A72155" w:rsidRPr="00A72155">
              <w:rPr>
                <w:sz w:val="16"/>
                <w:szCs w:val="24"/>
                <w:lang w:eastAsia="en-US"/>
              </w:rPr>
              <w:t>данные финансовой отчетности ПАО «Магнит» (</w:t>
            </w:r>
            <w:hyperlink r:id="rId28" w:history="1">
              <w:r w:rsidR="00A72155" w:rsidRPr="00A72155">
                <w:rPr>
                  <w:rStyle w:val="af9"/>
                  <w:sz w:val="16"/>
                  <w:szCs w:val="24"/>
                  <w:lang w:eastAsia="en-US"/>
                </w:rPr>
                <w:t>https://www.magnit.com/ru/disclosure/financial-statements/</w:t>
              </w:r>
            </w:hyperlink>
            <w:r w:rsidR="00A72155" w:rsidRPr="00A72155">
              <w:rPr>
                <w:sz w:val="16"/>
                <w:szCs w:val="24"/>
                <w:lang w:eastAsia="en-US"/>
              </w:rPr>
              <w:t>).</w:t>
            </w:r>
            <w:r w:rsidR="00A72155">
              <w:rPr>
                <w:b/>
                <w:sz w:val="16"/>
                <w:szCs w:val="24"/>
                <w:lang w:eastAsia="en-US"/>
              </w:rPr>
              <w:t xml:space="preserve"> </w:t>
            </w:r>
          </w:p>
          <w:p w14:paraId="2B6939D5" w14:textId="0F405358" w:rsidR="00E55257" w:rsidRDefault="00E55257">
            <w:pPr>
              <w:tabs>
                <w:tab w:val="left" w:pos="540"/>
              </w:tabs>
              <w:rPr>
                <w:b/>
                <w:sz w:val="16"/>
                <w:lang w:eastAsia="en-US"/>
              </w:rPr>
            </w:pPr>
            <w:r>
              <w:rPr>
                <w:b/>
                <w:sz w:val="16"/>
                <w:szCs w:val="18"/>
                <w:lang w:eastAsia="en-US"/>
              </w:rPr>
              <w:t>Определить:</w:t>
            </w:r>
            <w:r w:rsidR="00A72155">
              <w:rPr>
                <w:b/>
                <w:sz w:val="16"/>
                <w:szCs w:val="18"/>
                <w:lang w:eastAsia="en-US"/>
              </w:rPr>
              <w:t xml:space="preserve"> </w:t>
            </w:r>
            <w:r w:rsidR="00A72155" w:rsidRPr="00A72155">
              <w:rPr>
                <w:sz w:val="16"/>
                <w:szCs w:val="18"/>
                <w:lang w:eastAsia="en-US"/>
              </w:rPr>
              <w:t>рассчитать и проанализировать показатели финансовой устойчивости ПАО «Магнит» за период 2015-2022 гг.</w:t>
            </w:r>
          </w:p>
        </w:tc>
      </w:tr>
      <w:tr w:rsidR="0034499A" w14:paraId="48E73CB9" w14:textId="7EDC5A25" w:rsidTr="009479D0">
        <w:trPr>
          <w:trHeight w:val="245"/>
        </w:trPr>
        <w:tc>
          <w:tcPr>
            <w:tcW w:w="763" w:type="pct"/>
            <w:vMerge/>
            <w:tcBorders>
              <w:top w:val="single" w:sz="4" w:space="0" w:color="auto"/>
              <w:left w:val="single" w:sz="4" w:space="0" w:color="auto"/>
              <w:bottom w:val="single" w:sz="4" w:space="0" w:color="auto"/>
              <w:right w:val="single" w:sz="4" w:space="0" w:color="auto"/>
            </w:tcBorders>
            <w:vAlign w:val="center"/>
            <w:hideMark/>
          </w:tcPr>
          <w:p w14:paraId="17C57705" w14:textId="77777777" w:rsidR="0034499A" w:rsidRDefault="0034499A">
            <w:pPr>
              <w:widowControl/>
              <w:autoSpaceDE/>
              <w:autoSpaceDN/>
              <w:adjustRightInd/>
              <w:rPr>
                <w:color w:val="000000" w:themeColor="text1"/>
                <w:sz w:val="16"/>
                <w:szCs w:val="16"/>
                <w:lang w:eastAsia="en-US"/>
              </w:rPr>
            </w:pPr>
          </w:p>
        </w:tc>
        <w:tc>
          <w:tcPr>
            <w:tcW w:w="829" w:type="pct"/>
            <w:tcBorders>
              <w:top w:val="single" w:sz="4" w:space="0" w:color="auto"/>
              <w:left w:val="single" w:sz="4" w:space="0" w:color="auto"/>
              <w:bottom w:val="single" w:sz="4" w:space="0" w:color="auto"/>
              <w:right w:val="single" w:sz="4" w:space="0" w:color="auto"/>
            </w:tcBorders>
            <w:hideMark/>
          </w:tcPr>
          <w:p w14:paraId="0D73BABC" w14:textId="729500CF" w:rsidR="0034499A" w:rsidRDefault="0034499A">
            <w:pPr>
              <w:jc w:val="both"/>
              <w:rPr>
                <w:sz w:val="16"/>
                <w:szCs w:val="24"/>
                <w:lang w:eastAsia="en-US"/>
              </w:rPr>
            </w:pPr>
            <w:r>
              <w:rPr>
                <w:sz w:val="16"/>
                <w:szCs w:val="24"/>
                <w:lang w:eastAsia="en-US"/>
              </w:rPr>
              <w:t xml:space="preserve">2. </w:t>
            </w:r>
            <w:r w:rsidR="009479D0" w:rsidRPr="009479D0">
              <w:rPr>
                <w:sz w:val="16"/>
                <w:szCs w:val="24"/>
                <w:lang w:eastAsia="en-US"/>
              </w:rPr>
              <w:t>Производит расчет финансово-экономических показателей на макро-, мезо- и микроуровнях</w:t>
            </w:r>
            <w:r>
              <w:rPr>
                <w:sz w:val="16"/>
                <w:szCs w:val="24"/>
                <w:lang w:eastAsia="en-US"/>
              </w:rPr>
              <w:t>.</w:t>
            </w:r>
          </w:p>
        </w:tc>
        <w:tc>
          <w:tcPr>
            <w:tcW w:w="1272" w:type="pct"/>
            <w:tcBorders>
              <w:top w:val="single" w:sz="4" w:space="0" w:color="auto"/>
              <w:left w:val="single" w:sz="4" w:space="0" w:color="auto"/>
              <w:bottom w:val="single" w:sz="4" w:space="0" w:color="auto"/>
              <w:right w:val="single" w:sz="4" w:space="0" w:color="auto"/>
            </w:tcBorders>
            <w:hideMark/>
          </w:tcPr>
          <w:p w14:paraId="2BCF6F74" w14:textId="77777777" w:rsidR="0034499A" w:rsidRDefault="0034499A">
            <w:pPr>
              <w:tabs>
                <w:tab w:val="left" w:pos="540"/>
              </w:tabs>
              <w:rPr>
                <w:sz w:val="16"/>
                <w:lang w:eastAsia="en-US"/>
              </w:rPr>
            </w:pPr>
            <w:r>
              <w:rPr>
                <w:b/>
                <w:sz w:val="16"/>
                <w:lang w:eastAsia="en-US"/>
              </w:rPr>
              <w:t xml:space="preserve">Знать: </w:t>
            </w:r>
            <w:r>
              <w:rPr>
                <w:sz w:val="16"/>
                <w:lang w:eastAsia="en-US"/>
              </w:rPr>
              <w:t>основные финансово-экономические показатели на макро-, мезо- и микроуровне.</w:t>
            </w:r>
          </w:p>
          <w:p w14:paraId="4FF36E9C" w14:textId="77777777" w:rsidR="0034499A" w:rsidRDefault="0034499A">
            <w:pPr>
              <w:tabs>
                <w:tab w:val="left" w:pos="540"/>
              </w:tabs>
              <w:rPr>
                <w:b/>
                <w:sz w:val="16"/>
                <w:lang w:eastAsia="en-US"/>
              </w:rPr>
            </w:pPr>
            <w:r>
              <w:rPr>
                <w:sz w:val="16"/>
                <w:lang w:eastAsia="en-US"/>
              </w:rPr>
              <w:t>Уметь: производить расчет финансово-экономических показателей.</w:t>
            </w:r>
          </w:p>
        </w:tc>
        <w:tc>
          <w:tcPr>
            <w:tcW w:w="2136" w:type="pct"/>
            <w:tcBorders>
              <w:top w:val="single" w:sz="4" w:space="0" w:color="auto"/>
              <w:left w:val="single" w:sz="4" w:space="0" w:color="auto"/>
              <w:bottom w:val="single" w:sz="4" w:space="0" w:color="auto"/>
              <w:right w:val="single" w:sz="4" w:space="0" w:color="auto"/>
            </w:tcBorders>
          </w:tcPr>
          <w:p w14:paraId="28DAA656" w14:textId="77777777" w:rsidR="00A72155" w:rsidRDefault="00A72155" w:rsidP="00A72155">
            <w:pPr>
              <w:jc w:val="both"/>
              <w:rPr>
                <w:noProof/>
                <w:sz w:val="16"/>
              </w:rPr>
            </w:pPr>
            <w:r>
              <w:rPr>
                <w:b/>
                <w:sz w:val="16"/>
                <w:szCs w:val="24"/>
              </w:rPr>
              <w:t xml:space="preserve">Исходные условия: </w:t>
            </w:r>
            <w:r>
              <w:rPr>
                <w:sz w:val="16"/>
                <w:szCs w:val="24"/>
              </w:rPr>
              <w:t>дана динамика импорта РФ, млрд долл.</w:t>
            </w:r>
          </w:p>
          <w:p w14:paraId="672BF221" w14:textId="6C0C39DC" w:rsidR="00A72155" w:rsidRDefault="00A72155" w:rsidP="00A72155">
            <w:pPr>
              <w:jc w:val="both"/>
              <w:rPr>
                <w:color w:val="000000" w:themeColor="text1"/>
                <w:sz w:val="16"/>
                <w:szCs w:val="28"/>
                <w:lang w:eastAsia="en-US"/>
              </w:rPr>
            </w:pPr>
            <w:r>
              <w:rPr>
                <w:noProof/>
              </w:rPr>
              <w:drawing>
                <wp:inline distT="0" distB="0" distL="0" distR="0" wp14:anchorId="036A8771" wp14:editId="69869B99">
                  <wp:extent cx="2620645" cy="630555"/>
                  <wp:effectExtent l="0" t="0" r="825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620645" cy="630555"/>
                          </a:xfrm>
                          <a:prstGeom prst="rect">
                            <a:avLst/>
                          </a:prstGeom>
                          <a:noFill/>
                          <a:ln>
                            <a:noFill/>
                          </a:ln>
                        </pic:spPr>
                      </pic:pic>
                    </a:graphicData>
                  </a:graphic>
                </wp:inline>
              </w:drawing>
            </w:r>
          </w:p>
          <w:p w14:paraId="667B3F5D" w14:textId="1BF4C15E" w:rsidR="0034499A" w:rsidRDefault="00A72155" w:rsidP="00A72155">
            <w:pPr>
              <w:tabs>
                <w:tab w:val="left" w:pos="540"/>
              </w:tabs>
              <w:rPr>
                <w:b/>
                <w:sz w:val="16"/>
                <w:lang w:eastAsia="en-US"/>
              </w:rPr>
            </w:pPr>
            <w:r>
              <w:rPr>
                <w:b/>
                <w:sz w:val="16"/>
                <w:szCs w:val="18"/>
                <w:lang w:eastAsia="en-US"/>
              </w:rPr>
              <w:t>Определить:</w:t>
            </w:r>
            <w:r>
              <w:rPr>
                <w:sz w:val="16"/>
                <w:szCs w:val="18"/>
                <w:lang w:eastAsia="en-US"/>
              </w:rPr>
              <w:t xml:space="preserve"> </w:t>
            </w:r>
            <w:r>
              <w:rPr>
                <w:sz w:val="16"/>
                <w:szCs w:val="24"/>
              </w:rPr>
              <w:t>какие составляющие представленного временного ряда можно выделить, какая эконометрическая модель наилучшим образом аппроксимировать имеющиеся данные и продуцировать адекватные среднесрочные прогнозы?</w:t>
            </w:r>
          </w:p>
        </w:tc>
      </w:tr>
      <w:tr w:rsidR="0034499A" w14:paraId="18168E4B" w14:textId="213AD1CA" w:rsidTr="00B85A3F">
        <w:trPr>
          <w:trHeight w:val="950"/>
        </w:trPr>
        <w:tc>
          <w:tcPr>
            <w:tcW w:w="763" w:type="pct"/>
            <w:vMerge/>
            <w:tcBorders>
              <w:top w:val="single" w:sz="4" w:space="0" w:color="auto"/>
              <w:left w:val="single" w:sz="4" w:space="0" w:color="auto"/>
              <w:bottom w:val="single" w:sz="4" w:space="0" w:color="auto"/>
              <w:right w:val="single" w:sz="4" w:space="0" w:color="auto"/>
            </w:tcBorders>
            <w:vAlign w:val="center"/>
            <w:hideMark/>
          </w:tcPr>
          <w:p w14:paraId="39BCC6E8" w14:textId="77777777" w:rsidR="0034499A" w:rsidRDefault="0034499A">
            <w:pPr>
              <w:widowControl/>
              <w:autoSpaceDE/>
              <w:autoSpaceDN/>
              <w:adjustRightInd/>
              <w:rPr>
                <w:color w:val="000000" w:themeColor="text1"/>
                <w:sz w:val="16"/>
                <w:szCs w:val="16"/>
                <w:lang w:eastAsia="en-US"/>
              </w:rPr>
            </w:pPr>
          </w:p>
        </w:tc>
        <w:tc>
          <w:tcPr>
            <w:tcW w:w="829" w:type="pct"/>
            <w:tcBorders>
              <w:top w:val="single" w:sz="4" w:space="0" w:color="auto"/>
              <w:left w:val="single" w:sz="4" w:space="0" w:color="auto"/>
              <w:bottom w:val="single" w:sz="4" w:space="0" w:color="auto"/>
              <w:right w:val="single" w:sz="4" w:space="0" w:color="auto"/>
            </w:tcBorders>
            <w:hideMark/>
          </w:tcPr>
          <w:p w14:paraId="1A279736" w14:textId="5DC537CE" w:rsidR="0034499A" w:rsidRDefault="0034499A">
            <w:pPr>
              <w:rPr>
                <w:sz w:val="16"/>
                <w:szCs w:val="24"/>
                <w:lang w:eastAsia="en-US"/>
              </w:rPr>
            </w:pPr>
            <w:r>
              <w:rPr>
                <w:sz w:val="16"/>
                <w:szCs w:val="24"/>
                <w:lang w:eastAsia="en-US"/>
              </w:rPr>
              <w:t xml:space="preserve">3. </w:t>
            </w:r>
            <w:r w:rsidR="009479D0" w:rsidRPr="009479D0">
              <w:rPr>
                <w:sz w:val="16"/>
                <w:szCs w:val="24"/>
                <w:lang w:eastAsia="en-US"/>
              </w:rPr>
              <w:t>Анализирует и раскрывает природу экономических процессов на основе полученных финансово-экономических показателей на макро-, мезо- и микроуровнях</w:t>
            </w:r>
            <w:r>
              <w:rPr>
                <w:sz w:val="16"/>
                <w:szCs w:val="24"/>
                <w:lang w:eastAsia="en-US"/>
              </w:rPr>
              <w:t>.</w:t>
            </w:r>
          </w:p>
        </w:tc>
        <w:tc>
          <w:tcPr>
            <w:tcW w:w="1272" w:type="pct"/>
            <w:tcBorders>
              <w:top w:val="single" w:sz="4" w:space="0" w:color="auto"/>
              <w:left w:val="single" w:sz="4" w:space="0" w:color="auto"/>
              <w:bottom w:val="single" w:sz="4" w:space="0" w:color="auto"/>
              <w:right w:val="single" w:sz="4" w:space="0" w:color="auto"/>
            </w:tcBorders>
            <w:hideMark/>
          </w:tcPr>
          <w:p w14:paraId="7BE0BFCA" w14:textId="77777777" w:rsidR="0034499A" w:rsidRDefault="0034499A">
            <w:pPr>
              <w:tabs>
                <w:tab w:val="left" w:pos="540"/>
              </w:tabs>
              <w:rPr>
                <w:sz w:val="16"/>
                <w:lang w:eastAsia="en-US"/>
              </w:rPr>
            </w:pPr>
            <w:r>
              <w:rPr>
                <w:b/>
                <w:sz w:val="16"/>
                <w:lang w:eastAsia="en-US"/>
              </w:rPr>
              <w:t xml:space="preserve">Знать: </w:t>
            </w:r>
            <w:r>
              <w:rPr>
                <w:sz w:val="16"/>
                <w:lang w:eastAsia="en-US"/>
              </w:rPr>
              <w:t>природу экономических процессов на основе полученных финансово-экономических показателей.</w:t>
            </w:r>
          </w:p>
          <w:p w14:paraId="782AAC07" w14:textId="77777777" w:rsidR="0034499A" w:rsidRDefault="0034499A">
            <w:pPr>
              <w:tabs>
                <w:tab w:val="left" w:pos="540"/>
              </w:tabs>
              <w:rPr>
                <w:sz w:val="16"/>
                <w:lang w:eastAsia="en-US"/>
              </w:rPr>
            </w:pPr>
            <w:r>
              <w:rPr>
                <w:b/>
                <w:sz w:val="16"/>
                <w:lang w:eastAsia="en-US"/>
              </w:rPr>
              <w:t>Уметь:</w:t>
            </w:r>
            <w:r>
              <w:rPr>
                <w:sz w:val="16"/>
                <w:lang w:eastAsia="en-US"/>
              </w:rPr>
              <w:t xml:space="preserve"> анализировать природу экономических процессов на основе полученных финансово-экономических показателей на макро-, мезо- и микроуровне.</w:t>
            </w:r>
          </w:p>
        </w:tc>
        <w:tc>
          <w:tcPr>
            <w:tcW w:w="2136" w:type="pct"/>
            <w:tcBorders>
              <w:top w:val="single" w:sz="4" w:space="0" w:color="auto"/>
              <w:left w:val="single" w:sz="4" w:space="0" w:color="auto"/>
              <w:bottom w:val="single" w:sz="4" w:space="0" w:color="auto"/>
              <w:right w:val="single" w:sz="4" w:space="0" w:color="auto"/>
            </w:tcBorders>
          </w:tcPr>
          <w:p w14:paraId="4B61437E" w14:textId="77777777" w:rsidR="00A72155" w:rsidRDefault="00A72155" w:rsidP="00A72155">
            <w:pPr>
              <w:tabs>
                <w:tab w:val="left" w:pos="540"/>
              </w:tabs>
              <w:rPr>
                <w:b/>
                <w:color w:val="000000" w:themeColor="text1"/>
                <w:sz w:val="16"/>
                <w:szCs w:val="16"/>
                <w:lang w:eastAsia="en-US"/>
              </w:rPr>
            </w:pPr>
            <w:r>
              <w:rPr>
                <w:b/>
                <w:sz w:val="16"/>
                <w:szCs w:val="24"/>
                <w:lang w:eastAsia="en-US"/>
              </w:rPr>
              <w:t xml:space="preserve">Исходные условия: </w:t>
            </w:r>
            <w:r>
              <w:rPr>
                <w:sz w:val="16"/>
                <w:szCs w:val="24"/>
                <w:lang w:eastAsia="en-US"/>
              </w:rPr>
              <w:t xml:space="preserve">на сайте </w:t>
            </w:r>
            <w:r>
              <w:rPr>
                <w:color w:val="000000" w:themeColor="text1"/>
                <w:sz w:val="16"/>
                <w:szCs w:val="16"/>
                <w:lang w:eastAsia="en-US"/>
              </w:rPr>
              <w:t>Федерального казначейства России (</w:t>
            </w:r>
            <w:hyperlink r:id="rId30" w:history="1">
              <w:r>
                <w:rPr>
                  <w:rStyle w:val="af9"/>
                  <w:sz w:val="16"/>
                  <w:szCs w:val="16"/>
                  <w:lang w:eastAsia="en-US"/>
                </w:rPr>
                <w:t>https://roskazna.gov.ru/ispolnenie-byudzhetov/federalnyj-byudzhet/</w:t>
              </w:r>
            </w:hyperlink>
            <w:r>
              <w:rPr>
                <w:color w:val="000000" w:themeColor="text1"/>
                <w:sz w:val="16"/>
                <w:szCs w:val="16"/>
                <w:lang w:eastAsia="en-US"/>
              </w:rPr>
              <w:t xml:space="preserve">) в разделе «Федеральный бюджет» используя сведения об исполнении бюджета составить временной ряд поступления налоговых </w:t>
            </w:r>
            <w:proofErr w:type="spellStart"/>
            <w:r>
              <w:rPr>
                <w:color w:val="000000" w:themeColor="text1"/>
                <w:sz w:val="16"/>
                <w:szCs w:val="16"/>
                <w:lang w:eastAsia="en-US"/>
              </w:rPr>
              <w:t>платяжей</w:t>
            </w:r>
            <w:proofErr w:type="spellEnd"/>
            <w:r>
              <w:rPr>
                <w:color w:val="000000" w:themeColor="text1"/>
                <w:sz w:val="16"/>
                <w:szCs w:val="16"/>
                <w:lang w:eastAsia="en-US"/>
              </w:rPr>
              <w:t xml:space="preserve"> за период 2005-2021 гг.</w:t>
            </w:r>
          </w:p>
          <w:p w14:paraId="688F07A6" w14:textId="6D672378" w:rsidR="0034499A" w:rsidRDefault="00A72155" w:rsidP="00A72155">
            <w:pPr>
              <w:tabs>
                <w:tab w:val="left" w:pos="540"/>
              </w:tabs>
              <w:rPr>
                <w:b/>
                <w:sz w:val="16"/>
                <w:lang w:eastAsia="en-US"/>
              </w:rPr>
            </w:pPr>
            <w:r>
              <w:rPr>
                <w:b/>
                <w:sz w:val="16"/>
                <w:szCs w:val="18"/>
                <w:lang w:eastAsia="en-US"/>
              </w:rPr>
              <w:t>Определить:</w:t>
            </w:r>
            <w:r>
              <w:rPr>
                <w:sz w:val="16"/>
                <w:szCs w:val="18"/>
                <w:lang w:eastAsia="en-US"/>
              </w:rPr>
              <w:t xml:space="preserve"> </w:t>
            </w:r>
            <w:r>
              <w:rPr>
                <w:sz w:val="16"/>
                <w:szCs w:val="24"/>
              </w:rPr>
              <w:t>построить эконометрическую модель с учетом всех составных временного ряда и сделать прогноза на 2022 г.</w:t>
            </w:r>
          </w:p>
        </w:tc>
      </w:tr>
      <w:tr w:rsidR="0034499A" w14:paraId="70C820F9" w14:textId="52256044" w:rsidTr="00B85A3F">
        <w:trPr>
          <w:trHeight w:val="1894"/>
        </w:trPr>
        <w:tc>
          <w:tcPr>
            <w:tcW w:w="763" w:type="pct"/>
            <w:vMerge w:val="restart"/>
            <w:tcBorders>
              <w:top w:val="single" w:sz="4" w:space="0" w:color="auto"/>
              <w:left w:val="single" w:sz="4" w:space="0" w:color="auto"/>
              <w:bottom w:val="single" w:sz="4" w:space="0" w:color="auto"/>
              <w:right w:val="single" w:sz="4" w:space="0" w:color="auto"/>
            </w:tcBorders>
            <w:hideMark/>
          </w:tcPr>
          <w:p w14:paraId="0459699F" w14:textId="3CC3C75A" w:rsidR="0034499A" w:rsidRDefault="009479D0">
            <w:pPr>
              <w:tabs>
                <w:tab w:val="left" w:pos="540"/>
              </w:tabs>
              <w:rPr>
                <w:color w:val="000000" w:themeColor="text1"/>
                <w:sz w:val="16"/>
                <w:szCs w:val="16"/>
                <w:highlight w:val="yellow"/>
                <w:lang w:eastAsia="en-US"/>
              </w:rPr>
            </w:pPr>
            <w:r w:rsidRPr="009479D0">
              <w:rPr>
                <w:sz w:val="16"/>
                <w:szCs w:val="16"/>
                <w:lang w:eastAsia="en-US"/>
              </w:rPr>
              <w:t xml:space="preserve">Способность анализировать информацию первичных учетных документов, счетов-фактур, регистров бухгалтерского и налогового учета, документов, необходимых для исполнения налоговых обязанностей, а также оценивать налоговые последствия хозяйственных операций для принятия управленческих решений, используя для обоснования принимаемых решений инструменты прогнозной бизнес-аналитики и моделирования </w:t>
            </w:r>
            <w:r w:rsidR="0034499A">
              <w:rPr>
                <w:sz w:val="16"/>
                <w:szCs w:val="16"/>
                <w:lang w:eastAsia="en-US"/>
              </w:rPr>
              <w:t>(ПКП-2)</w:t>
            </w:r>
          </w:p>
        </w:tc>
        <w:tc>
          <w:tcPr>
            <w:tcW w:w="829" w:type="pct"/>
            <w:tcBorders>
              <w:top w:val="single" w:sz="4" w:space="0" w:color="auto"/>
              <w:left w:val="single" w:sz="4" w:space="0" w:color="auto"/>
              <w:bottom w:val="single" w:sz="4" w:space="0" w:color="auto"/>
              <w:right w:val="single" w:sz="4" w:space="0" w:color="auto"/>
            </w:tcBorders>
            <w:hideMark/>
          </w:tcPr>
          <w:p w14:paraId="7535B839" w14:textId="3F94EC38" w:rsidR="0034499A" w:rsidRDefault="0034499A">
            <w:pPr>
              <w:pStyle w:val="Style2"/>
              <w:spacing w:line="240" w:lineRule="auto"/>
              <w:ind w:firstLine="0"/>
              <w:rPr>
                <w:color w:val="000000" w:themeColor="text1"/>
                <w:sz w:val="16"/>
                <w:szCs w:val="16"/>
                <w:lang w:eastAsia="en-US"/>
              </w:rPr>
            </w:pPr>
            <w:r>
              <w:rPr>
                <w:sz w:val="16"/>
                <w:szCs w:val="16"/>
                <w:lang w:eastAsia="en-US"/>
              </w:rPr>
              <w:t xml:space="preserve">1. </w:t>
            </w:r>
            <w:r w:rsidR="009479D0" w:rsidRPr="009479D0">
              <w:rPr>
                <w:sz w:val="16"/>
                <w:szCs w:val="16"/>
                <w:lang w:eastAsia="en-US"/>
              </w:rPr>
              <w:t>Анализирует информацию первичных учетных документов, счетов-фактур, регистров налогового учета и документов, необходимых для исполнения налоговых обязанностей, обосновывает и предлагает решения профессиональных задач в меняющихся финансово-экономических условиях</w:t>
            </w:r>
            <w:r>
              <w:rPr>
                <w:sz w:val="16"/>
                <w:szCs w:val="16"/>
                <w:lang w:eastAsia="en-US"/>
              </w:rPr>
              <w:t>.</w:t>
            </w:r>
          </w:p>
        </w:tc>
        <w:tc>
          <w:tcPr>
            <w:tcW w:w="1272" w:type="pct"/>
            <w:tcBorders>
              <w:top w:val="single" w:sz="4" w:space="0" w:color="auto"/>
              <w:left w:val="single" w:sz="4" w:space="0" w:color="auto"/>
              <w:bottom w:val="single" w:sz="4" w:space="0" w:color="auto"/>
              <w:right w:val="single" w:sz="4" w:space="0" w:color="auto"/>
            </w:tcBorders>
            <w:hideMark/>
          </w:tcPr>
          <w:p w14:paraId="28E95D24" w14:textId="77777777" w:rsidR="0034499A" w:rsidRDefault="0034499A">
            <w:pPr>
              <w:tabs>
                <w:tab w:val="left" w:pos="540"/>
              </w:tabs>
              <w:rPr>
                <w:sz w:val="16"/>
                <w:szCs w:val="16"/>
                <w:lang w:eastAsia="en-US"/>
              </w:rPr>
            </w:pPr>
            <w:r>
              <w:rPr>
                <w:b/>
                <w:sz w:val="16"/>
                <w:szCs w:val="16"/>
                <w:lang w:eastAsia="en-US"/>
              </w:rPr>
              <w:t>Знать:</w:t>
            </w:r>
            <w:r>
              <w:rPr>
                <w:sz w:val="16"/>
                <w:szCs w:val="16"/>
                <w:lang w:eastAsia="en-US"/>
              </w:rPr>
              <w:t xml:space="preserve"> способы анализа информации первичных учетных документов, счетов-фактур, регистров бухгалтерского и налогового учета документов, необходимых для исполнения налоговых обязанностей.</w:t>
            </w:r>
          </w:p>
          <w:p w14:paraId="1BA7006D" w14:textId="77777777" w:rsidR="0034499A" w:rsidRDefault="0034499A">
            <w:pPr>
              <w:tabs>
                <w:tab w:val="left" w:pos="540"/>
              </w:tabs>
              <w:rPr>
                <w:b/>
                <w:sz w:val="16"/>
                <w:lang w:eastAsia="en-US"/>
              </w:rPr>
            </w:pPr>
            <w:r>
              <w:rPr>
                <w:sz w:val="16"/>
                <w:szCs w:val="16"/>
                <w:lang w:eastAsia="en-US"/>
              </w:rPr>
              <w:t>Уметь: собирать и анализировать исходные данные первичного учета и налоговой отчетности для целей обоснования решения профессиональных задач в меняющихся финансово-экономических условиях.</w:t>
            </w:r>
          </w:p>
        </w:tc>
        <w:tc>
          <w:tcPr>
            <w:tcW w:w="2136" w:type="pct"/>
            <w:tcBorders>
              <w:top w:val="single" w:sz="4" w:space="0" w:color="auto"/>
              <w:left w:val="single" w:sz="4" w:space="0" w:color="auto"/>
              <w:bottom w:val="single" w:sz="4" w:space="0" w:color="auto"/>
              <w:right w:val="single" w:sz="4" w:space="0" w:color="auto"/>
            </w:tcBorders>
          </w:tcPr>
          <w:p w14:paraId="544C6A9D" w14:textId="23F6CBC1" w:rsidR="00E55257" w:rsidRDefault="00E55257" w:rsidP="00E55257">
            <w:pPr>
              <w:tabs>
                <w:tab w:val="left" w:pos="540"/>
              </w:tabs>
              <w:rPr>
                <w:b/>
                <w:sz w:val="16"/>
                <w:szCs w:val="24"/>
                <w:lang w:eastAsia="en-US"/>
              </w:rPr>
            </w:pPr>
            <w:r>
              <w:rPr>
                <w:b/>
                <w:sz w:val="16"/>
                <w:szCs w:val="24"/>
                <w:lang w:eastAsia="en-US"/>
              </w:rPr>
              <w:t>Исходные условия:</w:t>
            </w:r>
            <w:r w:rsidR="00B85A3F">
              <w:rPr>
                <w:b/>
                <w:sz w:val="16"/>
                <w:szCs w:val="24"/>
                <w:lang w:eastAsia="en-US"/>
              </w:rPr>
              <w:t xml:space="preserve"> </w:t>
            </w:r>
            <w:r w:rsidR="00B85A3F" w:rsidRPr="00B85A3F">
              <w:rPr>
                <w:sz w:val="16"/>
                <w:szCs w:val="24"/>
                <w:lang w:eastAsia="en-US"/>
              </w:rPr>
              <w:t xml:space="preserve">данные </w:t>
            </w:r>
            <w:proofErr w:type="spellStart"/>
            <w:r w:rsidR="00B85A3F" w:rsidRPr="00B85A3F">
              <w:rPr>
                <w:sz w:val="16"/>
                <w:szCs w:val="24"/>
                <w:lang w:eastAsia="en-US"/>
              </w:rPr>
              <w:t>агрегатора</w:t>
            </w:r>
            <w:proofErr w:type="spellEnd"/>
            <w:r w:rsidR="00B85A3F" w:rsidRPr="00B85A3F">
              <w:rPr>
                <w:sz w:val="16"/>
                <w:szCs w:val="24"/>
                <w:lang w:eastAsia="en-US"/>
              </w:rPr>
              <w:t xml:space="preserve"> СПАРК</w:t>
            </w:r>
            <w:r w:rsidR="00B85A3F">
              <w:rPr>
                <w:sz w:val="16"/>
                <w:szCs w:val="24"/>
                <w:lang w:eastAsia="en-US"/>
              </w:rPr>
              <w:t xml:space="preserve"> (</w:t>
            </w:r>
            <w:hyperlink r:id="rId31" w:history="1">
              <w:r w:rsidR="00B85A3F" w:rsidRPr="003C2DC7">
                <w:rPr>
                  <w:rStyle w:val="af9"/>
                  <w:sz w:val="16"/>
                  <w:szCs w:val="24"/>
                  <w:lang w:eastAsia="en-US"/>
                </w:rPr>
                <w:t>https://spark-interfax.ru/</w:t>
              </w:r>
            </w:hyperlink>
            <w:r w:rsidR="00B85A3F">
              <w:rPr>
                <w:sz w:val="16"/>
                <w:szCs w:val="24"/>
                <w:lang w:eastAsia="en-US"/>
              </w:rPr>
              <w:t xml:space="preserve">). </w:t>
            </w:r>
          </w:p>
          <w:p w14:paraId="7EEAFF4B" w14:textId="2BCB0C86" w:rsidR="0034499A" w:rsidRPr="00B85A3F" w:rsidRDefault="00E55257" w:rsidP="00E55257">
            <w:pPr>
              <w:tabs>
                <w:tab w:val="left" w:pos="540"/>
              </w:tabs>
              <w:rPr>
                <w:b/>
                <w:lang w:eastAsia="en-US"/>
              </w:rPr>
            </w:pPr>
            <w:r w:rsidRPr="00B85A3F">
              <w:rPr>
                <w:b/>
                <w:sz w:val="16"/>
                <w:lang w:eastAsia="en-US"/>
              </w:rPr>
              <w:t>Определить:</w:t>
            </w:r>
            <w:r w:rsidR="00B85A3F" w:rsidRPr="00B85A3F">
              <w:rPr>
                <w:b/>
                <w:sz w:val="16"/>
                <w:lang w:eastAsia="en-US"/>
              </w:rPr>
              <w:t xml:space="preserve"> </w:t>
            </w:r>
            <w:r w:rsidR="00B85A3F" w:rsidRPr="00B85A3F">
              <w:rPr>
                <w:sz w:val="16"/>
                <w:lang w:eastAsia="en-US"/>
              </w:rPr>
              <w:t xml:space="preserve">используя сведения </w:t>
            </w:r>
            <w:r w:rsidR="00B85A3F" w:rsidRPr="00B85A3F">
              <w:rPr>
                <w:color w:val="333333"/>
                <w:sz w:val="16"/>
                <w:shd w:val="clear" w:color="auto" w:fill="FFFFFF"/>
              </w:rPr>
              <w:t> </w:t>
            </w:r>
            <w:r w:rsidR="00B85A3F" w:rsidRPr="00B85A3F">
              <w:rPr>
                <w:bCs/>
                <w:color w:val="333333"/>
                <w:sz w:val="16"/>
                <w:shd w:val="clear" w:color="auto" w:fill="FFFFFF"/>
              </w:rPr>
              <w:t>СПАРК провести анализ налоговых поступлений одного из предприятий розничной торговли за период 2010-2022 гг</w:t>
            </w:r>
            <w:r w:rsidR="00B85A3F" w:rsidRPr="00B85A3F">
              <w:rPr>
                <w:b/>
                <w:bCs/>
                <w:color w:val="333333"/>
                <w:sz w:val="16"/>
                <w:shd w:val="clear" w:color="auto" w:fill="FFFFFF"/>
              </w:rPr>
              <w:t>.</w:t>
            </w:r>
          </w:p>
        </w:tc>
      </w:tr>
      <w:tr w:rsidR="0034499A" w14:paraId="7716A3BD" w14:textId="1850E459" w:rsidTr="00B85A3F">
        <w:trPr>
          <w:trHeight w:val="1320"/>
        </w:trPr>
        <w:tc>
          <w:tcPr>
            <w:tcW w:w="763" w:type="pct"/>
            <w:vMerge/>
            <w:tcBorders>
              <w:top w:val="single" w:sz="4" w:space="0" w:color="auto"/>
              <w:left w:val="single" w:sz="4" w:space="0" w:color="auto"/>
              <w:bottom w:val="single" w:sz="4" w:space="0" w:color="auto"/>
              <w:right w:val="single" w:sz="4" w:space="0" w:color="auto"/>
            </w:tcBorders>
            <w:vAlign w:val="center"/>
            <w:hideMark/>
          </w:tcPr>
          <w:p w14:paraId="1F81A6FE" w14:textId="77777777" w:rsidR="0034499A" w:rsidRDefault="0034499A">
            <w:pPr>
              <w:widowControl/>
              <w:autoSpaceDE/>
              <w:autoSpaceDN/>
              <w:adjustRightInd/>
              <w:rPr>
                <w:color w:val="000000" w:themeColor="text1"/>
                <w:sz w:val="16"/>
                <w:szCs w:val="16"/>
                <w:highlight w:val="yellow"/>
                <w:lang w:eastAsia="en-US"/>
              </w:rPr>
            </w:pPr>
          </w:p>
        </w:tc>
        <w:tc>
          <w:tcPr>
            <w:tcW w:w="829" w:type="pct"/>
            <w:tcBorders>
              <w:top w:val="single" w:sz="4" w:space="0" w:color="auto"/>
              <w:left w:val="single" w:sz="4" w:space="0" w:color="auto"/>
              <w:bottom w:val="single" w:sz="4" w:space="0" w:color="auto"/>
              <w:right w:val="single" w:sz="4" w:space="0" w:color="auto"/>
            </w:tcBorders>
            <w:hideMark/>
          </w:tcPr>
          <w:p w14:paraId="4BF01186" w14:textId="2F5014A9" w:rsidR="0034499A" w:rsidRDefault="0034499A">
            <w:pPr>
              <w:rPr>
                <w:sz w:val="16"/>
                <w:szCs w:val="16"/>
                <w:lang w:eastAsia="en-US"/>
              </w:rPr>
            </w:pPr>
            <w:r>
              <w:rPr>
                <w:rStyle w:val="FontStyle12"/>
                <w:rFonts w:eastAsia="Calibri"/>
                <w:sz w:val="16"/>
                <w:szCs w:val="16"/>
                <w:lang w:eastAsia="en-US"/>
              </w:rPr>
              <w:t xml:space="preserve">2. </w:t>
            </w:r>
            <w:r w:rsidR="009479D0" w:rsidRPr="009479D0">
              <w:rPr>
                <w:rFonts w:eastAsia="Calibri"/>
                <w:sz w:val="16"/>
                <w:szCs w:val="16"/>
                <w:lang w:eastAsia="en-US"/>
              </w:rPr>
              <w:t>Оценивает финансово-экономические показатели деятельности налогоплательщиков, определяет налоговые последствия хозяйственных операций и предлагает меры по управлению налоговыми рисками</w:t>
            </w:r>
            <w:r>
              <w:rPr>
                <w:sz w:val="16"/>
                <w:szCs w:val="16"/>
                <w:lang w:eastAsia="en-US"/>
              </w:rPr>
              <w:t>.</w:t>
            </w:r>
          </w:p>
        </w:tc>
        <w:tc>
          <w:tcPr>
            <w:tcW w:w="1272" w:type="pct"/>
            <w:tcBorders>
              <w:top w:val="single" w:sz="4" w:space="0" w:color="auto"/>
              <w:left w:val="single" w:sz="4" w:space="0" w:color="auto"/>
              <w:bottom w:val="single" w:sz="4" w:space="0" w:color="auto"/>
              <w:right w:val="single" w:sz="4" w:space="0" w:color="auto"/>
            </w:tcBorders>
            <w:hideMark/>
          </w:tcPr>
          <w:p w14:paraId="53DD24CF" w14:textId="77777777" w:rsidR="0034499A" w:rsidRDefault="0034499A">
            <w:pPr>
              <w:tabs>
                <w:tab w:val="left" w:pos="540"/>
              </w:tabs>
              <w:rPr>
                <w:b/>
                <w:sz w:val="16"/>
                <w:lang w:eastAsia="en-US"/>
              </w:rPr>
            </w:pPr>
            <w:r>
              <w:rPr>
                <w:b/>
                <w:sz w:val="16"/>
                <w:lang w:eastAsia="en-US"/>
              </w:rPr>
              <w:t xml:space="preserve">Знать: </w:t>
            </w:r>
            <w:r>
              <w:rPr>
                <w:sz w:val="16"/>
                <w:lang w:eastAsia="en-US"/>
              </w:rPr>
              <w:t>способы оценки налоговых последствий хозяйственных операций для принятия управленческих решений.</w:t>
            </w:r>
          </w:p>
          <w:p w14:paraId="65D9FEF3" w14:textId="77777777" w:rsidR="0034499A" w:rsidRDefault="0034499A">
            <w:pPr>
              <w:tabs>
                <w:tab w:val="left" w:pos="540"/>
              </w:tabs>
              <w:rPr>
                <w:b/>
                <w:sz w:val="16"/>
                <w:lang w:eastAsia="en-US"/>
              </w:rPr>
            </w:pPr>
            <w:r>
              <w:rPr>
                <w:b/>
                <w:sz w:val="16"/>
                <w:lang w:eastAsia="en-US"/>
              </w:rPr>
              <w:t xml:space="preserve">Уметь: </w:t>
            </w:r>
            <w:r>
              <w:rPr>
                <w:sz w:val="16"/>
                <w:lang w:eastAsia="en-US"/>
              </w:rPr>
              <w:t>осуществлять оценку налоговых последствий хозяйственных операций для принятия управленческих решений.</w:t>
            </w:r>
          </w:p>
        </w:tc>
        <w:tc>
          <w:tcPr>
            <w:tcW w:w="2136" w:type="pct"/>
            <w:tcBorders>
              <w:top w:val="single" w:sz="4" w:space="0" w:color="auto"/>
              <w:left w:val="single" w:sz="4" w:space="0" w:color="auto"/>
              <w:bottom w:val="single" w:sz="4" w:space="0" w:color="auto"/>
              <w:right w:val="single" w:sz="4" w:space="0" w:color="auto"/>
            </w:tcBorders>
          </w:tcPr>
          <w:p w14:paraId="782C37FB" w14:textId="037CA141" w:rsidR="00E55257" w:rsidRDefault="00E55257" w:rsidP="00E55257">
            <w:pPr>
              <w:tabs>
                <w:tab w:val="left" w:pos="540"/>
              </w:tabs>
              <w:rPr>
                <w:b/>
                <w:sz w:val="16"/>
                <w:szCs w:val="24"/>
                <w:lang w:eastAsia="en-US"/>
              </w:rPr>
            </w:pPr>
            <w:r>
              <w:rPr>
                <w:b/>
                <w:sz w:val="16"/>
                <w:szCs w:val="24"/>
                <w:lang w:eastAsia="en-US"/>
              </w:rPr>
              <w:t xml:space="preserve">Исходные условия: </w:t>
            </w:r>
            <w:r w:rsidRPr="00E55257">
              <w:rPr>
                <w:sz w:val="16"/>
                <w:szCs w:val="24"/>
                <w:lang w:eastAsia="en-US"/>
              </w:rPr>
              <w:t>используя данные приведенные на официальном сайте Федеральной налоговой службы (</w:t>
            </w:r>
            <w:hyperlink r:id="rId32" w:history="1">
              <w:r w:rsidRPr="00E55257">
                <w:rPr>
                  <w:rStyle w:val="af9"/>
                  <w:sz w:val="16"/>
                  <w:szCs w:val="24"/>
                  <w:lang w:eastAsia="en-US"/>
                </w:rPr>
                <w:t>https://www.nalog.gov.ru</w:t>
              </w:r>
            </w:hyperlink>
            <w:r w:rsidRPr="00E55257">
              <w:rPr>
                <w:sz w:val="16"/>
                <w:szCs w:val="24"/>
                <w:lang w:eastAsia="en-US"/>
              </w:rPr>
              <w:t>)</w:t>
            </w:r>
            <w:r>
              <w:rPr>
                <w:b/>
                <w:sz w:val="16"/>
                <w:szCs w:val="24"/>
                <w:lang w:eastAsia="en-US"/>
              </w:rPr>
              <w:t xml:space="preserve"> </w:t>
            </w:r>
          </w:p>
          <w:p w14:paraId="7254E6CC" w14:textId="7427B251" w:rsidR="0034499A" w:rsidRDefault="00E55257" w:rsidP="00E55257">
            <w:pPr>
              <w:tabs>
                <w:tab w:val="left" w:pos="540"/>
              </w:tabs>
              <w:jc w:val="both"/>
              <w:rPr>
                <w:b/>
                <w:sz w:val="16"/>
                <w:lang w:eastAsia="en-US"/>
              </w:rPr>
            </w:pPr>
            <w:r>
              <w:rPr>
                <w:b/>
                <w:sz w:val="16"/>
                <w:szCs w:val="18"/>
                <w:lang w:eastAsia="en-US"/>
              </w:rPr>
              <w:t xml:space="preserve">Определить: </w:t>
            </w:r>
            <w:r w:rsidRPr="00E55257">
              <w:rPr>
                <w:sz w:val="16"/>
                <w:szCs w:val="18"/>
                <w:lang w:eastAsia="en-US"/>
              </w:rPr>
              <w:t xml:space="preserve">провести анализ </w:t>
            </w:r>
            <w:r>
              <w:rPr>
                <w:sz w:val="16"/>
                <w:szCs w:val="18"/>
                <w:lang w:eastAsia="en-US"/>
              </w:rPr>
              <w:t xml:space="preserve">динамики </w:t>
            </w:r>
            <w:r w:rsidRPr="00E55257">
              <w:rPr>
                <w:sz w:val="16"/>
                <w:szCs w:val="18"/>
                <w:lang w:eastAsia="en-US"/>
              </w:rPr>
              <w:t>налоговых доходов бюджета г. Москва.</w:t>
            </w:r>
          </w:p>
        </w:tc>
      </w:tr>
      <w:tr w:rsidR="0034499A" w14:paraId="111D4DA8" w14:textId="3E27105A" w:rsidTr="00B85A3F">
        <w:trPr>
          <w:trHeight w:val="778"/>
        </w:trPr>
        <w:tc>
          <w:tcPr>
            <w:tcW w:w="763" w:type="pct"/>
            <w:vMerge w:val="restart"/>
            <w:tcBorders>
              <w:top w:val="single" w:sz="4" w:space="0" w:color="auto"/>
              <w:left w:val="single" w:sz="4" w:space="0" w:color="auto"/>
              <w:bottom w:val="single" w:sz="4" w:space="0" w:color="auto"/>
              <w:right w:val="single" w:sz="4" w:space="0" w:color="auto"/>
            </w:tcBorders>
            <w:hideMark/>
          </w:tcPr>
          <w:p w14:paraId="6EF29B08" w14:textId="600FD4BD" w:rsidR="0034499A" w:rsidRDefault="009479D0">
            <w:pPr>
              <w:tabs>
                <w:tab w:val="left" w:pos="540"/>
              </w:tabs>
              <w:rPr>
                <w:color w:val="000000" w:themeColor="text1"/>
                <w:sz w:val="16"/>
                <w:szCs w:val="16"/>
                <w:lang w:eastAsia="en-US"/>
              </w:rPr>
            </w:pPr>
            <w:r w:rsidRPr="009479D0">
              <w:rPr>
                <w:sz w:val="16"/>
                <w:szCs w:val="24"/>
                <w:lang w:eastAsia="en-US"/>
              </w:rPr>
              <w:t xml:space="preserve">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 </w:t>
            </w:r>
            <w:r w:rsidR="0034499A">
              <w:rPr>
                <w:sz w:val="16"/>
                <w:szCs w:val="24"/>
                <w:lang w:eastAsia="en-US"/>
              </w:rPr>
              <w:t>(ПКН-3)</w:t>
            </w:r>
          </w:p>
        </w:tc>
        <w:tc>
          <w:tcPr>
            <w:tcW w:w="829" w:type="pct"/>
            <w:tcBorders>
              <w:top w:val="single" w:sz="4" w:space="0" w:color="auto"/>
              <w:left w:val="single" w:sz="4" w:space="0" w:color="auto"/>
              <w:bottom w:val="single" w:sz="4" w:space="0" w:color="auto"/>
              <w:right w:val="single" w:sz="4" w:space="0" w:color="auto"/>
            </w:tcBorders>
            <w:hideMark/>
          </w:tcPr>
          <w:p w14:paraId="6C328388" w14:textId="427A4959" w:rsidR="0034499A" w:rsidRDefault="0034499A">
            <w:pPr>
              <w:jc w:val="both"/>
              <w:rPr>
                <w:color w:val="000000" w:themeColor="text1"/>
                <w:sz w:val="16"/>
                <w:szCs w:val="16"/>
                <w:lang w:eastAsia="en-US"/>
              </w:rPr>
            </w:pPr>
            <w:r>
              <w:rPr>
                <w:sz w:val="16"/>
                <w:szCs w:val="24"/>
                <w:lang w:eastAsia="en-US"/>
              </w:rPr>
              <w:t>1.</w:t>
            </w:r>
            <w:r w:rsidR="009479D0" w:rsidRPr="009479D0">
              <w:rPr>
                <w:rFonts w:eastAsiaTheme="minorHAnsi" w:cstheme="minorBidi"/>
                <w:sz w:val="24"/>
                <w:szCs w:val="24"/>
                <w:lang w:eastAsia="en-US"/>
              </w:rPr>
              <w:t xml:space="preserve"> </w:t>
            </w:r>
            <w:r w:rsidR="009479D0" w:rsidRPr="009479D0">
              <w:rPr>
                <w:sz w:val="16"/>
                <w:szCs w:val="24"/>
                <w:lang w:eastAsia="en-US"/>
              </w:rPr>
              <w:t>Проводит сбор, обработку и статистический анализ данных для решения финансово-экономических задач</w:t>
            </w:r>
            <w:r>
              <w:rPr>
                <w:sz w:val="16"/>
                <w:szCs w:val="24"/>
                <w:lang w:eastAsia="en-US"/>
              </w:rPr>
              <w:t>.</w:t>
            </w:r>
          </w:p>
        </w:tc>
        <w:tc>
          <w:tcPr>
            <w:tcW w:w="1272" w:type="pct"/>
            <w:tcBorders>
              <w:top w:val="single" w:sz="4" w:space="0" w:color="auto"/>
              <w:left w:val="single" w:sz="4" w:space="0" w:color="auto"/>
              <w:bottom w:val="single" w:sz="4" w:space="0" w:color="auto"/>
              <w:right w:val="single" w:sz="4" w:space="0" w:color="auto"/>
            </w:tcBorders>
            <w:hideMark/>
          </w:tcPr>
          <w:p w14:paraId="68ECDB89" w14:textId="77777777" w:rsidR="0034499A" w:rsidRDefault="0034499A">
            <w:pPr>
              <w:tabs>
                <w:tab w:val="left" w:pos="540"/>
              </w:tabs>
              <w:rPr>
                <w:color w:val="000000" w:themeColor="text1"/>
                <w:sz w:val="16"/>
                <w:szCs w:val="24"/>
                <w:lang w:eastAsia="en-US"/>
              </w:rPr>
            </w:pPr>
            <w:r>
              <w:rPr>
                <w:b/>
                <w:color w:val="000000" w:themeColor="text1"/>
                <w:sz w:val="16"/>
                <w:szCs w:val="24"/>
                <w:lang w:eastAsia="en-US"/>
              </w:rPr>
              <w:t xml:space="preserve">Знать: </w:t>
            </w:r>
            <w:r>
              <w:rPr>
                <w:color w:val="000000" w:themeColor="text1"/>
                <w:sz w:val="16"/>
                <w:szCs w:val="24"/>
                <w:lang w:eastAsia="en-US"/>
              </w:rPr>
              <w:t>способы сбора финансовой информации и проведения на ее основе построения математико-статистических моделей прогнозирования бизнес-процессов.</w:t>
            </w:r>
          </w:p>
          <w:p w14:paraId="61AEFC98" w14:textId="77777777" w:rsidR="0034499A" w:rsidRDefault="0034499A">
            <w:pPr>
              <w:tabs>
                <w:tab w:val="left" w:pos="540"/>
              </w:tabs>
              <w:rPr>
                <w:b/>
                <w:sz w:val="16"/>
                <w:lang w:eastAsia="en-US"/>
              </w:rPr>
            </w:pPr>
            <w:r>
              <w:rPr>
                <w:b/>
                <w:color w:val="000000" w:themeColor="text1"/>
                <w:sz w:val="16"/>
                <w:szCs w:val="24"/>
                <w:lang w:eastAsia="en-US"/>
              </w:rPr>
              <w:t>Уметь:</w:t>
            </w:r>
            <w:r>
              <w:rPr>
                <w:color w:val="000000" w:themeColor="text1"/>
                <w:sz w:val="16"/>
                <w:szCs w:val="24"/>
                <w:lang w:eastAsia="en-US"/>
              </w:rPr>
              <w:t xml:space="preserve"> применять методы сбора информации о бизнес процессах, моделировать динамику и строить прогнозы </w:t>
            </w:r>
            <w:r>
              <w:rPr>
                <w:sz w:val="16"/>
                <w:szCs w:val="16"/>
                <w:lang w:eastAsia="en-US"/>
              </w:rPr>
              <w:t>для решения финансово-экономических задач</w:t>
            </w:r>
          </w:p>
        </w:tc>
        <w:tc>
          <w:tcPr>
            <w:tcW w:w="2136" w:type="pct"/>
            <w:tcBorders>
              <w:top w:val="single" w:sz="4" w:space="0" w:color="auto"/>
              <w:left w:val="single" w:sz="4" w:space="0" w:color="auto"/>
              <w:bottom w:val="single" w:sz="4" w:space="0" w:color="auto"/>
              <w:right w:val="single" w:sz="4" w:space="0" w:color="auto"/>
            </w:tcBorders>
          </w:tcPr>
          <w:p w14:paraId="6DF8ABB0" w14:textId="77777777" w:rsidR="0034499A" w:rsidRDefault="0034499A" w:rsidP="0034499A">
            <w:pPr>
              <w:tabs>
                <w:tab w:val="left" w:pos="540"/>
              </w:tabs>
              <w:rPr>
                <w:b/>
                <w:sz w:val="16"/>
                <w:szCs w:val="24"/>
                <w:lang w:eastAsia="en-US"/>
              </w:rPr>
            </w:pPr>
            <w:r>
              <w:rPr>
                <w:b/>
                <w:sz w:val="16"/>
                <w:szCs w:val="24"/>
                <w:lang w:eastAsia="en-US"/>
              </w:rPr>
              <w:t xml:space="preserve">Исходные условия: </w:t>
            </w:r>
            <w:r>
              <w:rPr>
                <w:sz w:val="16"/>
                <w:szCs w:val="24"/>
                <w:lang w:eastAsia="en-US"/>
              </w:rPr>
              <w:t>на портале</w:t>
            </w:r>
            <w:r>
              <w:rPr>
                <w:b/>
                <w:sz w:val="16"/>
                <w:szCs w:val="24"/>
                <w:lang w:eastAsia="en-US"/>
              </w:rPr>
              <w:t xml:space="preserve"> </w:t>
            </w:r>
            <w:r>
              <w:rPr>
                <w:sz w:val="16"/>
                <w:szCs w:val="24"/>
                <w:lang w:eastAsia="en-US"/>
              </w:rPr>
              <w:t>«Единый архив экономических и социологических данных» (</w:t>
            </w:r>
            <w:hyperlink r:id="rId33" w:history="1">
              <w:r>
                <w:rPr>
                  <w:rStyle w:val="af9"/>
                  <w:sz w:val="16"/>
                  <w:szCs w:val="24"/>
                  <w:lang w:eastAsia="en-US"/>
                </w:rPr>
                <w:t>http://sophist.hse.ru/hse/nindex.shtml</w:t>
              </w:r>
            </w:hyperlink>
            <w:r>
              <w:rPr>
                <w:sz w:val="16"/>
                <w:szCs w:val="24"/>
                <w:lang w:eastAsia="en-US"/>
              </w:rPr>
              <w:t>) имеется динамика денежного агрегата М2 и прочих макроэкономических показателей.</w:t>
            </w:r>
          </w:p>
          <w:p w14:paraId="7BAB2A6D" w14:textId="77DF8355" w:rsidR="0034499A" w:rsidRDefault="0034499A" w:rsidP="0034499A">
            <w:pPr>
              <w:tabs>
                <w:tab w:val="left" w:pos="540"/>
              </w:tabs>
              <w:rPr>
                <w:b/>
                <w:color w:val="000000" w:themeColor="text1"/>
                <w:sz w:val="16"/>
                <w:szCs w:val="24"/>
                <w:lang w:eastAsia="en-US"/>
              </w:rPr>
            </w:pPr>
            <w:r>
              <w:rPr>
                <w:b/>
                <w:sz w:val="16"/>
                <w:szCs w:val="18"/>
                <w:lang w:eastAsia="en-US"/>
              </w:rPr>
              <w:t xml:space="preserve">Определить: </w:t>
            </w:r>
            <w:r>
              <w:rPr>
                <w:sz w:val="16"/>
                <w:szCs w:val="18"/>
                <w:lang w:eastAsia="en-US"/>
              </w:rPr>
              <w:t>построить статистически значимую регрессионную модель влияние макроэкономических показателей на динамику денежного агрегата М2. Сделать прогноз в горизонте 1 года.</w:t>
            </w:r>
          </w:p>
        </w:tc>
      </w:tr>
      <w:tr w:rsidR="0034499A" w14:paraId="0D5621E7" w14:textId="7087A0B7" w:rsidTr="00B85A3F">
        <w:trPr>
          <w:trHeight w:val="1053"/>
        </w:trPr>
        <w:tc>
          <w:tcPr>
            <w:tcW w:w="763" w:type="pct"/>
            <w:vMerge/>
            <w:tcBorders>
              <w:top w:val="single" w:sz="4" w:space="0" w:color="auto"/>
              <w:left w:val="single" w:sz="4" w:space="0" w:color="auto"/>
              <w:bottom w:val="single" w:sz="4" w:space="0" w:color="auto"/>
              <w:right w:val="single" w:sz="4" w:space="0" w:color="auto"/>
            </w:tcBorders>
            <w:vAlign w:val="center"/>
            <w:hideMark/>
          </w:tcPr>
          <w:p w14:paraId="1AD7EF18" w14:textId="77777777" w:rsidR="0034499A" w:rsidRDefault="0034499A">
            <w:pPr>
              <w:widowControl/>
              <w:autoSpaceDE/>
              <w:autoSpaceDN/>
              <w:adjustRightInd/>
              <w:rPr>
                <w:color w:val="000000" w:themeColor="text1"/>
                <w:sz w:val="16"/>
                <w:szCs w:val="16"/>
                <w:lang w:eastAsia="en-US"/>
              </w:rPr>
            </w:pPr>
          </w:p>
        </w:tc>
        <w:tc>
          <w:tcPr>
            <w:tcW w:w="829" w:type="pct"/>
            <w:tcBorders>
              <w:top w:val="single" w:sz="4" w:space="0" w:color="auto"/>
              <w:left w:val="single" w:sz="4" w:space="0" w:color="auto"/>
              <w:bottom w:val="single" w:sz="4" w:space="0" w:color="auto"/>
              <w:right w:val="single" w:sz="4" w:space="0" w:color="auto"/>
            </w:tcBorders>
            <w:hideMark/>
          </w:tcPr>
          <w:p w14:paraId="68FC1D18" w14:textId="63EF6FEC" w:rsidR="0034499A" w:rsidRDefault="0034499A">
            <w:pPr>
              <w:jc w:val="both"/>
              <w:rPr>
                <w:sz w:val="16"/>
                <w:szCs w:val="24"/>
                <w:lang w:eastAsia="en-US"/>
              </w:rPr>
            </w:pPr>
            <w:r>
              <w:rPr>
                <w:sz w:val="16"/>
                <w:szCs w:val="24"/>
                <w:lang w:eastAsia="en-US"/>
              </w:rPr>
              <w:t xml:space="preserve">2. </w:t>
            </w:r>
            <w:r w:rsidR="009479D0" w:rsidRPr="009479D0">
              <w:rPr>
                <w:sz w:val="16"/>
                <w:szCs w:val="24"/>
                <w:lang w:eastAsia="en-US"/>
              </w:rPr>
              <w:t>Формулирует математические постановки финансово-экономических задач, переходит от экономических постановок задач к математическим моделям</w:t>
            </w:r>
            <w:r>
              <w:rPr>
                <w:sz w:val="16"/>
                <w:szCs w:val="24"/>
                <w:lang w:eastAsia="en-US"/>
              </w:rPr>
              <w:t>.</w:t>
            </w:r>
          </w:p>
        </w:tc>
        <w:tc>
          <w:tcPr>
            <w:tcW w:w="1272" w:type="pct"/>
            <w:tcBorders>
              <w:top w:val="single" w:sz="4" w:space="0" w:color="auto"/>
              <w:left w:val="single" w:sz="4" w:space="0" w:color="auto"/>
              <w:bottom w:val="single" w:sz="4" w:space="0" w:color="auto"/>
              <w:right w:val="single" w:sz="4" w:space="0" w:color="auto"/>
            </w:tcBorders>
            <w:hideMark/>
          </w:tcPr>
          <w:p w14:paraId="2AF51675" w14:textId="77777777" w:rsidR="0034499A" w:rsidRDefault="0034499A">
            <w:pPr>
              <w:tabs>
                <w:tab w:val="left" w:pos="540"/>
              </w:tabs>
              <w:rPr>
                <w:sz w:val="16"/>
                <w:lang w:eastAsia="en-US"/>
              </w:rPr>
            </w:pPr>
            <w:r>
              <w:rPr>
                <w:b/>
                <w:sz w:val="16"/>
                <w:lang w:eastAsia="en-US"/>
              </w:rPr>
              <w:t>Знать:</w:t>
            </w:r>
            <w:r>
              <w:rPr>
                <w:sz w:val="16"/>
                <w:lang w:eastAsia="en-US"/>
              </w:rPr>
              <w:t xml:space="preserve"> ключевые математические постановки финансово-экономических задач и переходить от экономических постановок задач к математико-статистическим моделям, позволяющим решить сложные финансовые задачи. </w:t>
            </w:r>
          </w:p>
          <w:p w14:paraId="176B6032" w14:textId="77777777" w:rsidR="0034499A" w:rsidRDefault="0034499A">
            <w:pPr>
              <w:tabs>
                <w:tab w:val="left" w:pos="540"/>
              </w:tabs>
              <w:rPr>
                <w:b/>
                <w:sz w:val="16"/>
                <w:lang w:eastAsia="en-US"/>
              </w:rPr>
            </w:pPr>
            <w:r>
              <w:rPr>
                <w:b/>
                <w:sz w:val="16"/>
                <w:lang w:eastAsia="en-US"/>
              </w:rPr>
              <w:t>Уметь:</w:t>
            </w:r>
            <w:r>
              <w:rPr>
                <w:sz w:val="16"/>
                <w:lang w:eastAsia="en-US"/>
              </w:rPr>
              <w:t xml:space="preserve"> применять в работе математические постановки финансово-экономических задач и переходить от экономических постановок задач к математическо-статистическим моделям прогнозирования будущих состояний бизнес-процессов.</w:t>
            </w:r>
          </w:p>
        </w:tc>
        <w:tc>
          <w:tcPr>
            <w:tcW w:w="2136" w:type="pct"/>
            <w:tcBorders>
              <w:top w:val="single" w:sz="4" w:space="0" w:color="auto"/>
              <w:left w:val="single" w:sz="4" w:space="0" w:color="auto"/>
              <w:bottom w:val="single" w:sz="4" w:space="0" w:color="auto"/>
              <w:right w:val="single" w:sz="4" w:space="0" w:color="auto"/>
            </w:tcBorders>
          </w:tcPr>
          <w:p w14:paraId="7667FE6E" w14:textId="77777777" w:rsidR="0034499A" w:rsidRDefault="0034499A" w:rsidP="0034499A">
            <w:pPr>
              <w:tabs>
                <w:tab w:val="left" w:pos="540"/>
              </w:tabs>
              <w:rPr>
                <w:sz w:val="16"/>
                <w:szCs w:val="24"/>
              </w:rPr>
            </w:pPr>
            <w:r>
              <w:rPr>
                <w:b/>
                <w:sz w:val="16"/>
                <w:szCs w:val="24"/>
                <w:lang w:eastAsia="en-US"/>
              </w:rPr>
              <w:t xml:space="preserve">Исходные условия: </w:t>
            </w:r>
            <w:r>
              <w:rPr>
                <w:sz w:val="16"/>
                <w:szCs w:val="24"/>
              </w:rPr>
              <w:t>имеются сведения Росстата о динамике экспорта РФ (млрд долл. США).</w:t>
            </w:r>
          </w:p>
          <w:p w14:paraId="0E98B188" w14:textId="1AB9BEF7" w:rsidR="0034499A" w:rsidRDefault="0034499A" w:rsidP="0034499A">
            <w:pPr>
              <w:tabs>
                <w:tab w:val="left" w:pos="540"/>
              </w:tabs>
              <w:jc w:val="center"/>
              <w:rPr>
                <w:sz w:val="16"/>
                <w:szCs w:val="24"/>
              </w:rPr>
            </w:pPr>
            <w:r>
              <w:rPr>
                <w:noProof/>
              </w:rPr>
              <w:drawing>
                <wp:inline distT="0" distB="0" distL="0" distR="0" wp14:anchorId="08E5E3FC" wp14:editId="6FDD6006">
                  <wp:extent cx="2618740" cy="63754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618740" cy="637540"/>
                          </a:xfrm>
                          <a:prstGeom prst="rect">
                            <a:avLst/>
                          </a:prstGeom>
                          <a:noFill/>
                          <a:ln>
                            <a:noFill/>
                          </a:ln>
                        </pic:spPr>
                      </pic:pic>
                    </a:graphicData>
                  </a:graphic>
                </wp:inline>
              </w:drawing>
            </w:r>
          </w:p>
          <w:p w14:paraId="1E2D75E8" w14:textId="12DF73B8" w:rsidR="0034499A" w:rsidRDefault="0034499A" w:rsidP="0034499A">
            <w:pPr>
              <w:tabs>
                <w:tab w:val="left" w:pos="540"/>
              </w:tabs>
              <w:rPr>
                <w:b/>
                <w:sz w:val="16"/>
                <w:lang w:eastAsia="en-US"/>
              </w:rPr>
            </w:pPr>
            <w:r>
              <w:rPr>
                <w:b/>
                <w:sz w:val="16"/>
                <w:szCs w:val="18"/>
                <w:lang w:eastAsia="en-US"/>
              </w:rPr>
              <w:t>Определить:</w:t>
            </w:r>
            <w:r>
              <w:rPr>
                <w:sz w:val="16"/>
                <w:szCs w:val="18"/>
                <w:lang w:eastAsia="en-US"/>
              </w:rPr>
              <w:t xml:space="preserve"> </w:t>
            </w:r>
            <w:r>
              <w:rPr>
                <w:color w:val="000000" w:themeColor="text1"/>
                <w:sz w:val="16"/>
                <w:szCs w:val="28"/>
                <w:lang w:eastAsia="en-US"/>
              </w:rPr>
              <w:t xml:space="preserve">каким образом развивается динамика показателя под влиянием </w:t>
            </w:r>
            <w:proofErr w:type="spellStart"/>
            <w:r>
              <w:rPr>
                <w:color w:val="000000" w:themeColor="text1"/>
                <w:sz w:val="16"/>
                <w:szCs w:val="28"/>
                <w:lang w:eastAsia="en-US"/>
              </w:rPr>
              <w:t>ковид</w:t>
            </w:r>
            <w:proofErr w:type="spellEnd"/>
            <w:r>
              <w:rPr>
                <w:color w:val="000000" w:themeColor="text1"/>
                <w:sz w:val="16"/>
                <w:szCs w:val="28"/>
                <w:lang w:eastAsia="en-US"/>
              </w:rPr>
              <w:t>-кризиса, на основе каких эконометрических моделей можно построить адекватный  среднесрочный прогноз.</w:t>
            </w:r>
          </w:p>
        </w:tc>
      </w:tr>
      <w:tr w:rsidR="0034499A" w14:paraId="165AE2C8" w14:textId="51110EA3" w:rsidTr="00B85A3F">
        <w:trPr>
          <w:trHeight w:val="1228"/>
        </w:trPr>
        <w:tc>
          <w:tcPr>
            <w:tcW w:w="763" w:type="pct"/>
            <w:vMerge/>
            <w:tcBorders>
              <w:top w:val="single" w:sz="4" w:space="0" w:color="auto"/>
              <w:left w:val="single" w:sz="4" w:space="0" w:color="auto"/>
              <w:bottom w:val="single" w:sz="4" w:space="0" w:color="auto"/>
              <w:right w:val="single" w:sz="4" w:space="0" w:color="auto"/>
            </w:tcBorders>
            <w:vAlign w:val="center"/>
            <w:hideMark/>
          </w:tcPr>
          <w:p w14:paraId="307A3CEA" w14:textId="77777777" w:rsidR="0034499A" w:rsidRDefault="0034499A">
            <w:pPr>
              <w:widowControl/>
              <w:autoSpaceDE/>
              <w:autoSpaceDN/>
              <w:adjustRightInd/>
              <w:rPr>
                <w:color w:val="000000" w:themeColor="text1"/>
                <w:sz w:val="16"/>
                <w:szCs w:val="16"/>
                <w:lang w:eastAsia="en-US"/>
              </w:rPr>
            </w:pPr>
          </w:p>
        </w:tc>
        <w:tc>
          <w:tcPr>
            <w:tcW w:w="829" w:type="pct"/>
            <w:tcBorders>
              <w:top w:val="single" w:sz="4" w:space="0" w:color="auto"/>
              <w:left w:val="single" w:sz="4" w:space="0" w:color="auto"/>
              <w:bottom w:val="single" w:sz="4" w:space="0" w:color="auto"/>
              <w:right w:val="single" w:sz="4" w:space="0" w:color="auto"/>
            </w:tcBorders>
            <w:hideMark/>
          </w:tcPr>
          <w:p w14:paraId="5C7FAFCD" w14:textId="302160EB" w:rsidR="0034499A" w:rsidRDefault="0034499A">
            <w:pPr>
              <w:jc w:val="both"/>
              <w:rPr>
                <w:sz w:val="16"/>
                <w:szCs w:val="24"/>
                <w:lang w:eastAsia="en-US"/>
              </w:rPr>
            </w:pPr>
            <w:r>
              <w:rPr>
                <w:sz w:val="16"/>
                <w:szCs w:val="24"/>
                <w:lang w:eastAsia="en-US"/>
              </w:rPr>
              <w:t xml:space="preserve">3. </w:t>
            </w:r>
            <w:r w:rsidR="009479D0" w:rsidRPr="009479D0">
              <w:rPr>
                <w:sz w:val="16"/>
                <w:szCs w:val="24"/>
                <w:lang w:eastAsia="en-US"/>
              </w:rPr>
              <w:t xml:space="preserve">Системно подходит к выбору математических методов и информационных технологий для решения конкретных </w:t>
            </w:r>
            <w:r w:rsidR="009479D0" w:rsidRPr="009479D0">
              <w:rPr>
                <w:sz w:val="16"/>
                <w:szCs w:val="24"/>
                <w:lang w:eastAsia="en-US"/>
              </w:rPr>
              <w:lastRenderedPageBreak/>
              <w:t>финансово-экономических задач в профессиональной области</w:t>
            </w:r>
            <w:r>
              <w:rPr>
                <w:sz w:val="16"/>
                <w:szCs w:val="24"/>
                <w:lang w:eastAsia="en-US"/>
              </w:rPr>
              <w:t>.</w:t>
            </w:r>
          </w:p>
        </w:tc>
        <w:tc>
          <w:tcPr>
            <w:tcW w:w="1272" w:type="pct"/>
            <w:tcBorders>
              <w:top w:val="single" w:sz="4" w:space="0" w:color="auto"/>
              <w:left w:val="single" w:sz="4" w:space="0" w:color="auto"/>
              <w:bottom w:val="single" w:sz="4" w:space="0" w:color="auto"/>
              <w:right w:val="single" w:sz="4" w:space="0" w:color="auto"/>
            </w:tcBorders>
            <w:hideMark/>
          </w:tcPr>
          <w:p w14:paraId="298840AA" w14:textId="77777777" w:rsidR="0034499A" w:rsidRDefault="0034499A">
            <w:pPr>
              <w:tabs>
                <w:tab w:val="left" w:pos="540"/>
              </w:tabs>
              <w:rPr>
                <w:sz w:val="16"/>
                <w:szCs w:val="16"/>
                <w:lang w:eastAsia="en-US"/>
              </w:rPr>
            </w:pPr>
            <w:r>
              <w:rPr>
                <w:b/>
                <w:sz w:val="16"/>
                <w:szCs w:val="16"/>
                <w:lang w:eastAsia="en-US"/>
              </w:rPr>
              <w:lastRenderedPageBreak/>
              <w:t>Знать:</w:t>
            </w:r>
            <w:r>
              <w:rPr>
                <w:sz w:val="16"/>
                <w:szCs w:val="16"/>
                <w:lang w:eastAsia="en-US"/>
              </w:rPr>
              <w:t xml:space="preserve"> математико-статистические методы и информационные технологии для решения конкретных финансово-экономических задач в области построения прогнозов будущих состояний бизнес-процессов.</w:t>
            </w:r>
          </w:p>
          <w:p w14:paraId="6B257087" w14:textId="77777777" w:rsidR="0034499A" w:rsidRDefault="0034499A">
            <w:pPr>
              <w:tabs>
                <w:tab w:val="left" w:pos="540"/>
              </w:tabs>
              <w:rPr>
                <w:b/>
                <w:sz w:val="16"/>
                <w:lang w:eastAsia="en-US"/>
              </w:rPr>
            </w:pPr>
            <w:r>
              <w:rPr>
                <w:b/>
                <w:sz w:val="16"/>
                <w:szCs w:val="16"/>
                <w:lang w:eastAsia="en-US"/>
              </w:rPr>
              <w:lastRenderedPageBreak/>
              <w:t>Уметь:</w:t>
            </w:r>
            <w:r>
              <w:rPr>
                <w:sz w:val="16"/>
                <w:szCs w:val="16"/>
                <w:lang w:eastAsia="en-US"/>
              </w:rPr>
              <w:t xml:space="preserve"> использовать в работе математико-статистические методы и информационные технологии для решения конкретных финансово-экономических задач в области построения прогнозов будущих состояний бизнес-процессов.</w:t>
            </w:r>
          </w:p>
        </w:tc>
        <w:tc>
          <w:tcPr>
            <w:tcW w:w="2136" w:type="pct"/>
            <w:tcBorders>
              <w:top w:val="single" w:sz="4" w:space="0" w:color="auto"/>
              <w:left w:val="single" w:sz="4" w:space="0" w:color="auto"/>
              <w:bottom w:val="single" w:sz="4" w:space="0" w:color="auto"/>
              <w:right w:val="single" w:sz="4" w:space="0" w:color="auto"/>
            </w:tcBorders>
          </w:tcPr>
          <w:p w14:paraId="16390EB2" w14:textId="77777777" w:rsidR="0034499A" w:rsidRDefault="0034499A" w:rsidP="0034499A">
            <w:pPr>
              <w:tabs>
                <w:tab w:val="left" w:pos="540"/>
              </w:tabs>
              <w:rPr>
                <w:b/>
                <w:color w:val="000000" w:themeColor="text1"/>
                <w:sz w:val="16"/>
                <w:szCs w:val="16"/>
                <w:lang w:eastAsia="en-US"/>
              </w:rPr>
            </w:pPr>
            <w:r>
              <w:rPr>
                <w:b/>
                <w:sz w:val="16"/>
                <w:szCs w:val="24"/>
                <w:lang w:eastAsia="en-US"/>
              </w:rPr>
              <w:lastRenderedPageBreak/>
              <w:t xml:space="preserve">Исходные условия: </w:t>
            </w:r>
            <w:r>
              <w:rPr>
                <w:sz w:val="16"/>
                <w:szCs w:val="24"/>
                <w:lang w:eastAsia="en-US"/>
              </w:rPr>
              <w:t xml:space="preserve">на сайте </w:t>
            </w:r>
            <w:r>
              <w:rPr>
                <w:color w:val="000000" w:themeColor="text1"/>
                <w:sz w:val="16"/>
                <w:szCs w:val="16"/>
                <w:lang w:eastAsia="en-US"/>
              </w:rPr>
              <w:t>Федерального казначейства России (</w:t>
            </w:r>
            <w:hyperlink r:id="rId35" w:history="1">
              <w:r>
                <w:rPr>
                  <w:rStyle w:val="af9"/>
                  <w:sz w:val="16"/>
                  <w:szCs w:val="16"/>
                  <w:lang w:eastAsia="en-US"/>
                </w:rPr>
                <w:t>https://roskazna.gov.ru/ispolnenie-byudzhetov/federalnyj-byudzhet/</w:t>
              </w:r>
            </w:hyperlink>
            <w:r>
              <w:rPr>
                <w:color w:val="000000" w:themeColor="text1"/>
                <w:sz w:val="16"/>
                <w:szCs w:val="16"/>
                <w:lang w:eastAsia="en-US"/>
              </w:rPr>
              <w:t>) в разделе «Федеральный бюджет» используя сведения об исполнении бюджета составить временной ряд поступления таможенных пошлины за период 2005-2021 гг.</w:t>
            </w:r>
          </w:p>
          <w:p w14:paraId="166B5663" w14:textId="25F57564" w:rsidR="0034499A" w:rsidRDefault="0034499A" w:rsidP="0034499A">
            <w:pPr>
              <w:tabs>
                <w:tab w:val="left" w:pos="540"/>
              </w:tabs>
              <w:rPr>
                <w:b/>
                <w:sz w:val="16"/>
                <w:szCs w:val="16"/>
                <w:lang w:eastAsia="en-US"/>
              </w:rPr>
            </w:pPr>
            <w:r>
              <w:rPr>
                <w:b/>
                <w:sz w:val="16"/>
                <w:szCs w:val="18"/>
                <w:lang w:eastAsia="en-US"/>
              </w:rPr>
              <w:t>Определить:</w:t>
            </w:r>
            <w:r>
              <w:rPr>
                <w:sz w:val="16"/>
                <w:szCs w:val="18"/>
                <w:lang w:eastAsia="en-US"/>
              </w:rPr>
              <w:t xml:space="preserve"> </w:t>
            </w:r>
            <w:r>
              <w:rPr>
                <w:sz w:val="16"/>
                <w:szCs w:val="24"/>
              </w:rPr>
              <w:t xml:space="preserve">построить математико-статистическую </w:t>
            </w:r>
            <w:r>
              <w:rPr>
                <w:sz w:val="16"/>
                <w:szCs w:val="24"/>
              </w:rPr>
              <w:lastRenderedPageBreak/>
              <w:t>модель с применением инструментов специализированного пакета программ, с учетом всех составных временного ряда и сделать прогноза на 2022 г.</w:t>
            </w:r>
          </w:p>
        </w:tc>
      </w:tr>
      <w:tr w:rsidR="0034499A" w14:paraId="6235E5D5" w14:textId="2EDDDF45" w:rsidTr="00B85A3F">
        <w:trPr>
          <w:trHeight w:val="1472"/>
        </w:trPr>
        <w:tc>
          <w:tcPr>
            <w:tcW w:w="763" w:type="pct"/>
            <w:vMerge/>
            <w:tcBorders>
              <w:top w:val="single" w:sz="4" w:space="0" w:color="auto"/>
              <w:left w:val="single" w:sz="4" w:space="0" w:color="auto"/>
              <w:bottom w:val="single" w:sz="4" w:space="0" w:color="auto"/>
              <w:right w:val="single" w:sz="4" w:space="0" w:color="auto"/>
            </w:tcBorders>
            <w:vAlign w:val="center"/>
            <w:hideMark/>
          </w:tcPr>
          <w:p w14:paraId="14D6C670" w14:textId="77777777" w:rsidR="0034499A" w:rsidRDefault="0034499A">
            <w:pPr>
              <w:widowControl/>
              <w:autoSpaceDE/>
              <w:autoSpaceDN/>
              <w:adjustRightInd/>
              <w:rPr>
                <w:color w:val="000000" w:themeColor="text1"/>
                <w:sz w:val="16"/>
                <w:szCs w:val="16"/>
                <w:lang w:eastAsia="en-US"/>
              </w:rPr>
            </w:pPr>
          </w:p>
        </w:tc>
        <w:tc>
          <w:tcPr>
            <w:tcW w:w="829" w:type="pct"/>
            <w:tcBorders>
              <w:top w:val="single" w:sz="4" w:space="0" w:color="auto"/>
              <w:left w:val="single" w:sz="4" w:space="0" w:color="auto"/>
              <w:bottom w:val="single" w:sz="4" w:space="0" w:color="auto"/>
              <w:right w:val="single" w:sz="4" w:space="0" w:color="auto"/>
            </w:tcBorders>
            <w:hideMark/>
          </w:tcPr>
          <w:p w14:paraId="0E8778B4" w14:textId="16BEA6AB" w:rsidR="0034499A" w:rsidRDefault="0034499A">
            <w:pPr>
              <w:rPr>
                <w:sz w:val="16"/>
                <w:szCs w:val="24"/>
                <w:lang w:eastAsia="en-US"/>
              </w:rPr>
            </w:pPr>
            <w:r>
              <w:rPr>
                <w:sz w:val="16"/>
                <w:szCs w:val="24"/>
                <w:lang w:eastAsia="en-US"/>
              </w:rPr>
              <w:t xml:space="preserve">4. </w:t>
            </w:r>
            <w:r w:rsidR="009479D0" w:rsidRPr="009479D0">
              <w:rPr>
                <w:sz w:val="16"/>
                <w:szCs w:val="24"/>
                <w:lang w:eastAsia="en-US"/>
              </w:rPr>
              <w:t>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r>
              <w:rPr>
                <w:sz w:val="16"/>
                <w:szCs w:val="24"/>
                <w:lang w:eastAsia="en-US"/>
              </w:rPr>
              <w:t>.</w:t>
            </w:r>
          </w:p>
        </w:tc>
        <w:tc>
          <w:tcPr>
            <w:tcW w:w="1272" w:type="pct"/>
            <w:tcBorders>
              <w:top w:val="single" w:sz="4" w:space="0" w:color="auto"/>
              <w:left w:val="single" w:sz="4" w:space="0" w:color="auto"/>
              <w:bottom w:val="single" w:sz="4" w:space="0" w:color="auto"/>
              <w:right w:val="single" w:sz="4" w:space="0" w:color="auto"/>
            </w:tcBorders>
            <w:hideMark/>
          </w:tcPr>
          <w:p w14:paraId="7E2E45D6" w14:textId="77777777" w:rsidR="0034499A" w:rsidRDefault="0034499A">
            <w:pPr>
              <w:tabs>
                <w:tab w:val="left" w:pos="540"/>
              </w:tabs>
              <w:rPr>
                <w:sz w:val="16"/>
                <w:szCs w:val="16"/>
                <w:lang w:eastAsia="en-US"/>
              </w:rPr>
            </w:pPr>
            <w:r>
              <w:rPr>
                <w:b/>
                <w:sz w:val="16"/>
                <w:szCs w:val="16"/>
                <w:lang w:eastAsia="en-US"/>
              </w:rPr>
              <w:t>Знать:</w:t>
            </w:r>
            <w:r>
              <w:rPr>
                <w:sz w:val="16"/>
                <w:szCs w:val="16"/>
                <w:lang w:eastAsia="en-US"/>
              </w:rPr>
              <w:t xml:space="preserve"> методы анализа результатов исследования математико-статистических моделей финансово-экономических задач и делать на их основании количественные и качественные выводы и рекомендации по принятию финансово-экономических решений. </w:t>
            </w:r>
          </w:p>
          <w:p w14:paraId="503A28A3" w14:textId="77777777" w:rsidR="0034499A" w:rsidRDefault="0034499A">
            <w:pPr>
              <w:tabs>
                <w:tab w:val="left" w:pos="540"/>
              </w:tabs>
              <w:rPr>
                <w:b/>
                <w:sz w:val="16"/>
                <w:lang w:eastAsia="en-US"/>
              </w:rPr>
            </w:pPr>
            <w:r>
              <w:rPr>
                <w:b/>
                <w:sz w:val="16"/>
                <w:szCs w:val="16"/>
                <w:lang w:eastAsia="en-US"/>
              </w:rPr>
              <w:t>Уметь:</w:t>
            </w:r>
            <w:r>
              <w:rPr>
                <w:sz w:val="16"/>
                <w:szCs w:val="16"/>
                <w:lang w:eastAsia="en-US"/>
              </w:rPr>
              <w:t xml:space="preserve"> анализировать результаты исследования математико-статистических моделей финансово-экономических задач и делать на их основании количественные и качественные выводы и рекомендации по принятию решений в финансово-экономической сфере.</w:t>
            </w:r>
          </w:p>
        </w:tc>
        <w:tc>
          <w:tcPr>
            <w:tcW w:w="2136" w:type="pct"/>
            <w:tcBorders>
              <w:top w:val="single" w:sz="4" w:space="0" w:color="auto"/>
              <w:left w:val="single" w:sz="4" w:space="0" w:color="auto"/>
              <w:bottom w:val="single" w:sz="4" w:space="0" w:color="auto"/>
              <w:right w:val="single" w:sz="4" w:space="0" w:color="auto"/>
            </w:tcBorders>
          </w:tcPr>
          <w:p w14:paraId="373E2ADE" w14:textId="77777777" w:rsidR="0034499A" w:rsidRDefault="0034499A" w:rsidP="0034499A">
            <w:pPr>
              <w:tabs>
                <w:tab w:val="left" w:pos="540"/>
              </w:tabs>
              <w:rPr>
                <w:sz w:val="16"/>
                <w:szCs w:val="24"/>
                <w:lang w:eastAsia="en-US"/>
              </w:rPr>
            </w:pPr>
            <w:r>
              <w:rPr>
                <w:b/>
                <w:sz w:val="16"/>
                <w:szCs w:val="24"/>
                <w:lang w:eastAsia="en-US"/>
              </w:rPr>
              <w:t xml:space="preserve">Исходные данные: </w:t>
            </w:r>
            <w:r>
              <w:rPr>
                <w:sz w:val="16"/>
                <w:szCs w:val="24"/>
                <w:lang w:eastAsia="en-US"/>
              </w:rPr>
              <w:t xml:space="preserve">в результате моделирования влияния факторов производства на динамику валового выпуска компании за период 2010-2020 гг., была получена модель вида: </w:t>
            </w:r>
            <w:r>
              <w:rPr>
                <w:sz w:val="16"/>
                <w:szCs w:val="24"/>
                <w:lang w:val="en-US" w:eastAsia="en-US"/>
              </w:rPr>
              <w:t>Y</w:t>
            </w:r>
            <w:r>
              <w:rPr>
                <w:sz w:val="16"/>
                <w:szCs w:val="24"/>
                <w:lang w:eastAsia="en-US"/>
              </w:rPr>
              <w:t xml:space="preserve">’=5,27×L0,25×K0,78. Где: </w:t>
            </w:r>
            <w:r>
              <w:rPr>
                <w:sz w:val="16"/>
                <w:szCs w:val="24"/>
                <w:lang w:val="en-US" w:eastAsia="en-US"/>
              </w:rPr>
              <w:t>Y</w:t>
            </w:r>
            <w:r>
              <w:rPr>
                <w:sz w:val="16"/>
                <w:szCs w:val="24"/>
                <w:lang w:eastAsia="en-US"/>
              </w:rPr>
              <w:t xml:space="preserve"> – объем валового выпуска предприятия; L – производительность труда персонала; K – капитальные вложения в основные фонды.</w:t>
            </w:r>
          </w:p>
          <w:p w14:paraId="10CB229A" w14:textId="66FF49B5" w:rsidR="0034499A" w:rsidRDefault="0034499A" w:rsidP="0034499A">
            <w:pPr>
              <w:tabs>
                <w:tab w:val="left" w:pos="540"/>
              </w:tabs>
              <w:rPr>
                <w:b/>
                <w:sz w:val="16"/>
                <w:szCs w:val="16"/>
                <w:lang w:eastAsia="en-US"/>
              </w:rPr>
            </w:pPr>
            <w:r>
              <w:rPr>
                <w:b/>
                <w:sz w:val="16"/>
                <w:szCs w:val="18"/>
                <w:lang w:eastAsia="en-US"/>
              </w:rPr>
              <w:t xml:space="preserve">Определить: </w:t>
            </w:r>
            <w:r>
              <w:rPr>
                <w:sz w:val="16"/>
                <w:szCs w:val="18"/>
                <w:lang w:eastAsia="en-US"/>
              </w:rPr>
              <w:t>тип модели, проинтерпретировать значения оцененных коэффициентов при независимых переменных.</w:t>
            </w:r>
          </w:p>
        </w:tc>
      </w:tr>
      <w:tr w:rsidR="0034499A" w14:paraId="6ADCD42D" w14:textId="5BFB1AD3" w:rsidTr="00B85A3F">
        <w:trPr>
          <w:trHeight w:val="1560"/>
        </w:trPr>
        <w:tc>
          <w:tcPr>
            <w:tcW w:w="763" w:type="pct"/>
            <w:vMerge w:val="restart"/>
            <w:tcBorders>
              <w:top w:val="single" w:sz="4" w:space="0" w:color="auto"/>
              <w:left w:val="single" w:sz="4" w:space="0" w:color="auto"/>
              <w:bottom w:val="single" w:sz="4" w:space="0" w:color="auto"/>
              <w:right w:val="single" w:sz="4" w:space="0" w:color="auto"/>
            </w:tcBorders>
            <w:hideMark/>
          </w:tcPr>
          <w:p w14:paraId="610133A0" w14:textId="14B3983C" w:rsidR="0034499A" w:rsidRDefault="009479D0">
            <w:pPr>
              <w:tabs>
                <w:tab w:val="left" w:pos="540"/>
              </w:tabs>
              <w:rPr>
                <w:color w:val="000000" w:themeColor="text1"/>
                <w:sz w:val="16"/>
                <w:szCs w:val="16"/>
                <w:lang w:eastAsia="en-US"/>
              </w:rPr>
            </w:pPr>
            <w:r w:rsidRPr="009479D0">
              <w:rPr>
                <w:sz w:val="16"/>
                <w:szCs w:val="24"/>
                <w:lang w:eastAsia="en-US"/>
              </w:rPr>
              <w:t xml:space="preserve">Способность оценивать показатели деятельности экономических  субъектов </w:t>
            </w:r>
            <w:r w:rsidR="0034499A">
              <w:rPr>
                <w:sz w:val="16"/>
                <w:szCs w:val="24"/>
                <w:lang w:eastAsia="en-US"/>
              </w:rPr>
              <w:t>(ПКН-4)</w:t>
            </w:r>
          </w:p>
        </w:tc>
        <w:tc>
          <w:tcPr>
            <w:tcW w:w="829" w:type="pct"/>
            <w:tcBorders>
              <w:top w:val="single" w:sz="4" w:space="0" w:color="auto"/>
              <w:left w:val="single" w:sz="4" w:space="0" w:color="auto"/>
              <w:bottom w:val="single" w:sz="4" w:space="0" w:color="auto"/>
              <w:right w:val="single" w:sz="4" w:space="0" w:color="auto"/>
            </w:tcBorders>
            <w:hideMark/>
          </w:tcPr>
          <w:p w14:paraId="06267485" w14:textId="15098081" w:rsidR="0034499A" w:rsidRDefault="0034499A">
            <w:pPr>
              <w:jc w:val="both"/>
              <w:rPr>
                <w:color w:val="000000" w:themeColor="text1"/>
                <w:sz w:val="16"/>
                <w:szCs w:val="16"/>
                <w:lang w:eastAsia="en-US"/>
              </w:rPr>
            </w:pPr>
            <w:r>
              <w:rPr>
                <w:sz w:val="16"/>
                <w:szCs w:val="24"/>
                <w:lang w:eastAsia="en-US"/>
              </w:rPr>
              <w:t xml:space="preserve">1. </w:t>
            </w:r>
            <w:r w:rsidR="009479D0" w:rsidRPr="009479D0">
              <w:rPr>
                <w:sz w:val="16"/>
                <w:szCs w:val="24"/>
                <w:lang w:eastAsia="en-US"/>
              </w:rPr>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r>
              <w:rPr>
                <w:sz w:val="16"/>
                <w:szCs w:val="24"/>
                <w:lang w:eastAsia="en-US"/>
              </w:rPr>
              <w:t>.</w:t>
            </w:r>
          </w:p>
        </w:tc>
        <w:tc>
          <w:tcPr>
            <w:tcW w:w="1272" w:type="pct"/>
            <w:tcBorders>
              <w:top w:val="single" w:sz="4" w:space="0" w:color="auto"/>
              <w:left w:val="single" w:sz="4" w:space="0" w:color="auto"/>
              <w:bottom w:val="single" w:sz="4" w:space="0" w:color="auto"/>
              <w:right w:val="single" w:sz="4" w:space="0" w:color="auto"/>
            </w:tcBorders>
            <w:hideMark/>
          </w:tcPr>
          <w:p w14:paraId="0C50BB4E" w14:textId="77777777" w:rsidR="0034499A" w:rsidRDefault="0034499A">
            <w:pPr>
              <w:tabs>
                <w:tab w:val="left" w:pos="540"/>
              </w:tabs>
              <w:rPr>
                <w:sz w:val="16"/>
                <w:lang w:eastAsia="en-US"/>
              </w:rPr>
            </w:pPr>
            <w:r>
              <w:rPr>
                <w:b/>
                <w:sz w:val="16"/>
                <w:lang w:eastAsia="en-US"/>
              </w:rPr>
              <w:t xml:space="preserve">Знать: </w:t>
            </w:r>
            <w:r>
              <w:rPr>
                <w:sz w:val="16"/>
                <w:lang w:eastAsia="en-US"/>
              </w:rPr>
              <w:t>основных проблем современной экономической жизни и экономической политики в Российской Федерации</w:t>
            </w:r>
          </w:p>
          <w:p w14:paraId="102E6087" w14:textId="77777777" w:rsidR="0034499A" w:rsidRDefault="0034499A">
            <w:pPr>
              <w:tabs>
                <w:tab w:val="left" w:pos="540"/>
              </w:tabs>
              <w:rPr>
                <w:sz w:val="16"/>
                <w:lang w:eastAsia="en-US"/>
              </w:rPr>
            </w:pPr>
            <w:r>
              <w:rPr>
                <w:b/>
                <w:sz w:val="16"/>
                <w:lang w:eastAsia="en-US"/>
              </w:rPr>
              <w:t>Уметь:</w:t>
            </w:r>
            <w:r>
              <w:rPr>
                <w:sz w:val="16"/>
                <w:lang w:eastAsia="en-US"/>
              </w:rPr>
              <w:t xml:space="preserve"> анализировать основные социально-экономические показатели деятельности</w:t>
            </w:r>
          </w:p>
          <w:p w14:paraId="5E39CF91" w14:textId="77777777" w:rsidR="0034499A" w:rsidRDefault="0034499A">
            <w:pPr>
              <w:tabs>
                <w:tab w:val="left" w:pos="540"/>
              </w:tabs>
              <w:rPr>
                <w:b/>
                <w:sz w:val="16"/>
                <w:lang w:eastAsia="en-US"/>
              </w:rPr>
            </w:pPr>
            <w:r>
              <w:rPr>
                <w:sz w:val="16"/>
                <w:lang w:eastAsia="en-US"/>
              </w:rPr>
              <w:t>предприятий, отраслей и комплексов; результаты экономической политики в Российской Федерации.</w:t>
            </w:r>
          </w:p>
        </w:tc>
        <w:tc>
          <w:tcPr>
            <w:tcW w:w="2136" w:type="pct"/>
            <w:tcBorders>
              <w:top w:val="single" w:sz="4" w:space="0" w:color="auto"/>
              <w:left w:val="single" w:sz="4" w:space="0" w:color="auto"/>
              <w:bottom w:val="single" w:sz="4" w:space="0" w:color="auto"/>
              <w:right w:val="single" w:sz="4" w:space="0" w:color="auto"/>
            </w:tcBorders>
          </w:tcPr>
          <w:p w14:paraId="6DEA7DF9" w14:textId="1D36DD75" w:rsidR="00E55257" w:rsidRDefault="00E55257">
            <w:pPr>
              <w:tabs>
                <w:tab w:val="left" w:pos="540"/>
              </w:tabs>
              <w:rPr>
                <w:b/>
                <w:sz w:val="16"/>
                <w:szCs w:val="24"/>
                <w:lang w:eastAsia="en-US"/>
              </w:rPr>
            </w:pPr>
            <w:r>
              <w:rPr>
                <w:b/>
                <w:sz w:val="16"/>
                <w:szCs w:val="24"/>
                <w:lang w:eastAsia="en-US"/>
              </w:rPr>
              <w:t xml:space="preserve">Исходные данные: </w:t>
            </w:r>
            <w:r w:rsidRPr="00E55257">
              <w:rPr>
                <w:sz w:val="16"/>
                <w:szCs w:val="24"/>
                <w:lang w:eastAsia="en-US"/>
              </w:rPr>
              <w:t xml:space="preserve">данные открытых источников, характеризующие </w:t>
            </w:r>
            <w:r>
              <w:rPr>
                <w:sz w:val="16"/>
                <w:szCs w:val="24"/>
                <w:lang w:eastAsia="en-US"/>
              </w:rPr>
              <w:t xml:space="preserve">результаты деятельности </w:t>
            </w:r>
            <w:r w:rsidRPr="00E55257">
              <w:rPr>
                <w:sz w:val="16"/>
                <w:szCs w:val="24"/>
                <w:lang w:eastAsia="en-US"/>
              </w:rPr>
              <w:t>ПАО «Газпром»</w:t>
            </w:r>
            <w:r>
              <w:rPr>
                <w:sz w:val="16"/>
                <w:szCs w:val="24"/>
                <w:lang w:eastAsia="en-US"/>
              </w:rPr>
              <w:t>.</w:t>
            </w:r>
          </w:p>
          <w:p w14:paraId="0D7BDA7F" w14:textId="15807320" w:rsidR="00E55257" w:rsidRDefault="00E55257" w:rsidP="00E55257">
            <w:pPr>
              <w:tabs>
                <w:tab w:val="left" w:pos="540"/>
              </w:tabs>
              <w:rPr>
                <w:b/>
                <w:sz w:val="16"/>
                <w:szCs w:val="24"/>
                <w:lang w:eastAsia="en-US"/>
              </w:rPr>
            </w:pPr>
            <w:r>
              <w:rPr>
                <w:b/>
                <w:sz w:val="16"/>
                <w:szCs w:val="18"/>
                <w:lang w:eastAsia="en-US"/>
              </w:rPr>
              <w:t xml:space="preserve">Определить: </w:t>
            </w:r>
            <w:r w:rsidRPr="00E55257">
              <w:rPr>
                <w:sz w:val="16"/>
                <w:szCs w:val="18"/>
                <w:lang w:eastAsia="en-US"/>
              </w:rPr>
              <w:t xml:space="preserve">выявить и количественно измерить факторы внешней и внутренней среды, оказывающие влияние на эффективность деятельности </w:t>
            </w:r>
            <w:r w:rsidRPr="00E55257">
              <w:rPr>
                <w:sz w:val="16"/>
                <w:szCs w:val="24"/>
                <w:lang w:eastAsia="en-US"/>
              </w:rPr>
              <w:t>ПАО «Газпром» за период 2010-2022 гг.</w:t>
            </w:r>
          </w:p>
          <w:p w14:paraId="4B410949" w14:textId="3647E22E" w:rsidR="00E55257" w:rsidRDefault="00E55257">
            <w:pPr>
              <w:tabs>
                <w:tab w:val="left" w:pos="540"/>
              </w:tabs>
              <w:rPr>
                <w:b/>
                <w:sz w:val="16"/>
                <w:lang w:eastAsia="en-US"/>
              </w:rPr>
            </w:pPr>
          </w:p>
        </w:tc>
      </w:tr>
      <w:tr w:rsidR="0034499A" w14:paraId="78F24963" w14:textId="190E204C" w:rsidTr="00B85A3F">
        <w:trPr>
          <w:trHeight w:val="639"/>
        </w:trPr>
        <w:tc>
          <w:tcPr>
            <w:tcW w:w="763" w:type="pct"/>
            <w:vMerge/>
            <w:tcBorders>
              <w:top w:val="single" w:sz="4" w:space="0" w:color="auto"/>
              <w:left w:val="single" w:sz="4" w:space="0" w:color="auto"/>
              <w:bottom w:val="single" w:sz="4" w:space="0" w:color="auto"/>
              <w:right w:val="single" w:sz="4" w:space="0" w:color="auto"/>
            </w:tcBorders>
            <w:vAlign w:val="center"/>
            <w:hideMark/>
          </w:tcPr>
          <w:p w14:paraId="78718F1C" w14:textId="77777777" w:rsidR="0034499A" w:rsidRDefault="0034499A">
            <w:pPr>
              <w:widowControl/>
              <w:autoSpaceDE/>
              <w:autoSpaceDN/>
              <w:adjustRightInd/>
              <w:rPr>
                <w:color w:val="000000" w:themeColor="text1"/>
                <w:sz w:val="16"/>
                <w:szCs w:val="16"/>
                <w:lang w:eastAsia="en-US"/>
              </w:rPr>
            </w:pPr>
          </w:p>
        </w:tc>
        <w:tc>
          <w:tcPr>
            <w:tcW w:w="829" w:type="pct"/>
            <w:tcBorders>
              <w:top w:val="single" w:sz="4" w:space="0" w:color="auto"/>
              <w:left w:val="single" w:sz="4" w:space="0" w:color="auto"/>
              <w:bottom w:val="single" w:sz="4" w:space="0" w:color="auto"/>
              <w:right w:val="single" w:sz="4" w:space="0" w:color="auto"/>
            </w:tcBorders>
            <w:hideMark/>
          </w:tcPr>
          <w:p w14:paraId="378C1351" w14:textId="1FFA07E0" w:rsidR="0034499A" w:rsidRDefault="0034499A">
            <w:pPr>
              <w:rPr>
                <w:sz w:val="16"/>
                <w:szCs w:val="24"/>
                <w:lang w:eastAsia="en-US"/>
              </w:rPr>
            </w:pPr>
            <w:r>
              <w:rPr>
                <w:sz w:val="16"/>
                <w:szCs w:val="24"/>
                <w:lang w:eastAsia="en-US"/>
              </w:rPr>
              <w:t xml:space="preserve">2. </w:t>
            </w:r>
            <w:r w:rsidR="009479D0" w:rsidRPr="009479D0">
              <w:rPr>
                <w:sz w:val="16"/>
                <w:szCs w:val="24"/>
                <w:lang w:eastAsia="en-US"/>
              </w:rPr>
              <w:t>Рассчитывает и интерпретирует показатели деятельности экономических субъектов</w:t>
            </w:r>
            <w:r>
              <w:rPr>
                <w:sz w:val="16"/>
                <w:szCs w:val="24"/>
                <w:lang w:eastAsia="en-US"/>
              </w:rPr>
              <w:t>.</w:t>
            </w:r>
          </w:p>
        </w:tc>
        <w:tc>
          <w:tcPr>
            <w:tcW w:w="1272" w:type="pct"/>
            <w:tcBorders>
              <w:top w:val="single" w:sz="4" w:space="0" w:color="auto"/>
              <w:left w:val="single" w:sz="4" w:space="0" w:color="auto"/>
              <w:bottom w:val="single" w:sz="4" w:space="0" w:color="auto"/>
              <w:right w:val="single" w:sz="4" w:space="0" w:color="auto"/>
            </w:tcBorders>
            <w:hideMark/>
          </w:tcPr>
          <w:p w14:paraId="13CDE4DE" w14:textId="77777777" w:rsidR="0034499A" w:rsidRDefault="0034499A">
            <w:pPr>
              <w:tabs>
                <w:tab w:val="left" w:pos="540"/>
              </w:tabs>
              <w:rPr>
                <w:sz w:val="16"/>
                <w:lang w:eastAsia="en-US"/>
              </w:rPr>
            </w:pPr>
            <w:r>
              <w:rPr>
                <w:b/>
                <w:sz w:val="16"/>
                <w:lang w:eastAsia="en-US"/>
              </w:rPr>
              <w:t xml:space="preserve">Знать: </w:t>
            </w:r>
            <w:r>
              <w:rPr>
                <w:sz w:val="16"/>
                <w:lang w:eastAsia="en-US"/>
              </w:rPr>
              <w:t>методологии научных исследований экономики, разрабатывать новые подходы в исследованиях экономики на микроуровне</w:t>
            </w:r>
          </w:p>
          <w:p w14:paraId="5CD1D557" w14:textId="77777777" w:rsidR="0034499A" w:rsidRDefault="0034499A">
            <w:pPr>
              <w:tabs>
                <w:tab w:val="left" w:pos="540"/>
              </w:tabs>
              <w:rPr>
                <w:b/>
                <w:sz w:val="16"/>
                <w:lang w:eastAsia="en-US"/>
              </w:rPr>
            </w:pPr>
            <w:r>
              <w:rPr>
                <w:b/>
                <w:sz w:val="16"/>
                <w:lang w:eastAsia="en-US"/>
              </w:rPr>
              <w:t>Уметь:</w:t>
            </w:r>
            <w:r>
              <w:rPr>
                <w:sz w:val="16"/>
                <w:lang w:eastAsia="en-US"/>
              </w:rPr>
              <w:t xml:space="preserve">  применять различные концепции экономической науки использовать современные методы решения ситуационных задач.</w:t>
            </w:r>
          </w:p>
        </w:tc>
        <w:tc>
          <w:tcPr>
            <w:tcW w:w="2136" w:type="pct"/>
            <w:tcBorders>
              <w:top w:val="single" w:sz="4" w:space="0" w:color="auto"/>
              <w:left w:val="single" w:sz="4" w:space="0" w:color="auto"/>
              <w:bottom w:val="single" w:sz="4" w:space="0" w:color="auto"/>
              <w:right w:val="single" w:sz="4" w:space="0" w:color="auto"/>
            </w:tcBorders>
          </w:tcPr>
          <w:p w14:paraId="72C0D578" w14:textId="77777777" w:rsidR="00E55257" w:rsidRDefault="00E55257" w:rsidP="00E55257">
            <w:pPr>
              <w:tabs>
                <w:tab w:val="left" w:pos="540"/>
              </w:tabs>
              <w:rPr>
                <w:b/>
                <w:sz w:val="16"/>
                <w:szCs w:val="24"/>
                <w:lang w:eastAsia="en-US"/>
              </w:rPr>
            </w:pPr>
            <w:r>
              <w:rPr>
                <w:b/>
                <w:sz w:val="16"/>
                <w:szCs w:val="24"/>
                <w:lang w:eastAsia="en-US"/>
              </w:rPr>
              <w:t xml:space="preserve">Исходные данные: </w:t>
            </w:r>
            <w:r w:rsidRPr="00E55257">
              <w:rPr>
                <w:sz w:val="16"/>
                <w:szCs w:val="24"/>
                <w:lang w:eastAsia="en-US"/>
              </w:rPr>
              <w:t xml:space="preserve">данные открытых источников, характеризующие </w:t>
            </w:r>
            <w:r>
              <w:rPr>
                <w:sz w:val="16"/>
                <w:szCs w:val="24"/>
                <w:lang w:eastAsia="en-US"/>
              </w:rPr>
              <w:t xml:space="preserve">результаты деятельности </w:t>
            </w:r>
            <w:r w:rsidRPr="00E55257">
              <w:rPr>
                <w:sz w:val="16"/>
                <w:szCs w:val="24"/>
                <w:lang w:eastAsia="en-US"/>
              </w:rPr>
              <w:t>ПАО «Газпром»</w:t>
            </w:r>
            <w:r>
              <w:rPr>
                <w:sz w:val="16"/>
                <w:szCs w:val="24"/>
                <w:lang w:eastAsia="en-US"/>
              </w:rPr>
              <w:t>.</w:t>
            </w:r>
          </w:p>
          <w:p w14:paraId="4DF9B0DE" w14:textId="5BC06574" w:rsidR="0034499A" w:rsidRDefault="00E55257">
            <w:pPr>
              <w:tabs>
                <w:tab w:val="left" w:pos="540"/>
              </w:tabs>
              <w:rPr>
                <w:b/>
                <w:sz w:val="16"/>
                <w:lang w:eastAsia="en-US"/>
              </w:rPr>
            </w:pPr>
            <w:r>
              <w:rPr>
                <w:b/>
                <w:sz w:val="16"/>
                <w:szCs w:val="18"/>
                <w:lang w:eastAsia="en-US"/>
              </w:rPr>
              <w:t xml:space="preserve">Определить: </w:t>
            </w:r>
            <w:r w:rsidRPr="00E55257">
              <w:rPr>
                <w:sz w:val="16"/>
                <w:szCs w:val="18"/>
                <w:lang w:eastAsia="en-US"/>
              </w:rPr>
              <w:t xml:space="preserve">провести расчет ключевых финансовых показателей деятельности </w:t>
            </w:r>
            <w:r w:rsidRPr="00E55257">
              <w:rPr>
                <w:sz w:val="16"/>
                <w:szCs w:val="24"/>
                <w:lang w:eastAsia="en-US"/>
              </w:rPr>
              <w:t>ПАО «Газпром»</w:t>
            </w:r>
            <w:r>
              <w:rPr>
                <w:sz w:val="16"/>
                <w:szCs w:val="24"/>
                <w:lang w:eastAsia="en-US"/>
              </w:rPr>
              <w:t xml:space="preserve"> за период 2010-2022 гг., построить прогноз на 2023 г.</w:t>
            </w:r>
          </w:p>
        </w:tc>
      </w:tr>
    </w:tbl>
    <w:p w14:paraId="36449F60" w14:textId="78A7BE59" w:rsidR="0034499A" w:rsidRDefault="0034499A" w:rsidP="0003638D">
      <w:pPr>
        <w:pStyle w:val="11"/>
        <w:rPr>
          <w:rStyle w:val="markedcontent"/>
          <w:color w:val="000000" w:themeColor="text1"/>
          <w:szCs w:val="28"/>
        </w:rPr>
      </w:pPr>
    </w:p>
    <w:bookmarkEnd w:id="3"/>
    <w:p w14:paraId="3D844324" w14:textId="0EDE1AD2" w:rsidR="00A5262C" w:rsidRDefault="00A5262C" w:rsidP="00A5262C">
      <w:pPr>
        <w:pStyle w:val="11"/>
        <w:rPr>
          <w:b/>
        </w:rPr>
      </w:pPr>
      <w:r>
        <w:rPr>
          <w:b/>
        </w:rPr>
        <w:t>Примерный перечень теоретических вопросов для подготовки к промежуточной аттестации</w:t>
      </w:r>
    </w:p>
    <w:p w14:paraId="411926B9" w14:textId="31BB6CF2" w:rsidR="005951E9" w:rsidRDefault="005951E9" w:rsidP="005951E9">
      <w:pPr>
        <w:pStyle w:val="24"/>
        <w:rPr>
          <w:b/>
          <w:sz w:val="27"/>
          <w:szCs w:val="27"/>
        </w:rPr>
      </w:pPr>
      <w:r>
        <w:rPr>
          <w:b/>
          <w:sz w:val="27"/>
          <w:szCs w:val="27"/>
        </w:rPr>
        <w:t xml:space="preserve">Тема 1.  </w:t>
      </w:r>
      <w:r w:rsidR="00726271">
        <w:rPr>
          <w:b/>
          <w:sz w:val="27"/>
          <w:szCs w:val="27"/>
        </w:rPr>
        <w:t>Задачи изучения развития экономических процессов на основе анализа временных рядов</w:t>
      </w:r>
    </w:p>
    <w:p w14:paraId="28436173" w14:textId="064CEF0B" w:rsidR="005951E9" w:rsidRDefault="005951E9" w:rsidP="00BD21A7">
      <w:pPr>
        <w:pStyle w:val="11"/>
        <w:numPr>
          <w:ilvl w:val="0"/>
          <w:numId w:val="18"/>
        </w:numPr>
      </w:pPr>
      <w:r>
        <w:t xml:space="preserve">Укажите особенности динамики развития социально-экономических </w:t>
      </w:r>
      <w:r w:rsidR="00726271">
        <w:t xml:space="preserve">процессов и </w:t>
      </w:r>
      <w:r>
        <w:t>явлений.</w:t>
      </w:r>
    </w:p>
    <w:p w14:paraId="1B8BCDC7" w14:textId="77777777" w:rsidR="005951E9" w:rsidRDefault="005951E9" w:rsidP="00BD21A7">
      <w:pPr>
        <w:pStyle w:val="11"/>
        <w:numPr>
          <w:ilvl w:val="0"/>
          <w:numId w:val="18"/>
        </w:numPr>
      </w:pPr>
      <w:r>
        <w:t>Дайте определение понятию «временной ряд».</w:t>
      </w:r>
    </w:p>
    <w:p w14:paraId="38824292" w14:textId="77777777" w:rsidR="005951E9" w:rsidRDefault="005951E9" w:rsidP="00BD21A7">
      <w:pPr>
        <w:pStyle w:val="11"/>
        <w:numPr>
          <w:ilvl w:val="0"/>
          <w:numId w:val="18"/>
        </w:numPr>
      </w:pPr>
      <w:r>
        <w:t xml:space="preserve">Какие формы представления рядов динамики существуют. </w:t>
      </w:r>
    </w:p>
    <w:p w14:paraId="1BE550E4" w14:textId="77777777" w:rsidR="005951E9" w:rsidRDefault="005951E9" w:rsidP="00BD21A7">
      <w:pPr>
        <w:pStyle w:val="11"/>
        <w:numPr>
          <w:ilvl w:val="0"/>
          <w:numId w:val="18"/>
        </w:numPr>
      </w:pPr>
      <w:r>
        <w:t xml:space="preserve">Приведите классификацию временных рядов. </w:t>
      </w:r>
    </w:p>
    <w:p w14:paraId="0F78C752" w14:textId="77777777" w:rsidR="005951E9" w:rsidRDefault="005951E9" w:rsidP="00BD21A7">
      <w:pPr>
        <w:pStyle w:val="11"/>
        <w:numPr>
          <w:ilvl w:val="0"/>
          <w:numId w:val="18"/>
        </w:numPr>
      </w:pPr>
      <w:r>
        <w:t xml:space="preserve">В чем заключается суть построения прогнозов в условиях неопределенности. </w:t>
      </w:r>
    </w:p>
    <w:p w14:paraId="27995651" w14:textId="77777777" w:rsidR="005951E9" w:rsidRDefault="005951E9" w:rsidP="00BD21A7">
      <w:pPr>
        <w:pStyle w:val="11"/>
        <w:numPr>
          <w:ilvl w:val="0"/>
          <w:numId w:val="18"/>
        </w:numPr>
      </w:pPr>
      <w:r>
        <w:t xml:space="preserve">Назовите проблемы сопоставимости уровней динамического ряда. </w:t>
      </w:r>
    </w:p>
    <w:p w14:paraId="0AFA6437" w14:textId="77777777" w:rsidR="005951E9" w:rsidRDefault="005951E9" w:rsidP="00BD21A7">
      <w:pPr>
        <w:pStyle w:val="11"/>
        <w:numPr>
          <w:ilvl w:val="0"/>
          <w:numId w:val="18"/>
        </w:numPr>
      </w:pPr>
      <w:r>
        <w:t>Какие компоненты временных рядов существуют.</w:t>
      </w:r>
    </w:p>
    <w:p w14:paraId="5F0F4544" w14:textId="77777777" w:rsidR="005951E9" w:rsidRDefault="005951E9" w:rsidP="00BD21A7">
      <w:pPr>
        <w:pStyle w:val="11"/>
        <w:numPr>
          <w:ilvl w:val="0"/>
          <w:numId w:val="18"/>
        </w:numPr>
      </w:pPr>
      <w:r>
        <w:t xml:space="preserve">Назовите основные задачи эконометрического исследования временного ряда. </w:t>
      </w:r>
    </w:p>
    <w:p w14:paraId="7CEF5983" w14:textId="69D2BEBF" w:rsidR="005951E9" w:rsidRDefault="005951E9" w:rsidP="00BD21A7">
      <w:pPr>
        <w:pStyle w:val="11"/>
        <w:numPr>
          <w:ilvl w:val="0"/>
          <w:numId w:val="18"/>
        </w:numPr>
      </w:pPr>
      <w:r>
        <w:lastRenderedPageBreak/>
        <w:t>Охарактеризуйте основные этапы анализа временного ряда.</w:t>
      </w:r>
    </w:p>
    <w:p w14:paraId="0549F812" w14:textId="7760761D" w:rsidR="005951E9" w:rsidRDefault="005951E9" w:rsidP="005951E9">
      <w:pPr>
        <w:pStyle w:val="11"/>
        <w:rPr>
          <w:b/>
        </w:rPr>
      </w:pPr>
      <w:r>
        <w:rPr>
          <w:b/>
        </w:rPr>
        <w:t xml:space="preserve">Тема 2. </w:t>
      </w:r>
      <w:r w:rsidR="00726271">
        <w:rPr>
          <w:b/>
        </w:rPr>
        <w:t>Использование моделей кривых роста при построении прогнозов временных рядов экономических показателей</w:t>
      </w:r>
    </w:p>
    <w:p w14:paraId="6F8AAADF" w14:textId="68BFC409" w:rsidR="005951E9" w:rsidRDefault="005951E9" w:rsidP="00BD21A7">
      <w:pPr>
        <w:pStyle w:val="11"/>
        <w:numPr>
          <w:ilvl w:val="0"/>
          <w:numId w:val="19"/>
        </w:numPr>
      </w:pPr>
      <w:r>
        <w:t xml:space="preserve">В чем заключается суть применения МНК при построении моделей </w:t>
      </w:r>
      <w:r w:rsidR="00726271">
        <w:t>экономических процессов</w:t>
      </w:r>
      <w:r>
        <w:t xml:space="preserve">. </w:t>
      </w:r>
    </w:p>
    <w:p w14:paraId="31D5CED2" w14:textId="77777777" w:rsidR="005951E9" w:rsidRDefault="005951E9" w:rsidP="00BD21A7">
      <w:pPr>
        <w:pStyle w:val="11"/>
        <w:numPr>
          <w:ilvl w:val="0"/>
          <w:numId w:val="19"/>
        </w:numPr>
      </w:pPr>
      <w:r>
        <w:t xml:space="preserve">Назовите основные виды кривых роста и методы оценивания их параметров. </w:t>
      </w:r>
    </w:p>
    <w:p w14:paraId="55C4702C" w14:textId="77777777" w:rsidR="005951E9" w:rsidRDefault="005951E9" w:rsidP="00BD21A7">
      <w:pPr>
        <w:pStyle w:val="11"/>
        <w:numPr>
          <w:ilvl w:val="0"/>
          <w:numId w:val="19"/>
        </w:numPr>
      </w:pPr>
      <w:r>
        <w:t xml:space="preserve">Какие методики выбора кривых роста существуют. </w:t>
      </w:r>
    </w:p>
    <w:p w14:paraId="58A6450B" w14:textId="77777777" w:rsidR="005951E9" w:rsidRDefault="005951E9" w:rsidP="00BD21A7">
      <w:pPr>
        <w:pStyle w:val="11"/>
        <w:numPr>
          <w:ilvl w:val="0"/>
          <w:numId w:val="19"/>
        </w:numPr>
      </w:pPr>
      <w:r>
        <w:t xml:space="preserve">В чем заключается оценка статистической значимости построенных кривых роста. </w:t>
      </w:r>
    </w:p>
    <w:p w14:paraId="3D0ACE7F" w14:textId="77777777" w:rsidR="005951E9" w:rsidRDefault="005951E9" w:rsidP="00BD21A7">
      <w:pPr>
        <w:pStyle w:val="11"/>
        <w:numPr>
          <w:ilvl w:val="0"/>
          <w:numId w:val="19"/>
        </w:numPr>
      </w:pPr>
      <w:r>
        <w:t xml:space="preserve">Раскройте методику построения доверительных интервалов прогнозов. </w:t>
      </w:r>
    </w:p>
    <w:p w14:paraId="01BE7939" w14:textId="28634282" w:rsidR="005951E9" w:rsidRDefault="005951E9" w:rsidP="00BD21A7">
      <w:pPr>
        <w:pStyle w:val="11"/>
        <w:numPr>
          <w:ilvl w:val="0"/>
          <w:numId w:val="19"/>
        </w:numPr>
      </w:pPr>
      <w:r>
        <w:t xml:space="preserve">В чем особенность применения моделей кривых роста </w:t>
      </w:r>
      <w:r w:rsidR="00A76990">
        <w:t>для прогнозирования</w:t>
      </w:r>
      <w:r>
        <w:t xml:space="preserve"> временных рядов </w:t>
      </w:r>
      <w:r w:rsidR="00726271">
        <w:t>экономических показателей</w:t>
      </w:r>
      <w:r>
        <w:t>.</w:t>
      </w:r>
    </w:p>
    <w:p w14:paraId="033D3968" w14:textId="5389867F" w:rsidR="005951E9" w:rsidRDefault="005951E9" w:rsidP="005951E9">
      <w:pPr>
        <w:pStyle w:val="11"/>
        <w:rPr>
          <w:b/>
        </w:rPr>
      </w:pPr>
      <w:r>
        <w:rPr>
          <w:b/>
        </w:rPr>
        <w:t xml:space="preserve">Тема 3. </w:t>
      </w:r>
      <w:r w:rsidR="00726271">
        <w:rPr>
          <w:b/>
        </w:rPr>
        <w:t>Применение адаптивных моделей краткосрочного прогнозирования при моделировании временных рядов экономических показателей</w:t>
      </w:r>
    </w:p>
    <w:p w14:paraId="0F348D76" w14:textId="5F1BB5F4" w:rsidR="005951E9" w:rsidRDefault="005951E9" w:rsidP="00BD21A7">
      <w:pPr>
        <w:pStyle w:val="11"/>
        <w:numPr>
          <w:ilvl w:val="0"/>
          <w:numId w:val="20"/>
        </w:numPr>
      </w:pPr>
      <w:r>
        <w:t xml:space="preserve">Выделите преимущества и ограничения адаптивных моделей краткосрочного прогнозирования. </w:t>
      </w:r>
    </w:p>
    <w:p w14:paraId="6392B300" w14:textId="77777777" w:rsidR="005951E9" w:rsidRDefault="005951E9" w:rsidP="00BD21A7">
      <w:pPr>
        <w:pStyle w:val="11"/>
        <w:numPr>
          <w:ilvl w:val="0"/>
          <w:numId w:val="20"/>
        </w:numPr>
      </w:pPr>
      <w:r>
        <w:t xml:space="preserve">В чем заключается ценность различных уровней временного ряда. </w:t>
      </w:r>
    </w:p>
    <w:p w14:paraId="41C464BD" w14:textId="77777777" w:rsidR="005951E9" w:rsidRDefault="005951E9" w:rsidP="00BD21A7">
      <w:pPr>
        <w:pStyle w:val="11"/>
        <w:numPr>
          <w:ilvl w:val="0"/>
          <w:numId w:val="20"/>
        </w:numPr>
      </w:pPr>
      <w:r>
        <w:t xml:space="preserve">В чем сущность свойства </w:t>
      </w:r>
      <w:proofErr w:type="spellStart"/>
      <w:r>
        <w:t>самокоррекции</w:t>
      </w:r>
      <w:proofErr w:type="spellEnd"/>
      <w:r>
        <w:t xml:space="preserve"> адаптивных моделей краткосрочного прогнозирования. </w:t>
      </w:r>
    </w:p>
    <w:p w14:paraId="07F0192D" w14:textId="77777777" w:rsidR="005951E9" w:rsidRDefault="005951E9" w:rsidP="00BD21A7">
      <w:pPr>
        <w:pStyle w:val="11"/>
        <w:numPr>
          <w:ilvl w:val="0"/>
          <w:numId w:val="20"/>
        </w:numPr>
      </w:pPr>
      <w:r>
        <w:t xml:space="preserve">Одно, двух и трехпараметрические модели экспоненциального сглаживания. </w:t>
      </w:r>
    </w:p>
    <w:p w14:paraId="776BDC92" w14:textId="24EE3FAE" w:rsidR="005951E9" w:rsidRDefault="005951E9" w:rsidP="00BD21A7">
      <w:pPr>
        <w:pStyle w:val="11"/>
        <w:numPr>
          <w:ilvl w:val="0"/>
          <w:numId w:val="20"/>
        </w:numPr>
      </w:pPr>
      <w:r>
        <w:t xml:space="preserve">Охарактеризуйте этапы прогнозирования на основе моделей экспоненциального сглаживания. </w:t>
      </w:r>
    </w:p>
    <w:p w14:paraId="6B90DBB2" w14:textId="04971B2C" w:rsidR="005951E9" w:rsidRDefault="005951E9" w:rsidP="00726271">
      <w:pPr>
        <w:pStyle w:val="24"/>
        <w:rPr>
          <w:b/>
          <w:sz w:val="28"/>
          <w:szCs w:val="28"/>
        </w:rPr>
      </w:pPr>
      <w:r>
        <w:rPr>
          <w:b/>
          <w:sz w:val="28"/>
          <w:szCs w:val="28"/>
        </w:rPr>
        <w:t xml:space="preserve">Тема 4. </w:t>
      </w:r>
      <w:r w:rsidR="00726271">
        <w:rPr>
          <w:b/>
          <w:sz w:val="28"/>
          <w:szCs w:val="28"/>
        </w:rPr>
        <w:t>Многофакторные модели прогнозирования экономической деятельности</w:t>
      </w:r>
    </w:p>
    <w:p w14:paraId="65BD4E89" w14:textId="77777777" w:rsidR="00167B9D" w:rsidRDefault="005951E9" w:rsidP="00BD21A7">
      <w:pPr>
        <w:pStyle w:val="24"/>
        <w:numPr>
          <w:ilvl w:val="0"/>
          <w:numId w:val="21"/>
        </w:numPr>
        <w:rPr>
          <w:sz w:val="28"/>
          <w:szCs w:val="28"/>
        </w:rPr>
      </w:pPr>
      <w:r>
        <w:rPr>
          <w:sz w:val="28"/>
          <w:szCs w:val="28"/>
        </w:rPr>
        <w:t>В чем состоит проблем</w:t>
      </w:r>
      <w:r w:rsidR="00167B9D">
        <w:rPr>
          <w:sz w:val="28"/>
          <w:szCs w:val="28"/>
        </w:rPr>
        <w:t>а</w:t>
      </w:r>
      <w:r>
        <w:rPr>
          <w:sz w:val="28"/>
          <w:szCs w:val="28"/>
        </w:rPr>
        <w:t xml:space="preserve"> исследования взаимосвязей экономических показателей. </w:t>
      </w:r>
    </w:p>
    <w:p w14:paraId="3152EE42" w14:textId="3F06A1B7" w:rsidR="00167B9D" w:rsidRDefault="00167B9D" w:rsidP="00BD21A7">
      <w:pPr>
        <w:pStyle w:val="24"/>
        <w:numPr>
          <w:ilvl w:val="0"/>
          <w:numId w:val="21"/>
        </w:numPr>
        <w:rPr>
          <w:sz w:val="28"/>
          <w:szCs w:val="28"/>
        </w:rPr>
      </w:pPr>
      <w:r>
        <w:rPr>
          <w:sz w:val="28"/>
          <w:szCs w:val="28"/>
        </w:rPr>
        <w:t>Раскройте о</w:t>
      </w:r>
      <w:r w:rsidR="005951E9">
        <w:rPr>
          <w:sz w:val="28"/>
          <w:szCs w:val="28"/>
        </w:rPr>
        <w:t xml:space="preserve">сновные концепции и предпосылки применения корреляционного и регрессионного анализа. </w:t>
      </w:r>
    </w:p>
    <w:p w14:paraId="01C88744" w14:textId="77777777" w:rsidR="00167B9D" w:rsidRDefault="00167B9D" w:rsidP="00BD21A7">
      <w:pPr>
        <w:pStyle w:val="24"/>
        <w:numPr>
          <w:ilvl w:val="0"/>
          <w:numId w:val="21"/>
        </w:numPr>
        <w:rPr>
          <w:sz w:val="28"/>
          <w:szCs w:val="28"/>
        </w:rPr>
      </w:pPr>
      <w:r>
        <w:rPr>
          <w:sz w:val="28"/>
          <w:szCs w:val="28"/>
        </w:rPr>
        <w:t>Назовите м</w:t>
      </w:r>
      <w:r w:rsidR="005951E9">
        <w:rPr>
          <w:sz w:val="28"/>
          <w:szCs w:val="28"/>
        </w:rPr>
        <w:t xml:space="preserve">етоды борьбы с автокорреляцией, </w:t>
      </w:r>
      <w:proofErr w:type="spellStart"/>
      <w:r w:rsidR="005951E9">
        <w:rPr>
          <w:sz w:val="28"/>
          <w:szCs w:val="28"/>
        </w:rPr>
        <w:t>гетероскедостичностью</w:t>
      </w:r>
      <w:proofErr w:type="spellEnd"/>
      <w:r w:rsidR="005951E9">
        <w:rPr>
          <w:sz w:val="28"/>
          <w:szCs w:val="28"/>
        </w:rPr>
        <w:t xml:space="preserve"> и </w:t>
      </w:r>
      <w:proofErr w:type="spellStart"/>
      <w:r w:rsidR="005951E9">
        <w:rPr>
          <w:sz w:val="28"/>
          <w:szCs w:val="28"/>
        </w:rPr>
        <w:t>мультиколлинеарностью</w:t>
      </w:r>
      <w:proofErr w:type="spellEnd"/>
      <w:r w:rsidR="005951E9">
        <w:rPr>
          <w:sz w:val="28"/>
          <w:szCs w:val="28"/>
        </w:rPr>
        <w:t xml:space="preserve">. </w:t>
      </w:r>
    </w:p>
    <w:p w14:paraId="59B95B7C" w14:textId="44F93031" w:rsidR="00167B9D" w:rsidRDefault="00167B9D" w:rsidP="00BD21A7">
      <w:pPr>
        <w:pStyle w:val="24"/>
        <w:numPr>
          <w:ilvl w:val="0"/>
          <w:numId w:val="21"/>
        </w:numPr>
        <w:rPr>
          <w:sz w:val="28"/>
          <w:szCs w:val="28"/>
        </w:rPr>
      </w:pPr>
      <w:r>
        <w:rPr>
          <w:sz w:val="28"/>
          <w:szCs w:val="28"/>
        </w:rPr>
        <w:t xml:space="preserve">Какие методы </w:t>
      </w:r>
      <w:r w:rsidR="005951E9">
        <w:rPr>
          <w:sz w:val="28"/>
          <w:szCs w:val="28"/>
        </w:rPr>
        <w:t>снижения размерности</w:t>
      </w:r>
      <w:r>
        <w:rPr>
          <w:sz w:val="28"/>
          <w:szCs w:val="28"/>
        </w:rPr>
        <w:t xml:space="preserve"> признакового пространства существуют</w:t>
      </w:r>
      <w:r w:rsidR="005951E9">
        <w:rPr>
          <w:sz w:val="28"/>
          <w:szCs w:val="28"/>
        </w:rPr>
        <w:t>.</w:t>
      </w:r>
    </w:p>
    <w:p w14:paraId="1ACA6D91" w14:textId="77777777" w:rsidR="00167B9D" w:rsidRDefault="00167B9D" w:rsidP="00BD21A7">
      <w:pPr>
        <w:pStyle w:val="24"/>
        <w:numPr>
          <w:ilvl w:val="0"/>
          <w:numId w:val="21"/>
        </w:numPr>
        <w:rPr>
          <w:sz w:val="28"/>
          <w:szCs w:val="28"/>
        </w:rPr>
      </w:pPr>
      <w:r>
        <w:rPr>
          <w:sz w:val="28"/>
          <w:szCs w:val="28"/>
        </w:rPr>
        <w:t>Охарактеризуйте этапы п</w:t>
      </w:r>
      <w:r w:rsidR="005951E9">
        <w:rPr>
          <w:sz w:val="28"/>
          <w:szCs w:val="28"/>
        </w:rPr>
        <w:t>остроени</w:t>
      </w:r>
      <w:r>
        <w:rPr>
          <w:sz w:val="28"/>
          <w:szCs w:val="28"/>
        </w:rPr>
        <w:t>я</w:t>
      </w:r>
      <w:r w:rsidR="005951E9">
        <w:rPr>
          <w:sz w:val="28"/>
          <w:szCs w:val="28"/>
        </w:rPr>
        <w:t xml:space="preserve"> регрессии по главным компонентам (факторам). </w:t>
      </w:r>
    </w:p>
    <w:p w14:paraId="73F3A1AF" w14:textId="77777777" w:rsidR="00167B9D" w:rsidRDefault="00167B9D" w:rsidP="00BD21A7">
      <w:pPr>
        <w:pStyle w:val="24"/>
        <w:numPr>
          <w:ilvl w:val="0"/>
          <w:numId w:val="21"/>
        </w:numPr>
        <w:rPr>
          <w:sz w:val="28"/>
          <w:szCs w:val="28"/>
        </w:rPr>
      </w:pPr>
      <w:r>
        <w:rPr>
          <w:sz w:val="28"/>
          <w:szCs w:val="28"/>
        </w:rPr>
        <w:t>В чем заключаются о</w:t>
      </w:r>
      <w:r w:rsidR="005951E9">
        <w:rPr>
          <w:sz w:val="28"/>
          <w:szCs w:val="28"/>
        </w:rPr>
        <w:t xml:space="preserve">собенности построения многофакторных регрессионных моделей при обработке временных рядов. </w:t>
      </w:r>
    </w:p>
    <w:p w14:paraId="27F4E089" w14:textId="77777777" w:rsidR="005951E9" w:rsidRDefault="005951E9" w:rsidP="005951E9">
      <w:pPr>
        <w:pStyle w:val="11"/>
        <w:rPr>
          <w:b/>
          <w:bCs/>
        </w:rPr>
      </w:pPr>
      <w:r>
        <w:rPr>
          <w:b/>
          <w:bCs/>
        </w:rPr>
        <w:t>Тема 5. Регрессионные модели с переменной структурой</w:t>
      </w:r>
    </w:p>
    <w:p w14:paraId="54907F3E" w14:textId="77777777" w:rsidR="00167B9D" w:rsidRDefault="00167B9D" w:rsidP="00BD21A7">
      <w:pPr>
        <w:pStyle w:val="11"/>
        <w:numPr>
          <w:ilvl w:val="0"/>
          <w:numId w:val="22"/>
        </w:numPr>
        <w:rPr>
          <w:iCs/>
        </w:rPr>
      </w:pPr>
      <w:r>
        <w:rPr>
          <w:iCs/>
        </w:rPr>
        <w:t>Дайте определение понятию «фиктивные пе</w:t>
      </w:r>
      <w:r w:rsidR="005951E9">
        <w:rPr>
          <w:iCs/>
        </w:rPr>
        <w:t>ременны</w:t>
      </w:r>
      <w:r>
        <w:rPr>
          <w:iCs/>
        </w:rPr>
        <w:t>е»</w:t>
      </w:r>
      <w:r w:rsidR="005951E9">
        <w:rPr>
          <w:iCs/>
        </w:rPr>
        <w:t xml:space="preserve">. </w:t>
      </w:r>
    </w:p>
    <w:p w14:paraId="2BFDD230" w14:textId="77777777" w:rsidR="00167B9D" w:rsidRDefault="00167B9D" w:rsidP="00BD21A7">
      <w:pPr>
        <w:pStyle w:val="11"/>
        <w:numPr>
          <w:ilvl w:val="0"/>
          <w:numId w:val="22"/>
        </w:numPr>
        <w:rPr>
          <w:iCs/>
        </w:rPr>
      </w:pPr>
      <w:r>
        <w:rPr>
          <w:iCs/>
        </w:rPr>
        <w:t>Что такое «д</w:t>
      </w:r>
      <w:r w:rsidR="005951E9">
        <w:rPr>
          <w:iCs/>
        </w:rPr>
        <w:t>искретные переменные</w:t>
      </w:r>
      <w:r>
        <w:rPr>
          <w:iCs/>
        </w:rPr>
        <w:t>»</w:t>
      </w:r>
      <w:r w:rsidR="005951E9">
        <w:rPr>
          <w:iCs/>
        </w:rPr>
        <w:t xml:space="preserve">. </w:t>
      </w:r>
    </w:p>
    <w:p w14:paraId="12EC3134" w14:textId="77777777" w:rsidR="00167B9D" w:rsidRDefault="00167B9D" w:rsidP="00BD21A7">
      <w:pPr>
        <w:pStyle w:val="11"/>
        <w:numPr>
          <w:ilvl w:val="0"/>
          <w:numId w:val="22"/>
        </w:numPr>
        <w:rPr>
          <w:iCs/>
        </w:rPr>
      </w:pPr>
      <w:r>
        <w:rPr>
          <w:iCs/>
        </w:rPr>
        <w:t>Что такое ф</w:t>
      </w:r>
      <w:r w:rsidR="005951E9">
        <w:rPr>
          <w:iCs/>
        </w:rPr>
        <w:t xml:space="preserve">иктивные переменные для коэффициентов наклона. </w:t>
      </w:r>
    </w:p>
    <w:p w14:paraId="1CD9A8E9" w14:textId="77777777" w:rsidR="00167B9D" w:rsidRDefault="00167B9D" w:rsidP="00BD21A7">
      <w:pPr>
        <w:pStyle w:val="11"/>
        <w:numPr>
          <w:ilvl w:val="0"/>
          <w:numId w:val="22"/>
        </w:numPr>
        <w:rPr>
          <w:iCs/>
        </w:rPr>
      </w:pPr>
      <w:r>
        <w:rPr>
          <w:iCs/>
        </w:rPr>
        <w:t xml:space="preserve">В чем заключаются использования фиктивных переменных при моделировании </w:t>
      </w:r>
      <w:r w:rsidR="005951E9">
        <w:rPr>
          <w:iCs/>
        </w:rPr>
        <w:t xml:space="preserve">сезонности. </w:t>
      </w:r>
    </w:p>
    <w:p w14:paraId="7D3C3A30" w14:textId="77777777" w:rsidR="00167B9D" w:rsidRDefault="00167B9D" w:rsidP="00BD21A7">
      <w:pPr>
        <w:pStyle w:val="11"/>
        <w:numPr>
          <w:ilvl w:val="0"/>
          <w:numId w:val="22"/>
        </w:numPr>
        <w:rPr>
          <w:iCs/>
        </w:rPr>
      </w:pPr>
      <w:r>
        <w:rPr>
          <w:iCs/>
        </w:rPr>
        <w:t>Раскройте этапы проведения т</w:t>
      </w:r>
      <w:r w:rsidR="005951E9">
        <w:rPr>
          <w:iCs/>
        </w:rPr>
        <w:t>ест</w:t>
      </w:r>
      <w:r>
        <w:rPr>
          <w:iCs/>
        </w:rPr>
        <w:t>а</w:t>
      </w:r>
      <w:r w:rsidR="005951E9">
        <w:rPr>
          <w:iCs/>
        </w:rPr>
        <w:t xml:space="preserve"> </w:t>
      </w:r>
      <w:proofErr w:type="spellStart"/>
      <w:r w:rsidR="005951E9">
        <w:rPr>
          <w:iCs/>
        </w:rPr>
        <w:t>Чоу</w:t>
      </w:r>
      <w:proofErr w:type="spellEnd"/>
      <w:r w:rsidR="005951E9">
        <w:rPr>
          <w:iCs/>
        </w:rPr>
        <w:t xml:space="preserve">. </w:t>
      </w:r>
    </w:p>
    <w:p w14:paraId="7AAFAD18" w14:textId="77777777" w:rsidR="00167B9D" w:rsidRDefault="005951E9" w:rsidP="00BD21A7">
      <w:pPr>
        <w:pStyle w:val="11"/>
        <w:numPr>
          <w:ilvl w:val="0"/>
          <w:numId w:val="22"/>
        </w:numPr>
      </w:pPr>
      <w:proofErr w:type="spellStart"/>
      <w:r>
        <w:lastRenderedPageBreak/>
        <w:t>Логит</w:t>
      </w:r>
      <w:proofErr w:type="spellEnd"/>
      <w:r>
        <w:t xml:space="preserve">, Пробит и </w:t>
      </w:r>
      <w:proofErr w:type="spellStart"/>
      <w:r>
        <w:t>Тобит</w:t>
      </w:r>
      <w:proofErr w:type="spellEnd"/>
      <w:r>
        <w:t xml:space="preserve"> модели, их оценивание. </w:t>
      </w:r>
    </w:p>
    <w:p w14:paraId="5938A7F1" w14:textId="77777777" w:rsidR="00167B9D" w:rsidRDefault="005951E9" w:rsidP="00BD21A7">
      <w:pPr>
        <w:pStyle w:val="11"/>
        <w:numPr>
          <w:ilvl w:val="0"/>
          <w:numId w:val="22"/>
        </w:numPr>
      </w:pPr>
      <w:r>
        <w:t xml:space="preserve">Модели множественного выбора. </w:t>
      </w:r>
    </w:p>
    <w:p w14:paraId="7856C221" w14:textId="5B365FDE" w:rsidR="005951E9" w:rsidRDefault="005951E9" w:rsidP="00BD21A7">
      <w:pPr>
        <w:pStyle w:val="11"/>
        <w:numPr>
          <w:ilvl w:val="0"/>
          <w:numId w:val="22"/>
        </w:numPr>
      </w:pPr>
      <w:r>
        <w:t xml:space="preserve">Модель упорядоченного выбора. </w:t>
      </w:r>
    </w:p>
    <w:p w14:paraId="33626E71" w14:textId="15792F79" w:rsidR="005951E9" w:rsidRDefault="005951E9" w:rsidP="005951E9">
      <w:pPr>
        <w:pStyle w:val="24"/>
        <w:rPr>
          <w:b/>
          <w:bCs/>
        </w:rPr>
      </w:pPr>
      <w:r>
        <w:rPr>
          <w:b/>
          <w:sz w:val="27"/>
          <w:szCs w:val="27"/>
        </w:rPr>
        <w:t xml:space="preserve">Тема 6.  </w:t>
      </w:r>
      <w:r w:rsidR="00726271">
        <w:rPr>
          <w:b/>
          <w:sz w:val="27"/>
          <w:szCs w:val="27"/>
        </w:rPr>
        <w:t>Искусственные н</w:t>
      </w:r>
      <w:r w:rsidR="00726271">
        <w:rPr>
          <w:b/>
          <w:bCs/>
          <w:sz w:val="28"/>
        </w:rPr>
        <w:t>ейронные сети в анализе временных рядов экономических процессов</w:t>
      </w:r>
    </w:p>
    <w:p w14:paraId="5D776484" w14:textId="7B977240" w:rsidR="000438CE" w:rsidRDefault="000438CE" w:rsidP="00BD21A7">
      <w:pPr>
        <w:pStyle w:val="11"/>
        <w:numPr>
          <w:ilvl w:val="0"/>
          <w:numId w:val="23"/>
        </w:numPr>
      </w:pPr>
      <w:r>
        <w:t>В чем заключается особенностей п</w:t>
      </w:r>
      <w:r w:rsidR="005951E9">
        <w:t>рименени</w:t>
      </w:r>
      <w:r>
        <w:t>я</w:t>
      </w:r>
      <w:r w:rsidR="005951E9">
        <w:t xml:space="preserve"> нейронных сетей для прогнозирования временных рядов. </w:t>
      </w:r>
    </w:p>
    <w:p w14:paraId="7C0703EC" w14:textId="357903C1" w:rsidR="000438CE" w:rsidRDefault="000438CE" w:rsidP="00BD21A7">
      <w:pPr>
        <w:pStyle w:val="11"/>
        <w:numPr>
          <w:ilvl w:val="0"/>
          <w:numId w:val="23"/>
        </w:numPr>
      </w:pPr>
      <w:r>
        <w:t xml:space="preserve">Приведите классификацию применения </w:t>
      </w:r>
      <w:r w:rsidR="00E436DD">
        <w:t>искусственных нейронных сетей,</w:t>
      </w:r>
      <w:r>
        <w:t xml:space="preserve"> используемых в экономических исследованиях.</w:t>
      </w:r>
    </w:p>
    <w:p w14:paraId="343A2B3D" w14:textId="77777777" w:rsidR="000438CE" w:rsidRDefault="000438CE" w:rsidP="00BD21A7">
      <w:pPr>
        <w:pStyle w:val="11"/>
        <w:numPr>
          <w:ilvl w:val="0"/>
          <w:numId w:val="23"/>
        </w:numPr>
      </w:pPr>
      <w:r>
        <w:t>Раскройте этапы р</w:t>
      </w:r>
      <w:r w:rsidR="005951E9">
        <w:t>азработк</w:t>
      </w:r>
      <w:r>
        <w:t>и</w:t>
      </w:r>
      <w:r w:rsidR="005951E9">
        <w:t xml:space="preserve"> конфигураций нейронных сетей для прогнозирования временных рядов. </w:t>
      </w:r>
    </w:p>
    <w:p w14:paraId="6233A1AA" w14:textId="5CF42F53" w:rsidR="005951E9" w:rsidRDefault="000438CE" w:rsidP="00BD21A7">
      <w:pPr>
        <w:pStyle w:val="11"/>
        <w:numPr>
          <w:ilvl w:val="0"/>
          <w:numId w:val="23"/>
        </w:numPr>
        <w:rPr>
          <w:sz w:val="27"/>
          <w:szCs w:val="27"/>
        </w:rPr>
      </w:pPr>
      <w:r>
        <w:t>В чем заключается особенность п</w:t>
      </w:r>
      <w:r w:rsidR="005951E9">
        <w:t>рименени</w:t>
      </w:r>
      <w:r>
        <w:t>я искусственных</w:t>
      </w:r>
      <w:r w:rsidR="005951E9">
        <w:t xml:space="preserve"> нейронных сетей к моделированию и прогнозированию динамики </w:t>
      </w:r>
      <w:r w:rsidR="00726271">
        <w:t>экономических показателей</w:t>
      </w:r>
      <w:r w:rsidR="005951E9">
        <w:t xml:space="preserve">. </w:t>
      </w:r>
    </w:p>
    <w:p w14:paraId="7A8292DB" w14:textId="3953C778" w:rsidR="00A5262C" w:rsidRDefault="00A5262C" w:rsidP="00F95658">
      <w:pPr>
        <w:ind w:firstLine="709"/>
        <w:jc w:val="both"/>
        <w:rPr>
          <w:b/>
          <w:color w:val="000000" w:themeColor="text1"/>
          <w:sz w:val="28"/>
          <w:szCs w:val="28"/>
        </w:rPr>
      </w:pPr>
    </w:p>
    <w:p w14:paraId="7E48E486" w14:textId="27D4CB1F" w:rsidR="00DF325C" w:rsidRPr="005A72BB" w:rsidRDefault="00145199" w:rsidP="00F95658">
      <w:pPr>
        <w:ind w:firstLine="709"/>
        <w:jc w:val="both"/>
        <w:rPr>
          <w:b/>
          <w:color w:val="000000" w:themeColor="text1"/>
          <w:sz w:val="28"/>
          <w:szCs w:val="28"/>
        </w:rPr>
      </w:pPr>
      <w:r w:rsidRPr="005A72BB">
        <w:rPr>
          <w:b/>
          <w:color w:val="000000" w:themeColor="text1"/>
          <w:sz w:val="28"/>
          <w:szCs w:val="28"/>
        </w:rPr>
        <w:t>8</w:t>
      </w:r>
      <w:r w:rsidR="00C52F7B" w:rsidRPr="005A72BB">
        <w:rPr>
          <w:b/>
          <w:color w:val="000000" w:themeColor="text1"/>
          <w:sz w:val="28"/>
          <w:szCs w:val="28"/>
        </w:rPr>
        <w:t>. Перечень основной и дополнительной учебной литературы, необходимой для освоения</w:t>
      </w:r>
      <w:r w:rsidR="00CD6F6E" w:rsidRPr="005A72BB">
        <w:rPr>
          <w:b/>
          <w:color w:val="000000" w:themeColor="text1"/>
          <w:sz w:val="28"/>
          <w:szCs w:val="28"/>
        </w:rPr>
        <w:t xml:space="preserve"> дисциплины</w:t>
      </w:r>
      <w:r w:rsidR="002A3C5D">
        <w:rPr>
          <w:b/>
          <w:color w:val="000000" w:themeColor="text1"/>
          <w:sz w:val="28"/>
          <w:szCs w:val="28"/>
        </w:rPr>
        <w:t xml:space="preserve"> </w:t>
      </w:r>
    </w:p>
    <w:p w14:paraId="4D73EA61" w14:textId="77777777" w:rsidR="00770795" w:rsidRPr="005A72BB" w:rsidRDefault="00770795" w:rsidP="00770795">
      <w:pPr>
        <w:pStyle w:val="11"/>
        <w:rPr>
          <w:b/>
          <w:color w:val="000000" w:themeColor="text1"/>
        </w:rPr>
      </w:pPr>
      <w:r w:rsidRPr="005A72BB">
        <w:rPr>
          <w:b/>
          <w:color w:val="000000" w:themeColor="text1"/>
        </w:rPr>
        <w:t>Нормативно-правовые акты</w:t>
      </w:r>
    </w:p>
    <w:p w14:paraId="72F37542" w14:textId="77777777" w:rsidR="00AC6E2E" w:rsidRPr="005A72BB" w:rsidRDefault="00AC6E2E" w:rsidP="00BD21A7">
      <w:pPr>
        <w:pStyle w:val="11"/>
        <w:numPr>
          <w:ilvl w:val="0"/>
          <w:numId w:val="1"/>
        </w:numPr>
        <w:tabs>
          <w:tab w:val="left" w:pos="1134"/>
        </w:tabs>
        <w:ind w:left="0" w:firstLine="709"/>
        <w:rPr>
          <w:color w:val="000000" w:themeColor="text1"/>
        </w:rPr>
      </w:pPr>
      <w:r w:rsidRPr="005A72BB">
        <w:rPr>
          <w:color w:val="000000" w:themeColor="text1"/>
        </w:rPr>
        <w:t>Приказ Росстата от 27.11.2012 № 618 (ред. от 20.03.2017) «Об утверждении Регламента Федеральной службы государственной статистики» (Зарегистрировано в Минюсте России 17.01.2013 № 26558)</w:t>
      </w:r>
    </w:p>
    <w:p w14:paraId="00E66602" w14:textId="77777777" w:rsidR="00AC6E2E" w:rsidRDefault="00AC6E2E" w:rsidP="00BD21A7">
      <w:pPr>
        <w:pStyle w:val="11"/>
        <w:numPr>
          <w:ilvl w:val="0"/>
          <w:numId w:val="1"/>
        </w:numPr>
        <w:tabs>
          <w:tab w:val="left" w:pos="1134"/>
        </w:tabs>
        <w:ind w:left="0" w:firstLine="709"/>
        <w:rPr>
          <w:color w:val="000000" w:themeColor="text1"/>
        </w:rPr>
      </w:pPr>
      <w:r w:rsidRPr="005A72BB">
        <w:rPr>
          <w:color w:val="000000" w:themeColor="text1"/>
        </w:rPr>
        <w:t>Приказ Росстата от 24.11.2021 № 832 (ред. от 05.04.2022) «Об утверждении Указаний по заполнению форм федерального статистического наблюдения № П-1 «Сведения о производстве и отгрузке товаров и услуг», № П-2 «Сведения об инвестициях в нефинансовые активы», № П-3 «Сведения о финансовом состоянии организации», № П-4 «Сведения о численности и заработной плате работников», № П-5(м) «Основные сведения о деятельности организации»</w:t>
      </w:r>
      <w:r w:rsidRPr="00AC6E2E">
        <w:rPr>
          <w:color w:val="000000" w:themeColor="text1"/>
        </w:rPr>
        <w:t xml:space="preserve"> </w:t>
      </w:r>
    </w:p>
    <w:p w14:paraId="21E4061D" w14:textId="77777777" w:rsidR="00AC6E2E" w:rsidRPr="005A72BB" w:rsidRDefault="00AC6E2E" w:rsidP="00BD21A7">
      <w:pPr>
        <w:pStyle w:val="11"/>
        <w:numPr>
          <w:ilvl w:val="0"/>
          <w:numId w:val="1"/>
        </w:numPr>
        <w:tabs>
          <w:tab w:val="left" w:pos="1134"/>
        </w:tabs>
        <w:ind w:left="0" w:firstLine="709"/>
        <w:rPr>
          <w:color w:val="000000" w:themeColor="text1"/>
        </w:rPr>
      </w:pPr>
      <w:r w:rsidRPr="005A72BB">
        <w:rPr>
          <w:color w:val="000000" w:themeColor="text1"/>
        </w:rPr>
        <w:t>Распоряжение Правительства РФ от 06.05.2008 № 671-р (ред. от 28.01.2022) «Об утверждении Федерального плана статистических работ» (вместе с «Федеральным планом статистических работ»)</w:t>
      </w:r>
    </w:p>
    <w:p w14:paraId="43CB4088" w14:textId="5740039E" w:rsidR="00AC6E2E" w:rsidRDefault="00AC6E2E" w:rsidP="00BD21A7">
      <w:pPr>
        <w:pStyle w:val="11"/>
        <w:numPr>
          <w:ilvl w:val="0"/>
          <w:numId w:val="1"/>
        </w:numPr>
        <w:tabs>
          <w:tab w:val="left" w:pos="1134"/>
        </w:tabs>
        <w:ind w:left="0" w:firstLine="709"/>
        <w:rPr>
          <w:color w:val="000000" w:themeColor="text1"/>
        </w:rPr>
      </w:pPr>
      <w:r w:rsidRPr="005A72BB">
        <w:rPr>
          <w:color w:val="000000" w:themeColor="text1"/>
        </w:rPr>
        <w:t xml:space="preserve">Федеральный закон «Об официальном статистическом учете и системе государственной статистики в Российской Федерации № от 29.11.2007 № 282-ФЗ </w:t>
      </w:r>
    </w:p>
    <w:p w14:paraId="2D0A7CB8" w14:textId="77777777" w:rsidR="001A59EA" w:rsidRDefault="001A59EA" w:rsidP="00BD21A7">
      <w:pPr>
        <w:pStyle w:val="11"/>
        <w:numPr>
          <w:ilvl w:val="0"/>
          <w:numId w:val="1"/>
        </w:numPr>
        <w:tabs>
          <w:tab w:val="left" w:pos="709"/>
          <w:tab w:val="left" w:pos="1134"/>
        </w:tabs>
        <w:ind w:left="0" w:firstLine="709"/>
        <w:rPr>
          <w:color w:val="000000" w:themeColor="text1"/>
        </w:rPr>
      </w:pPr>
      <w:r>
        <w:rPr>
          <w:color w:val="000000" w:themeColor="text1"/>
        </w:rPr>
        <w:t xml:space="preserve">Федеральный закон «Об официальном статистическом учете и системе государственной статистики в Российской Федерации № от 29.11.2007 № 282-ФЗ </w:t>
      </w:r>
    </w:p>
    <w:p w14:paraId="065F6C66" w14:textId="0DC386E1" w:rsidR="001A59EA" w:rsidRDefault="001A59EA" w:rsidP="00BD21A7">
      <w:pPr>
        <w:pStyle w:val="11"/>
        <w:numPr>
          <w:ilvl w:val="0"/>
          <w:numId w:val="1"/>
        </w:numPr>
        <w:tabs>
          <w:tab w:val="left" w:pos="709"/>
          <w:tab w:val="left" w:pos="1134"/>
        </w:tabs>
        <w:ind w:left="0" w:firstLine="709"/>
        <w:rPr>
          <w:color w:val="000000" w:themeColor="text1"/>
        </w:rPr>
      </w:pPr>
      <w:r>
        <w:rPr>
          <w:color w:val="000000" w:themeColor="text1"/>
        </w:rPr>
        <w:t>Приказ ФТС России от 04.02.2019 № 168 «Об утверждении порядка ведения специальной таможенной статистики»</w:t>
      </w:r>
    </w:p>
    <w:p w14:paraId="622C9E08" w14:textId="77777777" w:rsidR="0003638D" w:rsidRDefault="0003638D" w:rsidP="0003638D">
      <w:pPr>
        <w:pStyle w:val="11"/>
        <w:ind w:left="708" w:firstLine="0"/>
        <w:rPr>
          <w:b/>
          <w:color w:val="000000" w:themeColor="text1"/>
        </w:rPr>
      </w:pPr>
      <w:r>
        <w:rPr>
          <w:b/>
          <w:color w:val="000000" w:themeColor="text1"/>
        </w:rPr>
        <w:t>Основная литература:</w:t>
      </w:r>
    </w:p>
    <w:p w14:paraId="0249EE0B" w14:textId="25016096" w:rsidR="001A59EA" w:rsidRDefault="00CA0CC7" w:rsidP="00D65423">
      <w:pPr>
        <w:pStyle w:val="11"/>
        <w:tabs>
          <w:tab w:val="left" w:pos="1276"/>
        </w:tabs>
        <w:rPr>
          <w:color w:val="000000" w:themeColor="text1"/>
        </w:rPr>
      </w:pPr>
      <w:r>
        <w:rPr>
          <w:color w:val="000000" w:themeColor="text1"/>
        </w:rPr>
        <w:t>7</w:t>
      </w:r>
      <w:r w:rsidR="00D65423">
        <w:rPr>
          <w:color w:val="000000" w:themeColor="text1"/>
        </w:rPr>
        <w:t>.</w:t>
      </w:r>
      <w:r w:rsidR="00D65423" w:rsidRPr="00D65423">
        <w:t xml:space="preserve"> </w:t>
      </w:r>
      <w:r w:rsidR="00D65423" w:rsidRPr="00D65423">
        <w:rPr>
          <w:color w:val="000000" w:themeColor="text1"/>
        </w:rPr>
        <w:t xml:space="preserve">Галочкин, В. Т.  </w:t>
      </w:r>
      <w:proofErr w:type="gramStart"/>
      <w:r w:rsidR="00D65423" w:rsidRPr="00D65423">
        <w:rPr>
          <w:color w:val="000000" w:themeColor="text1"/>
        </w:rPr>
        <w:t>Эконометрика :</w:t>
      </w:r>
      <w:proofErr w:type="gramEnd"/>
      <w:r w:rsidR="00D65423" w:rsidRPr="00D65423">
        <w:rPr>
          <w:color w:val="000000" w:themeColor="text1"/>
        </w:rPr>
        <w:t xml:space="preserve"> учебник и практикум для вузов / В. Т. Галочкин. — </w:t>
      </w:r>
      <w:proofErr w:type="gramStart"/>
      <w:r w:rsidR="00D65423" w:rsidRPr="00D65423">
        <w:rPr>
          <w:color w:val="000000" w:themeColor="text1"/>
        </w:rPr>
        <w:t>Москва :</w:t>
      </w:r>
      <w:proofErr w:type="gramEnd"/>
      <w:r w:rsidR="00D65423" w:rsidRPr="00D65423">
        <w:rPr>
          <w:color w:val="000000" w:themeColor="text1"/>
        </w:rPr>
        <w:t xml:space="preserve"> Издательство </w:t>
      </w:r>
      <w:proofErr w:type="spellStart"/>
      <w:r w:rsidR="00D65423" w:rsidRPr="00D65423">
        <w:rPr>
          <w:color w:val="000000" w:themeColor="text1"/>
        </w:rPr>
        <w:t>Юрайт</w:t>
      </w:r>
      <w:proofErr w:type="spellEnd"/>
      <w:r w:rsidR="00D65423" w:rsidRPr="00D65423">
        <w:rPr>
          <w:color w:val="000000" w:themeColor="text1"/>
        </w:rPr>
        <w:t xml:space="preserve">, 2023. — 293 с. — (Высшее образование). —  Образовательная платформа </w:t>
      </w:r>
      <w:proofErr w:type="spellStart"/>
      <w:r w:rsidR="00D65423" w:rsidRPr="00D65423">
        <w:rPr>
          <w:color w:val="000000" w:themeColor="text1"/>
        </w:rPr>
        <w:t>Юрайт</w:t>
      </w:r>
      <w:proofErr w:type="spellEnd"/>
      <w:r w:rsidR="00D65423" w:rsidRPr="00D65423">
        <w:rPr>
          <w:color w:val="000000" w:themeColor="text1"/>
        </w:rPr>
        <w:t xml:space="preserve"> [сайт]. — URL: https://urait.ru/bcode/512080 (дата обращения: 21.11.2023). — </w:t>
      </w:r>
      <w:proofErr w:type="gramStart"/>
      <w:r w:rsidR="00D65423" w:rsidRPr="00D65423">
        <w:rPr>
          <w:color w:val="000000" w:themeColor="text1"/>
        </w:rPr>
        <w:t>Текст :</w:t>
      </w:r>
      <w:proofErr w:type="gramEnd"/>
      <w:r w:rsidR="00D65423" w:rsidRPr="00D65423">
        <w:rPr>
          <w:color w:val="000000" w:themeColor="text1"/>
        </w:rPr>
        <w:t xml:space="preserve"> электронный.</w:t>
      </w:r>
    </w:p>
    <w:p w14:paraId="693DC581" w14:textId="7A9E1414" w:rsidR="001A59EA" w:rsidRDefault="00CA0CC7" w:rsidP="00D65423">
      <w:pPr>
        <w:pStyle w:val="11"/>
        <w:tabs>
          <w:tab w:val="left" w:pos="1276"/>
        </w:tabs>
        <w:rPr>
          <w:color w:val="000000" w:themeColor="text1"/>
        </w:rPr>
      </w:pPr>
      <w:r>
        <w:rPr>
          <w:color w:val="000000" w:themeColor="text1"/>
        </w:rPr>
        <w:t xml:space="preserve">8. </w:t>
      </w:r>
      <w:r w:rsidR="00A645ED" w:rsidRPr="00A645ED">
        <w:t xml:space="preserve"> </w:t>
      </w:r>
      <w:r w:rsidR="003C6D06">
        <w:t xml:space="preserve">  </w:t>
      </w:r>
      <w:r w:rsidR="00A645ED" w:rsidRPr="00A645ED">
        <w:rPr>
          <w:color w:val="000000" w:themeColor="text1"/>
        </w:rPr>
        <w:t xml:space="preserve">Носко, В. П. </w:t>
      </w:r>
      <w:proofErr w:type="gramStart"/>
      <w:r w:rsidR="00A645ED" w:rsidRPr="00A645ED">
        <w:rPr>
          <w:color w:val="000000" w:themeColor="text1"/>
        </w:rPr>
        <w:t>Эконометрика :</w:t>
      </w:r>
      <w:proofErr w:type="gramEnd"/>
      <w:r w:rsidR="00A645ED" w:rsidRPr="00A645ED">
        <w:rPr>
          <w:color w:val="000000" w:themeColor="text1"/>
        </w:rPr>
        <w:t xml:space="preserve"> в 2 кн. Кн. 1 : учебник / В. П. Носко. - </w:t>
      </w:r>
      <w:proofErr w:type="gramStart"/>
      <w:r w:rsidR="00A645ED" w:rsidRPr="00A645ED">
        <w:rPr>
          <w:color w:val="000000" w:themeColor="text1"/>
        </w:rPr>
        <w:t>Москва :</w:t>
      </w:r>
      <w:proofErr w:type="gramEnd"/>
      <w:r w:rsidR="00A645ED" w:rsidRPr="00A645ED">
        <w:rPr>
          <w:color w:val="000000" w:themeColor="text1"/>
        </w:rPr>
        <w:t xml:space="preserve"> Дело (</w:t>
      </w:r>
      <w:proofErr w:type="spellStart"/>
      <w:r w:rsidR="00A645ED" w:rsidRPr="00A645ED">
        <w:rPr>
          <w:color w:val="000000" w:themeColor="text1"/>
        </w:rPr>
        <w:t>РАНХиГС</w:t>
      </w:r>
      <w:proofErr w:type="spellEnd"/>
      <w:r w:rsidR="00A645ED" w:rsidRPr="00A645ED">
        <w:rPr>
          <w:color w:val="000000" w:themeColor="text1"/>
        </w:rPr>
        <w:t xml:space="preserve">), 2021. - 704 с. - (Академический учебник). – ЭБС ZNANIUM.com. - URL: https://znanium.com/catalog/product/1863225; То же. - ЭБС Университетская </w:t>
      </w:r>
      <w:r w:rsidR="00A645ED" w:rsidRPr="00A645ED">
        <w:rPr>
          <w:color w:val="000000" w:themeColor="text1"/>
        </w:rPr>
        <w:lastRenderedPageBreak/>
        <w:t xml:space="preserve">библиотека </w:t>
      </w:r>
      <w:proofErr w:type="spellStart"/>
      <w:r w:rsidR="00A645ED" w:rsidRPr="00A645ED">
        <w:rPr>
          <w:color w:val="000000" w:themeColor="text1"/>
        </w:rPr>
        <w:t>online</w:t>
      </w:r>
      <w:proofErr w:type="spellEnd"/>
      <w:r w:rsidR="00A645ED" w:rsidRPr="00A645ED">
        <w:rPr>
          <w:color w:val="000000" w:themeColor="text1"/>
        </w:rPr>
        <w:t xml:space="preserve">. - https://biblioclub.ru/index.php?page=book&amp;id=685857 (дата обращения: 21.11.2023). - </w:t>
      </w:r>
      <w:proofErr w:type="gramStart"/>
      <w:r w:rsidR="00A645ED" w:rsidRPr="00A645ED">
        <w:rPr>
          <w:color w:val="000000" w:themeColor="text1"/>
        </w:rPr>
        <w:t>Текст :</w:t>
      </w:r>
      <w:proofErr w:type="gramEnd"/>
      <w:r w:rsidR="00A645ED" w:rsidRPr="00A645ED">
        <w:rPr>
          <w:color w:val="000000" w:themeColor="text1"/>
        </w:rPr>
        <w:t xml:space="preserve"> электронный.</w:t>
      </w:r>
    </w:p>
    <w:p w14:paraId="5507B908" w14:textId="24DE1319" w:rsidR="001A59EA" w:rsidRDefault="00CA0CC7" w:rsidP="00D65423">
      <w:pPr>
        <w:pStyle w:val="11"/>
        <w:tabs>
          <w:tab w:val="left" w:pos="1276"/>
        </w:tabs>
        <w:rPr>
          <w:color w:val="000000" w:themeColor="text1"/>
        </w:rPr>
      </w:pPr>
      <w:r>
        <w:rPr>
          <w:color w:val="000000" w:themeColor="text1"/>
        </w:rPr>
        <w:t xml:space="preserve">9. </w:t>
      </w:r>
      <w:r w:rsidR="003C6D06" w:rsidRPr="003C6D06">
        <w:t xml:space="preserve"> </w:t>
      </w:r>
      <w:r w:rsidR="003C6D06">
        <w:t xml:space="preserve">  </w:t>
      </w:r>
      <w:r w:rsidR="003C6D06" w:rsidRPr="003C6D06">
        <w:rPr>
          <w:color w:val="000000" w:themeColor="text1"/>
        </w:rPr>
        <w:t xml:space="preserve">Носко, В. П. </w:t>
      </w:r>
      <w:proofErr w:type="gramStart"/>
      <w:r w:rsidR="003C6D06" w:rsidRPr="003C6D06">
        <w:rPr>
          <w:color w:val="000000" w:themeColor="text1"/>
        </w:rPr>
        <w:t>Эконометрика :</w:t>
      </w:r>
      <w:proofErr w:type="gramEnd"/>
      <w:r w:rsidR="003C6D06" w:rsidRPr="003C6D06">
        <w:rPr>
          <w:color w:val="000000" w:themeColor="text1"/>
        </w:rPr>
        <w:t xml:space="preserve"> в 2 кн. Книга 2 : учебник / В. П. Носко. - </w:t>
      </w:r>
      <w:proofErr w:type="gramStart"/>
      <w:r w:rsidR="003C6D06" w:rsidRPr="003C6D06">
        <w:rPr>
          <w:color w:val="000000" w:themeColor="text1"/>
        </w:rPr>
        <w:t>Москва :</w:t>
      </w:r>
      <w:proofErr w:type="gramEnd"/>
      <w:r w:rsidR="003C6D06" w:rsidRPr="003C6D06">
        <w:rPr>
          <w:color w:val="000000" w:themeColor="text1"/>
        </w:rPr>
        <w:t xml:space="preserve"> Дело (</w:t>
      </w:r>
      <w:proofErr w:type="spellStart"/>
      <w:r w:rsidR="003C6D06" w:rsidRPr="003C6D06">
        <w:rPr>
          <w:color w:val="000000" w:themeColor="text1"/>
        </w:rPr>
        <w:t>РАНХиГС</w:t>
      </w:r>
      <w:proofErr w:type="spellEnd"/>
      <w:r w:rsidR="003C6D06" w:rsidRPr="003C6D06">
        <w:rPr>
          <w:color w:val="000000" w:themeColor="text1"/>
        </w:rPr>
        <w:t xml:space="preserve">), 2021. - 592 с. - (Академический учебник). - ЭБС ZNANIUM.com. - URL: https://znanium.com/catalog/product/1863228 (дата обращения:21.11.2023). - </w:t>
      </w:r>
      <w:proofErr w:type="gramStart"/>
      <w:r w:rsidR="003C6D06" w:rsidRPr="003C6D06">
        <w:rPr>
          <w:color w:val="000000" w:themeColor="text1"/>
        </w:rPr>
        <w:t>Текст :</w:t>
      </w:r>
      <w:proofErr w:type="gramEnd"/>
      <w:r w:rsidR="003C6D06" w:rsidRPr="003C6D06">
        <w:rPr>
          <w:color w:val="000000" w:themeColor="text1"/>
        </w:rPr>
        <w:t xml:space="preserve"> электронный.</w:t>
      </w:r>
    </w:p>
    <w:p w14:paraId="01CED7D6" w14:textId="6EC59380" w:rsidR="001A59EA" w:rsidRPr="0003638D" w:rsidRDefault="00CA0CC7" w:rsidP="003C6D06">
      <w:pPr>
        <w:pStyle w:val="11"/>
        <w:tabs>
          <w:tab w:val="left" w:pos="1276"/>
        </w:tabs>
        <w:rPr>
          <w:color w:val="000000" w:themeColor="text1"/>
        </w:rPr>
      </w:pPr>
      <w:r>
        <w:rPr>
          <w:color w:val="000000" w:themeColor="text1"/>
        </w:rPr>
        <w:t>10</w:t>
      </w:r>
      <w:r w:rsidR="003C6D06">
        <w:rPr>
          <w:color w:val="000000" w:themeColor="text1"/>
        </w:rPr>
        <w:t>.</w:t>
      </w:r>
      <w:r w:rsidR="003C6D06" w:rsidRPr="003C6D06">
        <w:t xml:space="preserve"> </w:t>
      </w:r>
      <w:proofErr w:type="spellStart"/>
      <w:r w:rsidR="003C6D06" w:rsidRPr="003C6D06">
        <w:rPr>
          <w:color w:val="000000" w:themeColor="text1"/>
        </w:rPr>
        <w:t>Подкорытова</w:t>
      </w:r>
      <w:proofErr w:type="spellEnd"/>
      <w:r w:rsidR="003C6D06" w:rsidRPr="003C6D06">
        <w:rPr>
          <w:color w:val="000000" w:themeColor="text1"/>
        </w:rPr>
        <w:t xml:space="preserve">, О. А.  Анализ временных </w:t>
      </w:r>
      <w:proofErr w:type="gramStart"/>
      <w:r w:rsidR="003C6D06" w:rsidRPr="003C6D06">
        <w:rPr>
          <w:color w:val="000000" w:themeColor="text1"/>
        </w:rPr>
        <w:t>рядов :</w:t>
      </w:r>
      <w:proofErr w:type="gramEnd"/>
      <w:r w:rsidR="003C6D06" w:rsidRPr="003C6D06">
        <w:rPr>
          <w:color w:val="000000" w:themeColor="text1"/>
        </w:rPr>
        <w:t xml:space="preserve"> учебное пособие для вузов / О. А. </w:t>
      </w:r>
      <w:proofErr w:type="spellStart"/>
      <w:r w:rsidR="003C6D06" w:rsidRPr="003C6D06">
        <w:rPr>
          <w:color w:val="000000" w:themeColor="text1"/>
        </w:rPr>
        <w:t>Подкорытова</w:t>
      </w:r>
      <w:proofErr w:type="spellEnd"/>
      <w:r w:rsidR="003C6D06" w:rsidRPr="003C6D06">
        <w:rPr>
          <w:color w:val="000000" w:themeColor="text1"/>
        </w:rPr>
        <w:t xml:space="preserve">, М. В. Соколов. — 2-е изд., </w:t>
      </w:r>
      <w:proofErr w:type="spellStart"/>
      <w:r w:rsidR="003C6D06" w:rsidRPr="003C6D06">
        <w:rPr>
          <w:color w:val="000000" w:themeColor="text1"/>
        </w:rPr>
        <w:t>перераб</w:t>
      </w:r>
      <w:proofErr w:type="spellEnd"/>
      <w:r w:rsidR="003C6D06" w:rsidRPr="003C6D06">
        <w:rPr>
          <w:color w:val="000000" w:themeColor="text1"/>
        </w:rPr>
        <w:t xml:space="preserve">. и доп. — </w:t>
      </w:r>
      <w:proofErr w:type="gramStart"/>
      <w:r w:rsidR="003C6D06" w:rsidRPr="003C6D06">
        <w:rPr>
          <w:color w:val="000000" w:themeColor="text1"/>
        </w:rPr>
        <w:t>Москва :</w:t>
      </w:r>
      <w:proofErr w:type="gramEnd"/>
      <w:r w:rsidR="003C6D06" w:rsidRPr="003C6D06">
        <w:rPr>
          <w:color w:val="000000" w:themeColor="text1"/>
        </w:rPr>
        <w:t xml:space="preserve"> Издательство </w:t>
      </w:r>
      <w:proofErr w:type="spellStart"/>
      <w:r w:rsidR="003C6D06" w:rsidRPr="003C6D06">
        <w:rPr>
          <w:color w:val="000000" w:themeColor="text1"/>
        </w:rPr>
        <w:t>Юрайт</w:t>
      </w:r>
      <w:proofErr w:type="spellEnd"/>
      <w:r w:rsidR="003C6D06" w:rsidRPr="003C6D06">
        <w:rPr>
          <w:color w:val="000000" w:themeColor="text1"/>
        </w:rPr>
        <w:t xml:space="preserve">, 2023. — 267 с. — (Высшее образование). —  Образовательная платформа </w:t>
      </w:r>
      <w:proofErr w:type="spellStart"/>
      <w:r w:rsidR="003C6D06" w:rsidRPr="003C6D06">
        <w:rPr>
          <w:color w:val="000000" w:themeColor="text1"/>
        </w:rPr>
        <w:t>Юрайт</w:t>
      </w:r>
      <w:proofErr w:type="spellEnd"/>
      <w:r w:rsidR="003C6D06" w:rsidRPr="003C6D06">
        <w:rPr>
          <w:color w:val="000000" w:themeColor="text1"/>
        </w:rPr>
        <w:t xml:space="preserve"> [сайт]. — URL: https://urait.ru/bcode/511456 (дата обращения: 21.11.2023). — </w:t>
      </w:r>
      <w:proofErr w:type="gramStart"/>
      <w:r w:rsidR="003C6D06" w:rsidRPr="003C6D06">
        <w:rPr>
          <w:color w:val="000000" w:themeColor="text1"/>
        </w:rPr>
        <w:t>Текст :</w:t>
      </w:r>
      <w:proofErr w:type="gramEnd"/>
      <w:r w:rsidR="003C6D06" w:rsidRPr="003C6D06">
        <w:rPr>
          <w:color w:val="000000" w:themeColor="text1"/>
        </w:rPr>
        <w:t xml:space="preserve"> электронный.</w:t>
      </w:r>
    </w:p>
    <w:p w14:paraId="4DB24D34" w14:textId="77777777" w:rsidR="0003638D" w:rsidRDefault="0003638D" w:rsidP="0003638D">
      <w:pPr>
        <w:pStyle w:val="11"/>
        <w:ind w:left="708" w:firstLine="0"/>
        <w:rPr>
          <w:b/>
          <w:color w:val="000000" w:themeColor="text1"/>
        </w:rPr>
      </w:pPr>
      <w:r>
        <w:rPr>
          <w:b/>
          <w:color w:val="000000" w:themeColor="text1"/>
        </w:rPr>
        <w:t>Дополнительная литература:</w:t>
      </w:r>
    </w:p>
    <w:p w14:paraId="387F5748" w14:textId="479044B6" w:rsidR="00290210" w:rsidRDefault="00CA0CC7" w:rsidP="00290210">
      <w:pPr>
        <w:pStyle w:val="11"/>
      </w:pPr>
      <w:r>
        <w:t>11</w:t>
      </w:r>
      <w:r w:rsidR="00290210">
        <w:t xml:space="preserve">.  </w:t>
      </w:r>
      <w:proofErr w:type="spellStart"/>
      <w:r w:rsidR="00290210" w:rsidRPr="00290210">
        <w:t>Акматалиева</w:t>
      </w:r>
      <w:proofErr w:type="spellEnd"/>
      <w:r w:rsidR="00290210" w:rsidRPr="00290210">
        <w:t xml:space="preserve">, А. С.  Таможенная </w:t>
      </w:r>
      <w:proofErr w:type="gramStart"/>
      <w:r w:rsidR="00290210" w:rsidRPr="00290210">
        <w:t>статистика :</w:t>
      </w:r>
      <w:proofErr w:type="gramEnd"/>
      <w:r w:rsidR="00290210" w:rsidRPr="00290210">
        <w:t xml:space="preserve"> учебное пособие для вузов / А. С. </w:t>
      </w:r>
      <w:proofErr w:type="spellStart"/>
      <w:r w:rsidR="00290210" w:rsidRPr="00290210">
        <w:t>Акматалиева</w:t>
      </w:r>
      <w:proofErr w:type="spellEnd"/>
      <w:r w:rsidR="00290210" w:rsidRPr="00290210">
        <w:t xml:space="preserve">. — </w:t>
      </w:r>
      <w:proofErr w:type="gramStart"/>
      <w:r w:rsidR="00290210" w:rsidRPr="00290210">
        <w:t>Москва :</w:t>
      </w:r>
      <w:proofErr w:type="gramEnd"/>
      <w:r w:rsidR="00290210" w:rsidRPr="00290210">
        <w:t xml:space="preserve"> Издательство </w:t>
      </w:r>
      <w:proofErr w:type="spellStart"/>
      <w:r w:rsidR="00290210" w:rsidRPr="00290210">
        <w:t>Юрайт</w:t>
      </w:r>
      <w:proofErr w:type="spellEnd"/>
      <w:r w:rsidR="00290210" w:rsidRPr="00290210">
        <w:t xml:space="preserve">, 2023. — 306 с. — (Высшее образование). —  Образовательная платформа </w:t>
      </w:r>
      <w:proofErr w:type="spellStart"/>
      <w:r w:rsidR="00290210" w:rsidRPr="00290210">
        <w:t>Юрайт</w:t>
      </w:r>
      <w:proofErr w:type="spellEnd"/>
      <w:r w:rsidR="00290210" w:rsidRPr="00290210">
        <w:t xml:space="preserve"> [сайт]. — URL: https://urait.ru/bcode/519652 (дата обращения: 18.10.2023). — </w:t>
      </w:r>
      <w:proofErr w:type="gramStart"/>
      <w:r w:rsidR="00290210" w:rsidRPr="00290210">
        <w:t>Текст :</w:t>
      </w:r>
      <w:proofErr w:type="gramEnd"/>
      <w:r w:rsidR="00290210" w:rsidRPr="00290210">
        <w:t xml:space="preserve"> электронный.</w:t>
      </w:r>
    </w:p>
    <w:p w14:paraId="5AECD788" w14:textId="50E0296E" w:rsidR="00290210" w:rsidRDefault="00CA0CC7" w:rsidP="00290210">
      <w:pPr>
        <w:pStyle w:val="11"/>
        <w:rPr>
          <w:color w:val="000000" w:themeColor="text1"/>
          <w:szCs w:val="28"/>
        </w:rPr>
      </w:pPr>
      <w:r>
        <w:rPr>
          <w:color w:val="000000" w:themeColor="text1"/>
          <w:szCs w:val="28"/>
        </w:rPr>
        <w:t>12</w:t>
      </w:r>
      <w:r w:rsidR="00290210">
        <w:rPr>
          <w:color w:val="000000" w:themeColor="text1"/>
          <w:szCs w:val="28"/>
        </w:rPr>
        <w:t>.</w:t>
      </w:r>
      <w:r w:rsidR="00290210" w:rsidRPr="00290210">
        <w:t xml:space="preserve"> </w:t>
      </w:r>
      <w:r w:rsidR="00290210" w:rsidRPr="00290210">
        <w:rPr>
          <w:color w:val="000000" w:themeColor="text1"/>
          <w:szCs w:val="28"/>
        </w:rPr>
        <w:t xml:space="preserve">Быковская, И.В. Таможенная </w:t>
      </w:r>
      <w:proofErr w:type="gramStart"/>
      <w:r w:rsidR="00290210" w:rsidRPr="00290210">
        <w:rPr>
          <w:color w:val="000000" w:themeColor="text1"/>
          <w:szCs w:val="28"/>
        </w:rPr>
        <w:t>статистика :</w:t>
      </w:r>
      <w:proofErr w:type="gramEnd"/>
      <w:r w:rsidR="00290210" w:rsidRPr="00290210">
        <w:rPr>
          <w:color w:val="000000" w:themeColor="text1"/>
          <w:szCs w:val="28"/>
        </w:rPr>
        <w:t xml:space="preserve"> учебное пособие (курс лекций). </w:t>
      </w:r>
      <w:proofErr w:type="spellStart"/>
      <w:proofErr w:type="gramStart"/>
      <w:r w:rsidR="00290210" w:rsidRPr="00290210">
        <w:rPr>
          <w:color w:val="000000" w:themeColor="text1"/>
          <w:szCs w:val="28"/>
        </w:rPr>
        <w:t>Специалитет</w:t>
      </w:r>
      <w:proofErr w:type="spellEnd"/>
      <w:r w:rsidR="00290210" w:rsidRPr="00290210">
        <w:rPr>
          <w:color w:val="000000" w:themeColor="text1"/>
          <w:szCs w:val="28"/>
        </w:rPr>
        <w:t xml:space="preserve"> :</w:t>
      </w:r>
      <w:proofErr w:type="gramEnd"/>
      <w:r w:rsidR="00290210" w:rsidRPr="00290210">
        <w:rPr>
          <w:color w:val="000000" w:themeColor="text1"/>
          <w:szCs w:val="28"/>
        </w:rPr>
        <w:t xml:space="preserve"> Учебное пособие / И.В. Быковская — Ставрополь : Северо-Кавказский федеральный университет, 2015. — 119 с. — ЭБС BOOK.ru. - URL: https://book.ru/book/928717 (дата обращения: 21.11.2023). — </w:t>
      </w:r>
      <w:proofErr w:type="gramStart"/>
      <w:r w:rsidR="00290210" w:rsidRPr="00290210">
        <w:rPr>
          <w:color w:val="000000" w:themeColor="text1"/>
          <w:szCs w:val="28"/>
        </w:rPr>
        <w:t>Текст :</w:t>
      </w:r>
      <w:proofErr w:type="gramEnd"/>
      <w:r w:rsidR="00290210" w:rsidRPr="00290210">
        <w:rPr>
          <w:color w:val="000000" w:themeColor="text1"/>
          <w:szCs w:val="28"/>
        </w:rPr>
        <w:t xml:space="preserve"> электронный.</w:t>
      </w:r>
    </w:p>
    <w:p w14:paraId="308152AE" w14:textId="223BE412" w:rsidR="001A59EA" w:rsidRPr="00290210" w:rsidRDefault="00CA0CC7" w:rsidP="00290210">
      <w:pPr>
        <w:pStyle w:val="11"/>
      </w:pPr>
      <w:r>
        <w:rPr>
          <w:color w:val="000000" w:themeColor="text1"/>
          <w:szCs w:val="28"/>
        </w:rPr>
        <w:t>13</w:t>
      </w:r>
      <w:r w:rsidR="00290210">
        <w:rPr>
          <w:color w:val="000000" w:themeColor="text1"/>
          <w:szCs w:val="28"/>
        </w:rPr>
        <w:t>.</w:t>
      </w:r>
      <w:r w:rsidR="00290210" w:rsidRPr="00290210">
        <w:t xml:space="preserve"> </w:t>
      </w:r>
      <w:r w:rsidR="00290210">
        <w:t xml:space="preserve"> </w:t>
      </w:r>
      <w:r w:rsidR="00290210" w:rsidRPr="00290210">
        <w:rPr>
          <w:color w:val="000000" w:themeColor="text1"/>
          <w:szCs w:val="28"/>
        </w:rPr>
        <w:t>Ростовцев, В. С. Искусственные нейронные сети / В. С. Ростовцев. — 4-е изд., стер. — Санкт-</w:t>
      </w:r>
      <w:proofErr w:type="gramStart"/>
      <w:r w:rsidR="00290210" w:rsidRPr="00290210">
        <w:rPr>
          <w:color w:val="000000" w:themeColor="text1"/>
          <w:szCs w:val="28"/>
        </w:rPr>
        <w:t>Петербург :</w:t>
      </w:r>
      <w:proofErr w:type="gramEnd"/>
      <w:r w:rsidR="00290210" w:rsidRPr="00290210">
        <w:rPr>
          <w:color w:val="000000" w:themeColor="text1"/>
          <w:szCs w:val="28"/>
        </w:rPr>
        <w:t xml:space="preserve"> Лань, 2024. — 216 с. —  </w:t>
      </w:r>
      <w:proofErr w:type="gramStart"/>
      <w:r w:rsidR="00290210" w:rsidRPr="00290210">
        <w:rPr>
          <w:color w:val="000000" w:themeColor="text1"/>
          <w:szCs w:val="28"/>
        </w:rPr>
        <w:t>Лань :</w:t>
      </w:r>
      <w:proofErr w:type="gramEnd"/>
      <w:r w:rsidR="00290210" w:rsidRPr="00290210">
        <w:rPr>
          <w:color w:val="000000" w:themeColor="text1"/>
          <w:szCs w:val="28"/>
        </w:rPr>
        <w:t xml:space="preserve"> электронно-библиотечная система. — URL: https://e.lanbook.com/book/364517 (дата обращения: 21.11.2023). — </w:t>
      </w:r>
      <w:proofErr w:type="gramStart"/>
      <w:r w:rsidR="00290210" w:rsidRPr="00290210">
        <w:rPr>
          <w:color w:val="000000" w:themeColor="text1"/>
          <w:szCs w:val="28"/>
        </w:rPr>
        <w:t>Текст :</w:t>
      </w:r>
      <w:proofErr w:type="gramEnd"/>
      <w:r w:rsidR="00290210" w:rsidRPr="00290210">
        <w:rPr>
          <w:color w:val="000000" w:themeColor="text1"/>
          <w:szCs w:val="28"/>
        </w:rPr>
        <w:t xml:space="preserve"> </w:t>
      </w:r>
      <w:proofErr w:type="spellStart"/>
      <w:r w:rsidR="00290210" w:rsidRPr="00290210">
        <w:rPr>
          <w:color w:val="000000" w:themeColor="text1"/>
          <w:szCs w:val="28"/>
        </w:rPr>
        <w:t>электронны</w:t>
      </w:r>
      <w:proofErr w:type="spellEnd"/>
      <w:r w:rsidR="00290210" w:rsidRPr="00290210">
        <w:rPr>
          <w:color w:val="000000" w:themeColor="text1"/>
          <w:szCs w:val="28"/>
        </w:rPr>
        <w:t>.</w:t>
      </w:r>
    </w:p>
    <w:p w14:paraId="43A5B1E0" w14:textId="3E0152F3" w:rsidR="00853733" w:rsidRPr="00853733" w:rsidRDefault="00853733" w:rsidP="00CA0CC7">
      <w:pPr>
        <w:pStyle w:val="11"/>
        <w:numPr>
          <w:ilvl w:val="0"/>
          <w:numId w:val="38"/>
        </w:numPr>
        <w:tabs>
          <w:tab w:val="left" w:pos="993"/>
        </w:tabs>
        <w:ind w:left="0" w:firstLine="709"/>
        <w:rPr>
          <w:color w:val="000000" w:themeColor="text1"/>
        </w:rPr>
      </w:pPr>
      <w:r w:rsidRPr="00853733">
        <w:rPr>
          <w:color w:val="000000" w:themeColor="text1"/>
          <w:szCs w:val="28"/>
        </w:rPr>
        <w:t xml:space="preserve">Сулейманова Д.Ю. Исследование временных рядов с помощью эконометрического анализа и технического анализа на рынке </w:t>
      </w:r>
      <w:proofErr w:type="spellStart"/>
      <w:proofErr w:type="gramStart"/>
      <w:r w:rsidRPr="00853733">
        <w:rPr>
          <w:color w:val="000000" w:themeColor="text1"/>
          <w:szCs w:val="28"/>
        </w:rPr>
        <w:t>Форекс</w:t>
      </w:r>
      <w:proofErr w:type="spellEnd"/>
      <w:r w:rsidRPr="00853733">
        <w:rPr>
          <w:color w:val="000000" w:themeColor="text1"/>
          <w:szCs w:val="28"/>
        </w:rPr>
        <w:t xml:space="preserve"> :</w:t>
      </w:r>
      <w:proofErr w:type="gramEnd"/>
      <w:r w:rsidRPr="00853733">
        <w:rPr>
          <w:color w:val="000000" w:themeColor="text1"/>
          <w:szCs w:val="28"/>
        </w:rPr>
        <w:t xml:space="preserve"> монография /Д.Ю. Сулейманова. — Москва: </w:t>
      </w:r>
      <w:proofErr w:type="spellStart"/>
      <w:r w:rsidRPr="00853733">
        <w:rPr>
          <w:color w:val="000000" w:themeColor="text1"/>
          <w:szCs w:val="28"/>
        </w:rPr>
        <w:t>Русайнс</w:t>
      </w:r>
      <w:proofErr w:type="spellEnd"/>
      <w:r w:rsidRPr="00853733">
        <w:rPr>
          <w:color w:val="000000" w:themeColor="text1"/>
          <w:szCs w:val="28"/>
        </w:rPr>
        <w:t>, 2020. — 150. — ЭБС BOOK.ru. — URL: http://www.book.ru/book/934718 (дата обращения: 21.11.2023). - Текст: электронный.</w:t>
      </w:r>
    </w:p>
    <w:p w14:paraId="197196A2" w14:textId="77777777" w:rsidR="00853733" w:rsidRPr="00853733" w:rsidRDefault="00853733" w:rsidP="00CA0CC7">
      <w:pPr>
        <w:pStyle w:val="a6"/>
        <w:numPr>
          <w:ilvl w:val="0"/>
          <w:numId w:val="38"/>
        </w:numPr>
        <w:tabs>
          <w:tab w:val="left" w:pos="1134"/>
        </w:tabs>
        <w:ind w:left="0" w:firstLine="709"/>
        <w:jc w:val="both"/>
        <w:rPr>
          <w:color w:val="000000" w:themeColor="text1"/>
          <w:sz w:val="28"/>
          <w:szCs w:val="28"/>
        </w:rPr>
      </w:pPr>
      <w:proofErr w:type="gramStart"/>
      <w:r w:rsidRPr="00853733">
        <w:rPr>
          <w:color w:val="000000" w:themeColor="text1"/>
          <w:sz w:val="28"/>
        </w:rPr>
        <w:t>Эконометрика :</w:t>
      </w:r>
      <w:proofErr w:type="gramEnd"/>
      <w:r w:rsidRPr="00853733">
        <w:rPr>
          <w:color w:val="000000" w:themeColor="text1"/>
          <w:sz w:val="28"/>
        </w:rPr>
        <w:t xml:space="preserve"> учебник для вузов / И. И. Елисеева [и др.] ; под редакцией И. И. Елисеевой. — </w:t>
      </w:r>
      <w:proofErr w:type="gramStart"/>
      <w:r w:rsidRPr="00853733">
        <w:rPr>
          <w:color w:val="000000" w:themeColor="text1"/>
          <w:sz w:val="28"/>
        </w:rPr>
        <w:t>Москва :</w:t>
      </w:r>
      <w:proofErr w:type="gramEnd"/>
      <w:r w:rsidRPr="00853733">
        <w:rPr>
          <w:color w:val="000000" w:themeColor="text1"/>
          <w:sz w:val="28"/>
        </w:rPr>
        <w:t xml:space="preserve"> Издательство </w:t>
      </w:r>
      <w:proofErr w:type="spellStart"/>
      <w:r w:rsidRPr="00853733">
        <w:rPr>
          <w:color w:val="000000" w:themeColor="text1"/>
          <w:sz w:val="28"/>
        </w:rPr>
        <w:t>Юрайт</w:t>
      </w:r>
      <w:proofErr w:type="spellEnd"/>
      <w:r w:rsidRPr="00853733">
        <w:rPr>
          <w:color w:val="000000" w:themeColor="text1"/>
          <w:sz w:val="28"/>
        </w:rPr>
        <w:t xml:space="preserve">, 2023. — 449 с. — (Высшее образование). — Образовательная платформа </w:t>
      </w:r>
      <w:proofErr w:type="spellStart"/>
      <w:r w:rsidRPr="00853733">
        <w:rPr>
          <w:color w:val="000000" w:themeColor="text1"/>
          <w:sz w:val="28"/>
        </w:rPr>
        <w:t>Юрайт</w:t>
      </w:r>
      <w:proofErr w:type="spellEnd"/>
      <w:r w:rsidRPr="00853733">
        <w:rPr>
          <w:color w:val="000000" w:themeColor="text1"/>
          <w:sz w:val="28"/>
        </w:rPr>
        <w:t xml:space="preserve"> [сайт]. — URL: https://urait.ru/bcode/510472 (дата обращения: 21.11.2023). — </w:t>
      </w:r>
      <w:proofErr w:type="gramStart"/>
      <w:r w:rsidRPr="00853733">
        <w:rPr>
          <w:color w:val="000000" w:themeColor="text1"/>
          <w:sz w:val="28"/>
        </w:rPr>
        <w:t>Текст :</w:t>
      </w:r>
      <w:proofErr w:type="gramEnd"/>
      <w:r w:rsidRPr="00853733">
        <w:rPr>
          <w:color w:val="000000" w:themeColor="text1"/>
          <w:sz w:val="28"/>
        </w:rPr>
        <w:t xml:space="preserve"> электронный.</w:t>
      </w:r>
    </w:p>
    <w:p w14:paraId="660ECA45" w14:textId="77777777" w:rsidR="005A72BB" w:rsidRPr="005A72BB" w:rsidRDefault="005A72BB" w:rsidP="005A72BB">
      <w:pPr>
        <w:pStyle w:val="11"/>
        <w:rPr>
          <w:color w:val="000000" w:themeColor="text1"/>
        </w:rPr>
      </w:pPr>
    </w:p>
    <w:p w14:paraId="607298F9" w14:textId="77777777" w:rsidR="00C52F7B" w:rsidRPr="005A72BB" w:rsidRDefault="00145199" w:rsidP="00F95658">
      <w:pPr>
        <w:ind w:firstLine="709"/>
        <w:jc w:val="both"/>
        <w:rPr>
          <w:b/>
          <w:bCs/>
          <w:color w:val="000000" w:themeColor="text1"/>
          <w:sz w:val="28"/>
          <w:szCs w:val="28"/>
        </w:rPr>
      </w:pPr>
      <w:r w:rsidRPr="005A72BB">
        <w:rPr>
          <w:b/>
          <w:color w:val="000000" w:themeColor="text1"/>
          <w:sz w:val="28"/>
          <w:szCs w:val="28"/>
        </w:rPr>
        <w:t>9</w:t>
      </w:r>
      <w:r w:rsidR="00C52F7B" w:rsidRPr="005A72BB">
        <w:rPr>
          <w:b/>
          <w:color w:val="000000" w:themeColor="text1"/>
          <w:sz w:val="28"/>
          <w:szCs w:val="28"/>
        </w:rPr>
        <w:t>. П</w:t>
      </w:r>
      <w:r w:rsidR="00C52F7B" w:rsidRPr="005A72BB">
        <w:rPr>
          <w:b/>
          <w:bCs/>
          <w:color w:val="000000" w:themeColor="text1"/>
          <w:sz w:val="28"/>
          <w:szCs w:val="28"/>
        </w:rPr>
        <w:t xml:space="preserve">еречень ресурсов информационно-телекоммуникационной сети «Интернет», необходимых для освоения </w:t>
      </w:r>
      <w:r w:rsidR="00504556" w:rsidRPr="005A72BB">
        <w:rPr>
          <w:b/>
          <w:bCs/>
          <w:color w:val="000000" w:themeColor="text1"/>
          <w:sz w:val="28"/>
          <w:szCs w:val="28"/>
        </w:rPr>
        <w:t>дисциплины</w:t>
      </w:r>
    </w:p>
    <w:p w14:paraId="2763757B" w14:textId="77777777" w:rsidR="00F54EC4" w:rsidRPr="005A72BB" w:rsidRDefault="00F54EC4" w:rsidP="00BD21A7">
      <w:pPr>
        <w:pStyle w:val="a6"/>
        <w:numPr>
          <w:ilvl w:val="0"/>
          <w:numId w:val="2"/>
        </w:numPr>
        <w:tabs>
          <w:tab w:val="left" w:pos="1134"/>
          <w:tab w:val="left" w:pos="1418"/>
        </w:tabs>
        <w:ind w:left="0" w:firstLine="709"/>
        <w:jc w:val="both"/>
        <w:rPr>
          <w:bCs/>
          <w:color w:val="000000" w:themeColor="text1"/>
          <w:sz w:val="28"/>
          <w:szCs w:val="28"/>
        </w:rPr>
      </w:pPr>
      <w:r w:rsidRPr="005A72BB">
        <w:rPr>
          <w:bCs/>
          <w:color w:val="000000" w:themeColor="text1"/>
          <w:sz w:val="28"/>
          <w:szCs w:val="28"/>
        </w:rPr>
        <w:t xml:space="preserve">Федеральная служба государственной статистики (Росстат). </w:t>
      </w:r>
      <w:r w:rsidRPr="005A72BB">
        <w:rPr>
          <w:bCs/>
          <w:color w:val="000000" w:themeColor="text1"/>
          <w:sz w:val="28"/>
          <w:szCs w:val="28"/>
          <w:lang w:val="en-US"/>
        </w:rPr>
        <w:t>URL</w:t>
      </w:r>
      <w:r w:rsidRPr="005A72BB">
        <w:rPr>
          <w:bCs/>
          <w:color w:val="000000" w:themeColor="text1"/>
          <w:sz w:val="28"/>
          <w:szCs w:val="28"/>
        </w:rPr>
        <w:t xml:space="preserve">: </w:t>
      </w:r>
      <w:hyperlink r:id="rId36" w:history="1">
        <w:r w:rsidRPr="005A72BB">
          <w:rPr>
            <w:rStyle w:val="af9"/>
            <w:bCs/>
            <w:color w:val="000000" w:themeColor="text1"/>
            <w:sz w:val="28"/>
            <w:szCs w:val="28"/>
            <w:lang w:val="en-US"/>
          </w:rPr>
          <w:t>http</w:t>
        </w:r>
        <w:r w:rsidRPr="005A72BB">
          <w:rPr>
            <w:rStyle w:val="af9"/>
            <w:bCs/>
            <w:color w:val="000000" w:themeColor="text1"/>
            <w:sz w:val="28"/>
            <w:szCs w:val="28"/>
          </w:rPr>
          <w:t>://</w:t>
        </w:r>
        <w:r w:rsidRPr="005A72BB">
          <w:rPr>
            <w:rStyle w:val="af9"/>
            <w:bCs/>
            <w:color w:val="000000" w:themeColor="text1"/>
            <w:sz w:val="28"/>
            <w:szCs w:val="28"/>
            <w:lang w:val="en-US"/>
          </w:rPr>
          <w:t>www</w:t>
        </w:r>
        <w:r w:rsidRPr="005A72BB">
          <w:rPr>
            <w:rStyle w:val="af9"/>
            <w:bCs/>
            <w:color w:val="000000" w:themeColor="text1"/>
            <w:sz w:val="28"/>
            <w:szCs w:val="28"/>
          </w:rPr>
          <w:t>.</w:t>
        </w:r>
        <w:proofErr w:type="spellStart"/>
        <w:r w:rsidRPr="005A72BB">
          <w:rPr>
            <w:rStyle w:val="af9"/>
            <w:bCs/>
            <w:color w:val="000000" w:themeColor="text1"/>
            <w:sz w:val="28"/>
            <w:szCs w:val="28"/>
            <w:lang w:val="en-US"/>
          </w:rPr>
          <w:t>gks</w:t>
        </w:r>
        <w:proofErr w:type="spellEnd"/>
        <w:r w:rsidRPr="005A72BB">
          <w:rPr>
            <w:rStyle w:val="af9"/>
            <w:bCs/>
            <w:color w:val="000000" w:themeColor="text1"/>
            <w:sz w:val="28"/>
            <w:szCs w:val="28"/>
          </w:rPr>
          <w:t>.</w:t>
        </w:r>
        <w:proofErr w:type="spellStart"/>
        <w:r w:rsidRPr="005A72BB">
          <w:rPr>
            <w:rStyle w:val="af9"/>
            <w:bCs/>
            <w:color w:val="000000" w:themeColor="text1"/>
            <w:sz w:val="28"/>
            <w:szCs w:val="28"/>
            <w:lang w:val="en-US"/>
          </w:rPr>
          <w:t>ru</w:t>
        </w:r>
        <w:proofErr w:type="spellEnd"/>
      </w:hyperlink>
      <w:r w:rsidRPr="005A72BB">
        <w:rPr>
          <w:bCs/>
          <w:color w:val="000000" w:themeColor="text1"/>
          <w:sz w:val="28"/>
          <w:szCs w:val="28"/>
        </w:rPr>
        <w:t xml:space="preserve"> </w:t>
      </w:r>
    </w:p>
    <w:p w14:paraId="2D9EAE2D" w14:textId="7F376A79" w:rsidR="00F54EC4" w:rsidRDefault="00F54EC4" w:rsidP="00BD21A7">
      <w:pPr>
        <w:pStyle w:val="a6"/>
        <w:numPr>
          <w:ilvl w:val="0"/>
          <w:numId w:val="2"/>
        </w:numPr>
        <w:tabs>
          <w:tab w:val="left" w:pos="1134"/>
          <w:tab w:val="left" w:pos="1418"/>
        </w:tabs>
        <w:ind w:left="0" w:firstLine="709"/>
        <w:jc w:val="both"/>
        <w:rPr>
          <w:bCs/>
          <w:color w:val="000000" w:themeColor="text1"/>
          <w:sz w:val="28"/>
          <w:szCs w:val="28"/>
        </w:rPr>
      </w:pPr>
      <w:r w:rsidRPr="005A72BB">
        <w:rPr>
          <w:bCs/>
          <w:color w:val="000000" w:themeColor="text1"/>
          <w:sz w:val="28"/>
          <w:szCs w:val="28"/>
        </w:rPr>
        <w:t xml:space="preserve">Банк Росси (ЦБ). </w:t>
      </w:r>
      <w:r w:rsidRPr="005A72BB">
        <w:rPr>
          <w:bCs/>
          <w:color w:val="000000" w:themeColor="text1"/>
          <w:sz w:val="28"/>
          <w:szCs w:val="28"/>
          <w:lang w:val="en-US"/>
        </w:rPr>
        <w:t>URL</w:t>
      </w:r>
      <w:r w:rsidRPr="005A72BB">
        <w:rPr>
          <w:bCs/>
          <w:color w:val="000000" w:themeColor="text1"/>
          <w:sz w:val="28"/>
          <w:szCs w:val="28"/>
        </w:rPr>
        <w:t xml:space="preserve">: http:// </w:t>
      </w:r>
      <w:hyperlink r:id="rId37" w:history="1">
        <w:r w:rsidRPr="005A72BB">
          <w:rPr>
            <w:rStyle w:val="af9"/>
            <w:bCs/>
            <w:color w:val="000000" w:themeColor="text1"/>
            <w:sz w:val="28"/>
            <w:szCs w:val="28"/>
          </w:rPr>
          <w:t>www.cbr.ru</w:t>
        </w:r>
      </w:hyperlink>
      <w:r w:rsidRPr="005A72BB">
        <w:rPr>
          <w:bCs/>
          <w:color w:val="000000" w:themeColor="text1"/>
          <w:sz w:val="28"/>
          <w:szCs w:val="28"/>
        </w:rPr>
        <w:t xml:space="preserve"> </w:t>
      </w:r>
    </w:p>
    <w:p w14:paraId="3B8CBA8E" w14:textId="7AE56D9E" w:rsidR="00F54EC4" w:rsidRDefault="00F54EC4" w:rsidP="00BD21A7">
      <w:pPr>
        <w:pStyle w:val="a6"/>
        <w:numPr>
          <w:ilvl w:val="0"/>
          <w:numId w:val="2"/>
        </w:numPr>
        <w:tabs>
          <w:tab w:val="left" w:pos="1134"/>
          <w:tab w:val="left" w:pos="1418"/>
        </w:tabs>
        <w:ind w:left="0" w:firstLine="709"/>
        <w:jc w:val="both"/>
        <w:rPr>
          <w:bCs/>
          <w:color w:val="000000" w:themeColor="text1"/>
          <w:sz w:val="28"/>
          <w:szCs w:val="28"/>
        </w:rPr>
      </w:pPr>
      <w:r w:rsidRPr="005A72BB">
        <w:rPr>
          <w:bCs/>
          <w:color w:val="000000" w:themeColor="text1"/>
          <w:sz w:val="28"/>
          <w:szCs w:val="28"/>
        </w:rPr>
        <w:t xml:space="preserve">Министерство финансов РФ. </w:t>
      </w:r>
      <w:r w:rsidRPr="005A72BB">
        <w:rPr>
          <w:bCs/>
          <w:color w:val="000000" w:themeColor="text1"/>
          <w:sz w:val="28"/>
          <w:szCs w:val="28"/>
          <w:lang w:val="en-US"/>
        </w:rPr>
        <w:t>URL</w:t>
      </w:r>
      <w:r w:rsidRPr="005A72BB">
        <w:rPr>
          <w:bCs/>
          <w:color w:val="000000" w:themeColor="text1"/>
          <w:sz w:val="28"/>
          <w:szCs w:val="28"/>
        </w:rPr>
        <w:t xml:space="preserve">:  </w:t>
      </w:r>
      <w:hyperlink r:id="rId38" w:history="1">
        <w:r w:rsidRPr="005A72BB">
          <w:rPr>
            <w:rStyle w:val="af9"/>
            <w:bCs/>
            <w:color w:val="000000" w:themeColor="text1"/>
            <w:sz w:val="28"/>
            <w:szCs w:val="28"/>
          </w:rPr>
          <w:t>http://www.minfin.ru</w:t>
        </w:r>
      </w:hyperlink>
      <w:r w:rsidRPr="005A72BB">
        <w:rPr>
          <w:bCs/>
          <w:color w:val="000000" w:themeColor="text1"/>
          <w:sz w:val="28"/>
          <w:szCs w:val="28"/>
        </w:rPr>
        <w:t xml:space="preserve"> </w:t>
      </w:r>
    </w:p>
    <w:p w14:paraId="20DDBAFF" w14:textId="5F9CE30D" w:rsidR="00F54EC4" w:rsidRPr="005A72BB" w:rsidRDefault="00647E4C" w:rsidP="00BD21A7">
      <w:pPr>
        <w:pStyle w:val="a6"/>
        <w:numPr>
          <w:ilvl w:val="0"/>
          <w:numId w:val="2"/>
        </w:numPr>
        <w:tabs>
          <w:tab w:val="left" w:pos="1134"/>
          <w:tab w:val="left" w:pos="1418"/>
        </w:tabs>
        <w:ind w:left="0" w:firstLine="709"/>
        <w:jc w:val="both"/>
        <w:rPr>
          <w:bCs/>
          <w:color w:val="000000" w:themeColor="text1"/>
          <w:sz w:val="28"/>
          <w:szCs w:val="28"/>
        </w:rPr>
      </w:pPr>
      <w:r>
        <w:rPr>
          <w:bCs/>
          <w:color w:val="000000" w:themeColor="text1"/>
          <w:sz w:val="28"/>
          <w:szCs w:val="28"/>
        </w:rPr>
        <w:t>Справочно-</w:t>
      </w:r>
      <w:r w:rsidR="00F54EC4" w:rsidRPr="005A72BB">
        <w:rPr>
          <w:bCs/>
          <w:color w:val="000000" w:themeColor="text1"/>
          <w:sz w:val="28"/>
          <w:szCs w:val="28"/>
        </w:rPr>
        <w:t xml:space="preserve">правовая система </w:t>
      </w:r>
      <w:proofErr w:type="spellStart"/>
      <w:r w:rsidR="00F54EC4" w:rsidRPr="005A72BB">
        <w:rPr>
          <w:bCs/>
          <w:color w:val="000000" w:themeColor="text1"/>
          <w:sz w:val="28"/>
          <w:szCs w:val="28"/>
        </w:rPr>
        <w:t>КонсультантПлюс</w:t>
      </w:r>
      <w:proofErr w:type="spellEnd"/>
      <w:r w:rsidR="00F54EC4" w:rsidRPr="005A72BB">
        <w:rPr>
          <w:bCs/>
          <w:color w:val="000000" w:themeColor="text1"/>
          <w:sz w:val="28"/>
          <w:szCs w:val="28"/>
        </w:rPr>
        <w:t xml:space="preserve">. </w:t>
      </w:r>
      <w:r w:rsidR="00F54EC4" w:rsidRPr="005A72BB">
        <w:rPr>
          <w:bCs/>
          <w:color w:val="000000" w:themeColor="text1"/>
          <w:sz w:val="28"/>
          <w:szCs w:val="28"/>
          <w:lang w:val="en-US"/>
        </w:rPr>
        <w:t>URL</w:t>
      </w:r>
      <w:r w:rsidR="00F54EC4" w:rsidRPr="005A72BB">
        <w:rPr>
          <w:bCs/>
          <w:color w:val="000000" w:themeColor="text1"/>
          <w:sz w:val="28"/>
          <w:szCs w:val="28"/>
        </w:rPr>
        <w:t xml:space="preserve">: </w:t>
      </w:r>
      <w:hyperlink r:id="rId39" w:history="1">
        <w:r w:rsidR="00F54EC4" w:rsidRPr="005A72BB">
          <w:rPr>
            <w:rStyle w:val="af9"/>
            <w:bCs/>
            <w:color w:val="000000" w:themeColor="text1"/>
            <w:sz w:val="28"/>
            <w:szCs w:val="28"/>
          </w:rPr>
          <w:t>http://www.consultant.ru</w:t>
        </w:r>
      </w:hyperlink>
      <w:r w:rsidR="00F54EC4" w:rsidRPr="005A72BB">
        <w:rPr>
          <w:bCs/>
          <w:color w:val="000000" w:themeColor="text1"/>
          <w:sz w:val="28"/>
          <w:szCs w:val="28"/>
        </w:rPr>
        <w:t xml:space="preserve"> </w:t>
      </w:r>
    </w:p>
    <w:p w14:paraId="755B8134" w14:textId="77777777" w:rsidR="00F54EC4" w:rsidRPr="005A72BB" w:rsidRDefault="00F54EC4" w:rsidP="00BD21A7">
      <w:pPr>
        <w:pStyle w:val="a6"/>
        <w:numPr>
          <w:ilvl w:val="0"/>
          <w:numId w:val="2"/>
        </w:numPr>
        <w:tabs>
          <w:tab w:val="left" w:pos="1134"/>
          <w:tab w:val="left" w:pos="1418"/>
        </w:tabs>
        <w:ind w:left="0" w:firstLine="709"/>
        <w:jc w:val="both"/>
        <w:rPr>
          <w:bCs/>
          <w:color w:val="000000" w:themeColor="text1"/>
          <w:sz w:val="28"/>
          <w:szCs w:val="28"/>
        </w:rPr>
      </w:pPr>
      <w:r w:rsidRPr="005A72BB">
        <w:rPr>
          <w:bCs/>
          <w:color w:val="000000" w:themeColor="text1"/>
          <w:sz w:val="28"/>
          <w:szCs w:val="28"/>
        </w:rPr>
        <w:t xml:space="preserve">Справочно- правовая система </w:t>
      </w:r>
      <w:r w:rsidRPr="005A72BB">
        <w:rPr>
          <w:rFonts w:eastAsia="Calibri"/>
          <w:bCs/>
          <w:color w:val="000000" w:themeColor="text1"/>
          <w:sz w:val="28"/>
          <w:szCs w:val="28"/>
        </w:rPr>
        <w:t xml:space="preserve">«Гарант». </w:t>
      </w:r>
      <w:r w:rsidRPr="005A72BB">
        <w:rPr>
          <w:bCs/>
          <w:color w:val="000000" w:themeColor="text1"/>
          <w:sz w:val="28"/>
          <w:szCs w:val="28"/>
          <w:lang w:val="en-US"/>
        </w:rPr>
        <w:t>URL</w:t>
      </w:r>
      <w:r w:rsidRPr="005A72BB">
        <w:rPr>
          <w:bCs/>
          <w:color w:val="000000" w:themeColor="text1"/>
          <w:sz w:val="28"/>
          <w:szCs w:val="28"/>
        </w:rPr>
        <w:t xml:space="preserve">: </w:t>
      </w:r>
      <w:hyperlink r:id="rId40" w:history="1">
        <w:r w:rsidRPr="005A72BB">
          <w:rPr>
            <w:rStyle w:val="af9"/>
            <w:bCs/>
            <w:color w:val="000000" w:themeColor="text1"/>
            <w:sz w:val="28"/>
            <w:szCs w:val="28"/>
            <w:lang w:val="en-US"/>
          </w:rPr>
          <w:t>https</w:t>
        </w:r>
        <w:r w:rsidRPr="005A72BB">
          <w:rPr>
            <w:rStyle w:val="af9"/>
            <w:bCs/>
            <w:color w:val="000000" w:themeColor="text1"/>
            <w:sz w:val="28"/>
            <w:szCs w:val="28"/>
          </w:rPr>
          <w:t>://</w:t>
        </w:r>
        <w:r w:rsidRPr="005A72BB">
          <w:rPr>
            <w:rStyle w:val="af9"/>
            <w:bCs/>
            <w:color w:val="000000" w:themeColor="text1"/>
            <w:sz w:val="28"/>
            <w:szCs w:val="28"/>
            <w:lang w:val="en-US"/>
          </w:rPr>
          <w:t>www</w:t>
        </w:r>
        <w:r w:rsidRPr="005A72BB">
          <w:rPr>
            <w:rStyle w:val="af9"/>
            <w:bCs/>
            <w:color w:val="000000" w:themeColor="text1"/>
            <w:sz w:val="28"/>
            <w:szCs w:val="28"/>
          </w:rPr>
          <w:t>.</w:t>
        </w:r>
        <w:proofErr w:type="spellStart"/>
        <w:r w:rsidRPr="005A72BB">
          <w:rPr>
            <w:rStyle w:val="af9"/>
            <w:bCs/>
            <w:color w:val="000000" w:themeColor="text1"/>
            <w:sz w:val="28"/>
            <w:szCs w:val="28"/>
            <w:lang w:val="en-US"/>
          </w:rPr>
          <w:t>garant</w:t>
        </w:r>
        <w:proofErr w:type="spellEnd"/>
        <w:r w:rsidRPr="005A72BB">
          <w:rPr>
            <w:rStyle w:val="af9"/>
            <w:bCs/>
            <w:color w:val="000000" w:themeColor="text1"/>
            <w:sz w:val="28"/>
            <w:szCs w:val="28"/>
          </w:rPr>
          <w:t>.</w:t>
        </w:r>
        <w:proofErr w:type="spellStart"/>
        <w:r w:rsidRPr="005A72BB">
          <w:rPr>
            <w:rStyle w:val="af9"/>
            <w:bCs/>
            <w:color w:val="000000" w:themeColor="text1"/>
            <w:sz w:val="28"/>
            <w:szCs w:val="28"/>
            <w:lang w:val="en-US"/>
          </w:rPr>
          <w:t>ru</w:t>
        </w:r>
        <w:proofErr w:type="spellEnd"/>
        <w:r w:rsidRPr="005A72BB">
          <w:rPr>
            <w:rStyle w:val="af9"/>
            <w:bCs/>
            <w:color w:val="000000" w:themeColor="text1"/>
            <w:sz w:val="28"/>
            <w:szCs w:val="28"/>
          </w:rPr>
          <w:t>/</w:t>
        </w:r>
      </w:hyperlink>
      <w:r w:rsidRPr="005A72BB">
        <w:rPr>
          <w:bCs/>
          <w:color w:val="000000" w:themeColor="text1"/>
          <w:sz w:val="28"/>
          <w:szCs w:val="28"/>
        </w:rPr>
        <w:t xml:space="preserve"> </w:t>
      </w:r>
    </w:p>
    <w:p w14:paraId="5278AD69" w14:textId="77777777" w:rsidR="00F54EC4" w:rsidRPr="005A72BB" w:rsidRDefault="00F54EC4" w:rsidP="00BD21A7">
      <w:pPr>
        <w:pStyle w:val="a6"/>
        <w:numPr>
          <w:ilvl w:val="0"/>
          <w:numId w:val="2"/>
        </w:numPr>
        <w:tabs>
          <w:tab w:val="left" w:pos="1134"/>
          <w:tab w:val="left" w:pos="1418"/>
        </w:tabs>
        <w:ind w:left="0" w:firstLine="709"/>
        <w:jc w:val="both"/>
        <w:rPr>
          <w:bCs/>
          <w:color w:val="000000" w:themeColor="text1"/>
          <w:sz w:val="28"/>
          <w:szCs w:val="28"/>
        </w:rPr>
      </w:pPr>
      <w:r w:rsidRPr="005A72BB">
        <w:rPr>
          <w:bCs/>
          <w:color w:val="000000" w:themeColor="text1"/>
          <w:sz w:val="28"/>
          <w:szCs w:val="28"/>
        </w:rPr>
        <w:t xml:space="preserve">Организация экономического сотрудничества и развития. </w:t>
      </w:r>
      <w:r w:rsidRPr="005A72BB">
        <w:rPr>
          <w:bCs/>
          <w:color w:val="000000" w:themeColor="text1"/>
          <w:sz w:val="28"/>
          <w:szCs w:val="28"/>
          <w:lang w:val="en-US"/>
        </w:rPr>
        <w:t>URL</w:t>
      </w:r>
      <w:r w:rsidRPr="005A72BB">
        <w:rPr>
          <w:bCs/>
          <w:color w:val="000000" w:themeColor="text1"/>
          <w:sz w:val="28"/>
          <w:szCs w:val="28"/>
        </w:rPr>
        <w:t xml:space="preserve">:  </w:t>
      </w:r>
      <w:hyperlink r:id="rId41" w:history="1">
        <w:r w:rsidRPr="005A72BB">
          <w:rPr>
            <w:rStyle w:val="af9"/>
            <w:bCs/>
            <w:color w:val="000000" w:themeColor="text1"/>
            <w:sz w:val="28"/>
            <w:szCs w:val="28"/>
          </w:rPr>
          <w:t>http://www.oecd.org</w:t>
        </w:r>
      </w:hyperlink>
      <w:r w:rsidRPr="005A72BB">
        <w:rPr>
          <w:bCs/>
          <w:color w:val="000000" w:themeColor="text1"/>
          <w:sz w:val="28"/>
          <w:szCs w:val="28"/>
        </w:rPr>
        <w:t xml:space="preserve"> </w:t>
      </w:r>
    </w:p>
    <w:p w14:paraId="7AA1895B" w14:textId="77777777" w:rsidR="00F54EC4" w:rsidRPr="005A72BB" w:rsidRDefault="00F54EC4" w:rsidP="00BD21A7">
      <w:pPr>
        <w:pStyle w:val="a6"/>
        <w:numPr>
          <w:ilvl w:val="0"/>
          <w:numId w:val="2"/>
        </w:numPr>
        <w:tabs>
          <w:tab w:val="left" w:pos="1134"/>
          <w:tab w:val="left" w:pos="1418"/>
        </w:tabs>
        <w:ind w:left="0" w:firstLine="709"/>
        <w:jc w:val="both"/>
        <w:rPr>
          <w:bCs/>
          <w:color w:val="000000" w:themeColor="text1"/>
          <w:sz w:val="28"/>
          <w:szCs w:val="28"/>
        </w:rPr>
      </w:pPr>
      <w:r w:rsidRPr="005A72BB">
        <w:rPr>
          <w:bCs/>
          <w:color w:val="000000" w:themeColor="text1"/>
          <w:sz w:val="28"/>
          <w:szCs w:val="28"/>
        </w:rPr>
        <w:lastRenderedPageBreak/>
        <w:t xml:space="preserve">Электронно-библиотечная система </w:t>
      </w:r>
      <w:proofErr w:type="spellStart"/>
      <w:r w:rsidRPr="005A72BB">
        <w:rPr>
          <w:bCs/>
          <w:color w:val="000000" w:themeColor="text1"/>
          <w:sz w:val="28"/>
          <w:szCs w:val="28"/>
          <w:lang w:val="en-US"/>
        </w:rPr>
        <w:t>Znanium</w:t>
      </w:r>
      <w:proofErr w:type="spellEnd"/>
      <w:r w:rsidRPr="005A72BB">
        <w:rPr>
          <w:bCs/>
          <w:color w:val="000000" w:themeColor="text1"/>
          <w:sz w:val="28"/>
          <w:szCs w:val="28"/>
        </w:rPr>
        <w:t xml:space="preserve">. </w:t>
      </w:r>
      <w:r w:rsidRPr="005A72BB">
        <w:rPr>
          <w:bCs/>
          <w:color w:val="000000" w:themeColor="text1"/>
          <w:sz w:val="28"/>
          <w:szCs w:val="28"/>
          <w:lang w:val="en-US"/>
        </w:rPr>
        <w:t>URL</w:t>
      </w:r>
      <w:r w:rsidRPr="005A72BB">
        <w:rPr>
          <w:bCs/>
          <w:color w:val="000000" w:themeColor="text1"/>
          <w:sz w:val="28"/>
          <w:szCs w:val="28"/>
        </w:rPr>
        <w:t xml:space="preserve">:  </w:t>
      </w:r>
      <w:hyperlink r:id="rId42" w:history="1">
        <w:r w:rsidRPr="005A72BB">
          <w:rPr>
            <w:rStyle w:val="af9"/>
            <w:bCs/>
            <w:color w:val="000000" w:themeColor="text1"/>
            <w:sz w:val="28"/>
            <w:szCs w:val="28"/>
          </w:rPr>
          <w:t>https://znanium.com/</w:t>
        </w:r>
      </w:hyperlink>
      <w:r w:rsidRPr="005A72BB">
        <w:rPr>
          <w:bCs/>
          <w:color w:val="000000" w:themeColor="text1"/>
          <w:sz w:val="28"/>
          <w:szCs w:val="28"/>
        </w:rPr>
        <w:t xml:space="preserve"> </w:t>
      </w:r>
    </w:p>
    <w:p w14:paraId="221F5DB3" w14:textId="77777777" w:rsidR="00F54EC4" w:rsidRPr="005A72BB" w:rsidRDefault="00F54EC4" w:rsidP="00BD21A7">
      <w:pPr>
        <w:pStyle w:val="a6"/>
        <w:numPr>
          <w:ilvl w:val="0"/>
          <w:numId w:val="2"/>
        </w:numPr>
        <w:tabs>
          <w:tab w:val="left" w:pos="1134"/>
          <w:tab w:val="left" w:pos="1418"/>
        </w:tabs>
        <w:ind w:left="0" w:firstLine="709"/>
        <w:jc w:val="both"/>
        <w:rPr>
          <w:bCs/>
          <w:color w:val="000000" w:themeColor="text1"/>
          <w:sz w:val="28"/>
          <w:szCs w:val="28"/>
        </w:rPr>
      </w:pPr>
      <w:r w:rsidRPr="005A72BB">
        <w:rPr>
          <w:bCs/>
          <w:color w:val="000000" w:themeColor="text1"/>
          <w:sz w:val="28"/>
          <w:szCs w:val="28"/>
        </w:rPr>
        <w:t>Электронно-библиотечная система BOOK.</w:t>
      </w:r>
      <w:r w:rsidRPr="005A72BB">
        <w:rPr>
          <w:bCs/>
          <w:color w:val="000000" w:themeColor="text1"/>
          <w:sz w:val="28"/>
          <w:szCs w:val="28"/>
          <w:lang w:val="en-US"/>
        </w:rPr>
        <w:t>RU</w:t>
      </w:r>
      <w:r w:rsidRPr="005A72BB">
        <w:rPr>
          <w:bCs/>
          <w:color w:val="000000" w:themeColor="text1"/>
          <w:sz w:val="28"/>
          <w:szCs w:val="28"/>
        </w:rPr>
        <w:t xml:space="preserve">. </w:t>
      </w:r>
      <w:r w:rsidRPr="005A72BB">
        <w:rPr>
          <w:bCs/>
          <w:color w:val="000000" w:themeColor="text1"/>
          <w:sz w:val="28"/>
          <w:szCs w:val="28"/>
          <w:lang w:val="en-US"/>
        </w:rPr>
        <w:t>URL</w:t>
      </w:r>
      <w:r w:rsidRPr="005A72BB">
        <w:rPr>
          <w:bCs/>
          <w:color w:val="000000" w:themeColor="text1"/>
          <w:sz w:val="28"/>
          <w:szCs w:val="28"/>
        </w:rPr>
        <w:t>:</w:t>
      </w:r>
      <w:r w:rsidRPr="005A72BB">
        <w:rPr>
          <w:color w:val="000000" w:themeColor="text1"/>
        </w:rPr>
        <w:t xml:space="preserve"> </w:t>
      </w:r>
      <w:hyperlink r:id="rId43" w:history="1">
        <w:r w:rsidRPr="005A72BB">
          <w:rPr>
            <w:rStyle w:val="af9"/>
            <w:bCs/>
            <w:color w:val="000000" w:themeColor="text1"/>
            <w:sz w:val="28"/>
            <w:szCs w:val="28"/>
          </w:rPr>
          <w:t>https://book.ru/</w:t>
        </w:r>
      </w:hyperlink>
      <w:r w:rsidRPr="005A72BB">
        <w:rPr>
          <w:bCs/>
          <w:color w:val="000000" w:themeColor="text1"/>
          <w:sz w:val="28"/>
          <w:szCs w:val="28"/>
        </w:rPr>
        <w:t xml:space="preserve"> </w:t>
      </w:r>
    </w:p>
    <w:p w14:paraId="285A5666" w14:textId="77777777" w:rsidR="00F54EC4" w:rsidRPr="005A72BB" w:rsidRDefault="00F54EC4" w:rsidP="00BD21A7">
      <w:pPr>
        <w:pStyle w:val="a6"/>
        <w:numPr>
          <w:ilvl w:val="0"/>
          <w:numId w:val="2"/>
        </w:numPr>
        <w:tabs>
          <w:tab w:val="left" w:pos="1134"/>
          <w:tab w:val="left" w:pos="1418"/>
        </w:tabs>
        <w:ind w:left="0" w:firstLine="709"/>
        <w:jc w:val="both"/>
        <w:rPr>
          <w:bCs/>
          <w:color w:val="000000" w:themeColor="text1"/>
          <w:sz w:val="28"/>
          <w:szCs w:val="28"/>
        </w:rPr>
      </w:pPr>
      <w:r w:rsidRPr="005A72BB">
        <w:rPr>
          <w:bCs/>
          <w:color w:val="000000" w:themeColor="text1"/>
          <w:sz w:val="28"/>
          <w:szCs w:val="28"/>
        </w:rPr>
        <w:t xml:space="preserve">Электронно-библиотечная система Лань. </w:t>
      </w:r>
      <w:r w:rsidRPr="005A72BB">
        <w:rPr>
          <w:bCs/>
          <w:color w:val="000000" w:themeColor="text1"/>
          <w:sz w:val="28"/>
          <w:szCs w:val="28"/>
          <w:lang w:val="en-US"/>
        </w:rPr>
        <w:t>URL</w:t>
      </w:r>
      <w:r w:rsidRPr="005A72BB">
        <w:rPr>
          <w:bCs/>
          <w:color w:val="000000" w:themeColor="text1"/>
          <w:sz w:val="28"/>
          <w:szCs w:val="28"/>
        </w:rPr>
        <w:t xml:space="preserve">: </w:t>
      </w:r>
      <w:hyperlink r:id="rId44" w:history="1">
        <w:r w:rsidRPr="005A72BB">
          <w:rPr>
            <w:rStyle w:val="af9"/>
            <w:bCs/>
            <w:color w:val="000000" w:themeColor="text1"/>
            <w:sz w:val="28"/>
            <w:szCs w:val="28"/>
            <w:lang w:val="en-US"/>
          </w:rPr>
          <w:t>https</w:t>
        </w:r>
        <w:r w:rsidRPr="005A72BB">
          <w:rPr>
            <w:rStyle w:val="af9"/>
            <w:bCs/>
            <w:color w:val="000000" w:themeColor="text1"/>
            <w:sz w:val="28"/>
            <w:szCs w:val="28"/>
          </w:rPr>
          <w:t>://</w:t>
        </w:r>
        <w:r w:rsidRPr="005A72BB">
          <w:rPr>
            <w:rStyle w:val="af9"/>
            <w:bCs/>
            <w:color w:val="000000" w:themeColor="text1"/>
            <w:sz w:val="28"/>
            <w:szCs w:val="28"/>
            <w:lang w:val="en-US"/>
          </w:rPr>
          <w:t>e</w:t>
        </w:r>
        <w:r w:rsidRPr="005A72BB">
          <w:rPr>
            <w:rStyle w:val="af9"/>
            <w:bCs/>
            <w:color w:val="000000" w:themeColor="text1"/>
            <w:sz w:val="28"/>
            <w:szCs w:val="28"/>
          </w:rPr>
          <w:t>.</w:t>
        </w:r>
        <w:proofErr w:type="spellStart"/>
        <w:r w:rsidRPr="005A72BB">
          <w:rPr>
            <w:rStyle w:val="af9"/>
            <w:bCs/>
            <w:color w:val="000000" w:themeColor="text1"/>
            <w:sz w:val="28"/>
            <w:szCs w:val="28"/>
            <w:lang w:val="en-US"/>
          </w:rPr>
          <w:t>lanbook</w:t>
        </w:r>
        <w:proofErr w:type="spellEnd"/>
        <w:r w:rsidRPr="005A72BB">
          <w:rPr>
            <w:rStyle w:val="af9"/>
            <w:bCs/>
            <w:color w:val="000000" w:themeColor="text1"/>
            <w:sz w:val="28"/>
            <w:szCs w:val="28"/>
          </w:rPr>
          <w:t>.</w:t>
        </w:r>
        <w:r w:rsidRPr="005A72BB">
          <w:rPr>
            <w:rStyle w:val="af9"/>
            <w:bCs/>
            <w:color w:val="000000" w:themeColor="text1"/>
            <w:sz w:val="28"/>
            <w:szCs w:val="28"/>
            <w:lang w:val="en-US"/>
          </w:rPr>
          <w:t>com</w:t>
        </w:r>
        <w:r w:rsidRPr="005A72BB">
          <w:rPr>
            <w:rStyle w:val="af9"/>
            <w:bCs/>
            <w:color w:val="000000" w:themeColor="text1"/>
            <w:sz w:val="28"/>
            <w:szCs w:val="28"/>
          </w:rPr>
          <w:t>/</w:t>
        </w:r>
      </w:hyperlink>
    </w:p>
    <w:p w14:paraId="6135C5ED" w14:textId="404495E8" w:rsidR="00853733" w:rsidRPr="00853733" w:rsidRDefault="00853733" w:rsidP="00853733">
      <w:pPr>
        <w:pStyle w:val="a6"/>
        <w:numPr>
          <w:ilvl w:val="0"/>
          <w:numId w:val="2"/>
        </w:numPr>
        <w:contextualSpacing/>
        <w:rPr>
          <w:color w:val="000000" w:themeColor="text1"/>
          <w:sz w:val="28"/>
          <w:szCs w:val="28"/>
        </w:rPr>
      </w:pPr>
      <w:bookmarkStart w:id="4" w:name="_Hlk148369121"/>
      <w:r w:rsidRPr="00853733">
        <w:rPr>
          <w:color w:val="000000"/>
          <w:sz w:val="28"/>
          <w:szCs w:val="28"/>
          <w:shd w:val="clear" w:color="auto" w:fill="FFFFFF"/>
        </w:rPr>
        <w:t xml:space="preserve">  Образовательная платформа </w:t>
      </w:r>
      <w:proofErr w:type="spellStart"/>
      <w:r w:rsidRPr="00853733">
        <w:rPr>
          <w:color w:val="000000"/>
          <w:sz w:val="28"/>
          <w:szCs w:val="28"/>
          <w:shd w:val="clear" w:color="auto" w:fill="FFFFFF"/>
        </w:rPr>
        <w:t>Юрайт</w:t>
      </w:r>
      <w:proofErr w:type="spellEnd"/>
      <w:r w:rsidRPr="00853733">
        <w:rPr>
          <w:color w:val="000000"/>
          <w:sz w:val="28"/>
          <w:szCs w:val="28"/>
          <w:shd w:val="clear" w:color="auto" w:fill="FFFFFF"/>
        </w:rPr>
        <w:t> </w:t>
      </w:r>
      <w:hyperlink r:id="rId45" w:history="1">
        <w:r w:rsidRPr="00853733">
          <w:rPr>
            <w:rStyle w:val="af9"/>
            <w:color w:val="000000" w:themeColor="text1"/>
            <w:sz w:val="28"/>
            <w:szCs w:val="28"/>
          </w:rPr>
          <w:t>https://urait.ru/</w:t>
        </w:r>
      </w:hyperlink>
    </w:p>
    <w:bookmarkEnd w:id="4"/>
    <w:p w14:paraId="28FC441A" w14:textId="77777777" w:rsidR="00F54EC4" w:rsidRPr="005A72BB" w:rsidRDefault="00F54EC4" w:rsidP="00F95658">
      <w:pPr>
        <w:keepNext/>
        <w:ind w:firstLine="709"/>
        <w:jc w:val="both"/>
        <w:rPr>
          <w:b/>
          <w:color w:val="000000" w:themeColor="text1"/>
          <w:sz w:val="28"/>
          <w:szCs w:val="28"/>
        </w:rPr>
      </w:pPr>
    </w:p>
    <w:p w14:paraId="70CD63C6" w14:textId="77777777" w:rsidR="00145199" w:rsidRPr="005A72BB" w:rsidRDefault="00145199" w:rsidP="00F95658">
      <w:pPr>
        <w:keepNext/>
        <w:ind w:firstLine="709"/>
        <w:jc w:val="both"/>
        <w:rPr>
          <w:b/>
          <w:color w:val="000000" w:themeColor="text1"/>
          <w:sz w:val="28"/>
          <w:szCs w:val="28"/>
        </w:rPr>
      </w:pPr>
      <w:r w:rsidRPr="005A72BB">
        <w:rPr>
          <w:b/>
          <w:color w:val="000000" w:themeColor="text1"/>
          <w:sz w:val="28"/>
          <w:szCs w:val="28"/>
        </w:rPr>
        <w:t>10. Методические указания для обучающихся по освоению дисци</w:t>
      </w:r>
      <w:r w:rsidR="004B4BFE" w:rsidRPr="005A72BB">
        <w:rPr>
          <w:b/>
          <w:color w:val="000000" w:themeColor="text1"/>
          <w:sz w:val="28"/>
          <w:szCs w:val="28"/>
        </w:rPr>
        <w:t>плины</w:t>
      </w:r>
    </w:p>
    <w:p w14:paraId="127983F7" w14:textId="77777777" w:rsidR="00632198" w:rsidRPr="005A72BB" w:rsidRDefault="00632198" w:rsidP="00632198">
      <w:pPr>
        <w:pStyle w:val="11"/>
        <w:rPr>
          <w:color w:val="000000" w:themeColor="text1"/>
        </w:rPr>
      </w:pPr>
      <w:r w:rsidRPr="005A72BB">
        <w:rPr>
          <w:color w:val="000000" w:themeColor="text1"/>
        </w:rPr>
        <w:t xml:space="preserve">В процессе изучения дисциплины, обучающиеся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статистического анализа социально-экономических процессов на макро и микроуровне. </w:t>
      </w:r>
    </w:p>
    <w:p w14:paraId="5AC856E6" w14:textId="77777777" w:rsidR="00632198" w:rsidRPr="005A72BB" w:rsidRDefault="00632198" w:rsidP="00632198">
      <w:pPr>
        <w:pStyle w:val="11"/>
        <w:rPr>
          <w:color w:val="000000" w:themeColor="text1"/>
        </w:rPr>
      </w:pPr>
      <w:r w:rsidRPr="005A72BB">
        <w:rPr>
          <w:color w:val="000000" w:themeColor="text1"/>
        </w:rPr>
        <w:t xml:space="preserve">Самостоятельная работа обучающихся (аудиторная и внеаудиторная) обеспечивает возможность расширения приобретенных на лекциях и семинарах знаниях, позволяет приобрести умения прикладного применения и эффективного проведению работы с источниками информации, нормативной базой и научной литературой.   </w:t>
      </w:r>
    </w:p>
    <w:p w14:paraId="52BA89EC" w14:textId="77777777" w:rsidR="00632198" w:rsidRPr="005A72BB" w:rsidRDefault="00632198" w:rsidP="00632198">
      <w:pPr>
        <w:pStyle w:val="11"/>
        <w:rPr>
          <w:color w:val="000000" w:themeColor="text1"/>
        </w:rPr>
      </w:pPr>
      <w:r w:rsidRPr="005A72BB">
        <w:rPr>
          <w:color w:val="000000" w:themeColor="text1"/>
        </w:rPr>
        <w:t>Формы семинарских/практических занятий:</w:t>
      </w:r>
    </w:p>
    <w:p w14:paraId="594A10CE" w14:textId="77777777" w:rsidR="00632198" w:rsidRPr="005A72BB" w:rsidRDefault="00632198" w:rsidP="00632198">
      <w:pPr>
        <w:pStyle w:val="11"/>
        <w:rPr>
          <w:iCs/>
          <w:color w:val="000000" w:themeColor="text1"/>
        </w:rPr>
      </w:pPr>
      <w:r w:rsidRPr="005A72BB">
        <w:rPr>
          <w:iCs/>
          <w:color w:val="000000" w:themeColor="text1"/>
        </w:rPr>
        <w:t>1. Дискуссия.</w:t>
      </w:r>
    </w:p>
    <w:p w14:paraId="09738229" w14:textId="77777777" w:rsidR="00632198" w:rsidRPr="005A72BB" w:rsidRDefault="00632198" w:rsidP="00632198">
      <w:pPr>
        <w:pStyle w:val="a6"/>
        <w:spacing w:line="276" w:lineRule="auto"/>
        <w:ind w:left="0" w:firstLine="709"/>
        <w:jc w:val="both"/>
        <w:rPr>
          <w:iCs/>
          <w:color w:val="000000" w:themeColor="text1"/>
          <w:sz w:val="28"/>
          <w:szCs w:val="28"/>
        </w:rPr>
      </w:pPr>
      <w:r w:rsidRPr="005A72BB">
        <w:rPr>
          <w:iCs/>
          <w:color w:val="000000" w:themeColor="text1"/>
          <w:sz w:val="28"/>
          <w:szCs w:val="28"/>
        </w:rPr>
        <w:t>2. Проведение деловых игр (ДИ).</w:t>
      </w:r>
    </w:p>
    <w:p w14:paraId="2F5511C6" w14:textId="77777777" w:rsidR="00632198" w:rsidRPr="005A72BB" w:rsidRDefault="00632198" w:rsidP="0008625C">
      <w:pPr>
        <w:pStyle w:val="11"/>
        <w:rPr>
          <w:color w:val="000000" w:themeColor="text1"/>
        </w:rPr>
      </w:pPr>
      <w:r w:rsidRPr="005A72BB">
        <w:rPr>
          <w:color w:val="000000" w:themeColor="text1"/>
        </w:rPr>
        <w:t>3. Проведение занятий с разбором конкретных ситуаций (КС) и кейсов является наиболее часто проводимой формой интерактивного занятия со студентами.</w:t>
      </w:r>
      <w:r w:rsidRPr="005A72BB">
        <w:rPr>
          <w:i/>
          <w:color w:val="000000" w:themeColor="text1"/>
        </w:rPr>
        <w:t xml:space="preserve"> </w:t>
      </w:r>
      <w:r w:rsidRPr="005A72BB">
        <w:rPr>
          <w:color w:val="000000" w:themeColor="text1"/>
        </w:rPr>
        <w:t xml:space="preserve">Предлагаемая тема обязательно должна быть изучена студентами на лекциях, предшествующих данному занятию. Ситуации представляют собой реальные, практически возможные случаи, имеющие актуальность для практической деятельности обучающихся. Определяется круг вопросов, подлежащих обязательному выяснению, и формируются небольшие группы обучающихся (малые научные группы) для их обсуждения. </w:t>
      </w:r>
    </w:p>
    <w:p w14:paraId="6D979937" w14:textId="77777777" w:rsidR="00632198" w:rsidRPr="005A72BB" w:rsidRDefault="00632198" w:rsidP="0008625C">
      <w:pPr>
        <w:pStyle w:val="11"/>
        <w:rPr>
          <w:color w:val="000000" w:themeColor="text1"/>
        </w:rPr>
      </w:pPr>
      <w:r w:rsidRPr="005A72BB">
        <w:rPr>
          <w:color w:val="000000" w:themeColor="text1"/>
        </w:rPr>
        <w:t xml:space="preserve">Группы могут принять решение по отдельным вопросам или по ситуации в целом. Предлагаемые решения обсуждаются обучающимися в группах и вырабатываются коллективные заключения, которые оценивается остальными участниками семинара и в заключение - преподавателем. </w:t>
      </w:r>
    </w:p>
    <w:p w14:paraId="6BDDCD56" w14:textId="77777777" w:rsidR="00632198" w:rsidRPr="005A72BB" w:rsidRDefault="00632198" w:rsidP="0008625C">
      <w:pPr>
        <w:pStyle w:val="11"/>
        <w:rPr>
          <w:color w:val="000000" w:themeColor="text1"/>
        </w:rPr>
      </w:pPr>
      <w:r w:rsidRPr="005A72BB">
        <w:rPr>
          <w:b/>
          <w:i/>
          <w:color w:val="000000" w:themeColor="text1"/>
        </w:rPr>
        <w:t>Консультации</w:t>
      </w:r>
      <w:r w:rsidRPr="005A72BB">
        <w:rPr>
          <w:color w:val="000000" w:themeColor="text1"/>
        </w:rPr>
        <w:t xml:space="preserve"> являются одной из основных форм оказания помощи обучающимся в их самостоятельной работе по изучению дисциплины.</w:t>
      </w:r>
    </w:p>
    <w:p w14:paraId="371B4DE9" w14:textId="77777777" w:rsidR="00632198" w:rsidRPr="005A72BB" w:rsidRDefault="00632198" w:rsidP="0008625C">
      <w:pPr>
        <w:pStyle w:val="11"/>
        <w:rPr>
          <w:color w:val="000000" w:themeColor="text1"/>
        </w:rPr>
      </w:pPr>
      <w:r w:rsidRPr="005A72BB">
        <w:rPr>
          <w:b/>
          <w:i/>
          <w:color w:val="000000" w:themeColor="text1"/>
        </w:rPr>
        <w:t>Самостоятельное</w:t>
      </w:r>
      <w:r w:rsidRPr="005A72BB">
        <w:rPr>
          <w:color w:val="000000" w:themeColor="text1"/>
        </w:rPr>
        <w:t xml:space="preserve"> изучение дисциплины следует начинать с проработки рабочей программы дисциплины, особое внимание, уделяя целям и задачам, структуре и содержанию курса. </w:t>
      </w:r>
      <w:r w:rsidR="0008625C" w:rsidRPr="005A72BB">
        <w:rPr>
          <w:color w:val="000000" w:themeColor="text1"/>
        </w:rPr>
        <w:t xml:space="preserve">Обучающимся </w:t>
      </w:r>
      <w:r w:rsidRPr="005A72BB">
        <w:rPr>
          <w:color w:val="000000" w:themeColor="text1"/>
        </w:rPr>
        <w:t xml:space="preserve">рекомендуется получить в Библиотечно-информационном центре университета учебную литературу по дисциплине, необходимую для эффективной самостоятельной работы по изучению дисциплины. </w:t>
      </w:r>
    </w:p>
    <w:p w14:paraId="2D88AC40" w14:textId="77777777" w:rsidR="00632198" w:rsidRPr="005A72BB" w:rsidRDefault="00632198" w:rsidP="0008625C">
      <w:pPr>
        <w:pStyle w:val="11"/>
        <w:rPr>
          <w:color w:val="000000" w:themeColor="text1"/>
        </w:rPr>
      </w:pPr>
      <w:r w:rsidRPr="005A72BB">
        <w:rPr>
          <w:color w:val="000000" w:themeColor="text1"/>
        </w:rPr>
        <w:t xml:space="preserve">Неотъемлемым элементом самостоятельной работы является изучение монографий, нормативных правовых актов, сбор и обработка статистической информации и т.д. </w:t>
      </w:r>
    </w:p>
    <w:p w14:paraId="6F44ED76" w14:textId="77736C28" w:rsidR="00632198" w:rsidRPr="005A72BB" w:rsidRDefault="00632198" w:rsidP="0008625C">
      <w:pPr>
        <w:pStyle w:val="11"/>
        <w:rPr>
          <w:color w:val="000000" w:themeColor="text1"/>
        </w:rPr>
      </w:pPr>
      <w:r w:rsidRPr="005A72BB">
        <w:rPr>
          <w:color w:val="000000" w:themeColor="text1"/>
        </w:rPr>
        <w:t xml:space="preserve">В рамках самостоятельной работы учебным планом предусмотрено выполнение </w:t>
      </w:r>
      <w:proofErr w:type="spellStart"/>
      <w:r w:rsidR="005C361D">
        <w:rPr>
          <w:color w:val="000000" w:themeColor="text1"/>
        </w:rPr>
        <w:t>расчтено</w:t>
      </w:r>
      <w:proofErr w:type="spellEnd"/>
      <w:r w:rsidR="005C361D">
        <w:rPr>
          <w:color w:val="000000" w:themeColor="text1"/>
        </w:rPr>
        <w:t xml:space="preserve">-аналитической </w:t>
      </w:r>
      <w:r w:rsidRPr="005A72BB">
        <w:rPr>
          <w:color w:val="000000" w:themeColor="text1"/>
        </w:rPr>
        <w:t xml:space="preserve">работы. В случае пропуска занятий </w:t>
      </w:r>
      <w:r w:rsidR="0008625C" w:rsidRPr="005A72BB">
        <w:rPr>
          <w:color w:val="000000" w:themeColor="text1"/>
        </w:rPr>
        <w:t xml:space="preserve">обучающемуся </w:t>
      </w:r>
      <w:r w:rsidRPr="005A72BB">
        <w:rPr>
          <w:color w:val="000000" w:themeColor="text1"/>
        </w:rPr>
        <w:lastRenderedPageBreak/>
        <w:t xml:space="preserve">необходимо получить у преподавателя консультацию по подготовке и оформлению отдельных видов заданий. </w:t>
      </w:r>
    </w:p>
    <w:p w14:paraId="4256BC62" w14:textId="77777777" w:rsidR="00632198" w:rsidRPr="005A72BB" w:rsidRDefault="00632198" w:rsidP="0008625C">
      <w:pPr>
        <w:pStyle w:val="11"/>
        <w:rPr>
          <w:color w:val="000000" w:themeColor="text1"/>
        </w:rPr>
      </w:pPr>
      <w:r w:rsidRPr="005A72BB">
        <w:rPr>
          <w:color w:val="000000" w:themeColor="text1"/>
        </w:rPr>
        <w:t xml:space="preserve">Для успешного освоения курса </w:t>
      </w:r>
      <w:r w:rsidR="0008625C" w:rsidRPr="005A72BB">
        <w:rPr>
          <w:color w:val="000000" w:themeColor="text1"/>
        </w:rPr>
        <w:t>обучающемуся</w:t>
      </w:r>
      <w:r w:rsidRPr="005A72BB">
        <w:rPr>
          <w:color w:val="000000" w:themeColor="text1"/>
        </w:rPr>
        <w:t xml:space="preserve"> предлагается перечень основной и дополнительной учебной литературы.</w:t>
      </w:r>
    </w:p>
    <w:p w14:paraId="1485C077" w14:textId="77777777" w:rsidR="00632198" w:rsidRPr="005A72BB" w:rsidRDefault="00632198" w:rsidP="0008625C">
      <w:pPr>
        <w:pStyle w:val="11"/>
        <w:rPr>
          <w:color w:val="000000" w:themeColor="text1"/>
        </w:rPr>
      </w:pPr>
      <w:r w:rsidRPr="005A72BB">
        <w:rPr>
          <w:color w:val="000000" w:themeColor="text1"/>
        </w:rPr>
        <w:t>При изучении дисциплины следует использовать: нормативные правовые акты, действующие в Российской Федерации на момент изучения дисциплины; материалы периодической печати; статистическую информацию; материалы научных конференций; Интернет-ресурсы; ресурсы информационно-правовых систем «Гарант», «Консультант Плюс» и др. источники, представленные в п. 8 и 9 настоящей программы.</w:t>
      </w:r>
    </w:p>
    <w:p w14:paraId="6A3545EE" w14:textId="77777777" w:rsidR="00632198" w:rsidRPr="005A72BB" w:rsidRDefault="00632198" w:rsidP="0008625C">
      <w:pPr>
        <w:pStyle w:val="11"/>
        <w:rPr>
          <w:b/>
          <w:i/>
          <w:color w:val="000000" w:themeColor="text1"/>
        </w:rPr>
      </w:pPr>
      <w:r w:rsidRPr="005A72BB">
        <w:rPr>
          <w:b/>
          <w:i/>
          <w:color w:val="000000" w:themeColor="text1"/>
        </w:rPr>
        <w:t xml:space="preserve">Студентам необходимо ознакомиться: </w:t>
      </w:r>
    </w:p>
    <w:p w14:paraId="18C8BE37" w14:textId="5E968F30" w:rsidR="00632198" w:rsidRPr="005A72BB" w:rsidRDefault="00632198" w:rsidP="0008625C">
      <w:pPr>
        <w:pStyle w:val="11"/>
        <w:rPr>
          <w:color w:val="000000" w:themeColor="text1"/>
        </w:rPr>
      </w:pPr>
      <w:r w:rsidRPr="005A72BB">
        <w:rPr>
          <w:color w:val="000000" w:themeColor="text1"/>
        </w:rPr>
        <w:t>- с содержанием рабочей программы дисциплины «</w:t>
      </w:r>
      <w:r w:rsidR="006736C4" w:rsidRPr="006736C4">
        <w:rPr>
          <w:color w:val="000000" w:themeColor="text1"/>
        </w:rPr>
        <w:t>Технологии прогнозирования данных</w:t>
      </w:r>
      <w:r w:rsidRPr="005A72BB">
        <w:rPr>
          <w:color w:val="000000" w:themeColor="text1"/>
        </w:rPr>
        <w:t xml:space="preserve">»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w:t>
      </w:r>
    </w:p>
    <w:p w14:paraId="6835F608" w14:textId="0A9A9F33" w:rsidR="00632198" w:rsidRPr="005A72BB" w:rsidRDefault="00632198" w:rsidP="0008625C">
      <w:pPr>
        <w:pStyle w:val="11"/>
        <w:rPr>
          <w:color w:val="000000" w:themeColor="text1"/>
        </w:rPr>
      </w:pPr>
      <w:r w:rsidRPr="005A72BB">
        <w:rPr>
          <w:color w:val="000000" w:themeColor="text1"/>
        </w:rPr>
        <w:t>В частности, по дисциплине «</w:t>
      </w:r>
      <w:r w:rsidR="006736C4" w:rsidRPr="006736C4">
        <w:rPr>
          <w:color w:val="000000" w:themeColor="text1"/>
        </w:rPr>
        <w:t>Технологии прогнозирования данных</w:t>
      </w:r>
      <w:r w:rsidRPr="005A72BB">
        <w:rPr>
          <w:color w:val="000000" w:themeColor="text1"/>
        </w:rPr>
        <w:t>» разработаны</w:t>
      </w:r>
      <w:r w:rsidR="0008625C" w:rsidRPr="005A72BB">
        <w:rPr>
          <w:color w:val="000000" w:themeColor="text1"/>
        </w:rPr>
        <w:t xml:space="preserve"> м</w:t>
      </w:r>
      <w:r w:rsidRPr="005A72BB">
        <w:rPr>
          <w:color w:val="000000" w:themeColor="text1"/>
        </w:rPr>
        <w:t xml:space="preserve">етодические указания по выполнению </w:t>
      </w:r>
      <w:proofErr w:type="spellStart"/>
      <w:r w:rsidR="005C361D">
        <w:rPr>
          <w:color w:val="000000" w:themeColor="text1"/>
        </w:rPr>
        <w:t>расчтено</w:t>
      </w:r>
      <w:proofErr w:type="spellEnd"/>
      <w:r w:rsidR="005C361D">
        <w:rPr>
          <w:color w:val="000000" w:themeColor="text1"/>
        </w:rPr>
        <w:t>-аналитической</w:t>
      </w:r>
      <w:r w:rsidRPr="005A72BB">
        <w:rPr>
          <w:color w:val="000000" w:themeColor="text1"/>
        </w:rPr>
        <w:t xml:space="preserve"> работы по дисциплине </w:t>
      </w:r>
      <w:r w:rsidR="0008625C" w:rsidRPr="005A72BB">
        <w:rPr>
          <w:color w:val="000000" w:themeColor="text1"/>
        </w:rPr>
        <w:t>«</w:t>
      </w:r>
      <w:r w:rsidR="006736C4" w:rsidRPr="006736C4">
        <w:rPr>
          <w:color w:val="000000" w:themeColor="text1"/>
        </w:rPr>
        <w:t>Технологии прогнозирования данных</w:t>
      </w:r>
      <w:r w:rsidR="0008625C" w:rsidRPr="005A72BB">
        <w:rPr>
          <w:color w:val="000000" w:themeColor="text1"/>
        </w:rPr>
        <w:t>».</w:t>
      </w:r>
      <w:r w:rsidRPr="005A72BB">
        <w:rPr>
          <w:color w:val="000000" w:themeColor="text1"/>
        </w:rPr>
        <w:t xml:space="preserve"> </w:t>
      </w:r>
    </w:p>
    <w:p w14:paraId="39F65CD1" w14:textId="77777777" w:rsidR="00632198" w:rsidRPr="005A72BB" w:rsidRDefault="00632198" w:rsidP="00632198">
      <w:pPr>
        <w:ind w:firstLine="567"/>
        <w:jc w:val="both"/>
        <w:rPr>
          <w:b/>
          <w:i/>
          <w:color w:val="000000" w:themeColor="text1"/>
          <w:sz w:val="28"/>
          <w:szCs w:val="28"/>
        </w:rPr>
      </w:pPr>
      <w:r w:rsidRPr="005A72BB">
        <w:rPr>
          <w:b/>
          <w:i/>
          <w:color w:val="000000" w:themeColor="text1"/>
          <w:sz w:val="28"/>
          <w:szCs w:val="28"/>
        </w:rPr>
        <w:t xml:space="preserve">При подготовке к лекционным занятиям (теоретический курс) студентам необходимо: </w:t>
      </w:r>
    </w:p>
    <w:p w14:paraId="3B53852F" w14:textId="52EC508D" w:rsidR="00632198" w:rsidRPr="005A72BB" w:rsidRDefault="00632198" w:rsidP="00632198">
      <w:pPr>
        <w:ind w:firstLine="567"/>
        <w:jc w:val="both"/>
        <w:rPr>
          <w:color w:val="000000" w:themeColor="text1"/>
          <w:sz w:val="28"/>
          <w:szCs w:val="28"/>
        </w:rPr>
      </w:pPr>
      <w:r w:rsidRPr="005A72BB">
        <w:rPr>
          <w:color w:val="000000" w:themeColor="text1"/>
          <w:sz w:val="28"/>
          <w:szCs w:val="28"/>
        </w:rPr>
        <w:t>- перед каждой лекцией просматривать рабочую программу дисциплины «</w:t>
      </w:r>
      <w:r w:rsidR="006736C4" w:rsidRPr="006736C4">
        <w:rPr>
          <w:color w:val="000000" w:themeColor="text1"/>
          <w:sz w:val="28"/>
          <w:szCs w:val="28"/>
        </w:rPr>
        <w:t>Технологии прогнозирования данных</w:t>
      </w:r>
      <w:r w:rsidRPr="005A72BB">
        <w:rPr>
          <w:color w:val="000000" w:themeColor="text1"/>
          <w:sz w:val="28"/>
          <w:szCs w:val="28"/>
        </w:rPr>
        <w:t xml:space="preserve">», что позволит сэкономить время на записывание темы лекции, ее основных вопросов, рекомендуемой литературы; </w:t>
      </w:r>
    </w:p>
    <w:p w14:paraId="0E292BF3"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на отдельные лекции приносить соответствующий материал на бумажных носителях, представленный лектором на портале </w:t>
      </w:r>
      <w:r w:rsidR="0008625C" w:rsidRPr="005A72BB">
        <w:rPr>
          <w:color w:val="000000" w:themeColor="text1"/>
          <w:sz w:val="28"/>
          <w:szCs w:val="28"/>
        </w:rPr>
        <w:t>(</w:t>
      </w:r>
      <w:hyperlink r:id="rId46" w:history="1">
        <w:r w:rsidR="0008625C" w:rsidRPr="005A72BB">
          <w:rPr>
            <w:rStyle w:val="af9"/>
            <w:color w:val="000000" w:themeColor="text1"/>
            <w:sz w:val="28"/>
            <w:szCs w:val="28"/>
          </w:rPr>
          <w:t>https://campus.fa.ru</w:t>
        </w:r>
      </w:hyperlink>
      <w:r w:rsidR="0008625C" w:rsidRPr="005A72BB">
        <w:rPr>
          <w:color w:val="000000" w:themeColor="text1"/>
          <w:sz w:val="28"/>
          <w:szCs w:val="28"/>
        </w:rPr>
        <w:t xml:space="preserve">) </w:t>
      </w:r>
      <w:r w:rsidRPr="005A72BB">
        <w:rPr>
          <w:color w:val="000000" w:themeColor="text1"/>
          <w:sz w:val="28"/>
          <w:szCs w:val="28"/>
        </w:rPr>
        <w:t xml:space="preserve">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 </w:t>
      </w:r>
    </w:p>
    <w:p w14:paraId="5C87D4E1"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или к лектору (по графику его консультаций) или к преподавателю на практических занятиях.  </w:t>
      </w:r>
    </w:p>
    <w:p w14:paraId="00526E35" w14:textId="77777777" w:rsidR="00632198" w:rsidRPr="005A72BB" w:rsidRDefault="00632198" w:rsidP="00632198">
      <w:pPr>
        <w:ind w:firstLine="567"/>
        <w:jc w:val="both"/>
        <w:rPr>
          <w:b/>
          <w:i/>
          <w:color w:val="000000" w:themeColor="text1"/>
          <w:sz w:val="28"/>
          <w:szCs w:val="28"/>
        </w:rPr>
      </w:pPr>
      <w:r w:rsidRPr="005A72BB">
        <w:rPr>
          <w:b/>
          <w:i/>
          <w:color w:val="000000" w:themeColor="text1"/>
          <w:sz w:val="28"/>
          <w:szCs w:val="28"/>
        </w:rPr>
        <w:t xml:space="preserve">При подготовке к практическим (семинарским) занятиям студентам следует: </w:t>
      </w:r>
    </w:p>
    <w:p w14:paraId="755A94A8"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приносить с собой рекомендованную преподавателем литературу к конкретному занятию; </w:t>
      </w:r>
    </w:p>
    <w:p w14:paraId="2F05F415"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 </w:t>
      </w:r>
    </w:p>
    <w:p w14:paraId="1271A605"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 </w:t>
      </w:r>
    </w:p>
    <w:p w14:paraId="2CFABFDF"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 </w:t>
      </w:r>
    </w:p>
    <w:p w14:paraId="2A9F8E60"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lastRenderedPageBreak/>
        <w:t xml:space="preserve">-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14:paraId="4625D3D7"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в ходе семинара давать конкретные, четкие ответы по существу вопросов; </w:t>
      </w:r>
    </w:p>
    <w:p w14:paraId="343CA637"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14:paraId="15C14DEC" w14:textId="77777777" w:rsidR="00632198" w:rsidRPr="005A72BB" w:rsidRDefault="0008625C" w:rsidP="00632198">
      <w:pPr>
        <w:ind w:firstLine="567"/>
        <w:jc w:val="both"/>
        <w:rPr>
          <w:color w:val="000000" w:themeColor="text1"/>
          <w:sz w:val="28"/>
          <w:szCs w:val="28"/>
        </w:rPr>
      </w:pPr>
      <w:r w:rsidRPr="005A72BB">
        <w:rPr>
          <w:color w:val="000000" w:themeColor="text1"/>
          <w:sz w:val="28"/>
          <w:szCs w:val="28"/>
        </w:rPr>
        <w:t>Обучающимся</w:t>
      </w:r>
      <w:r w:rsidR="00632198" w:rsidRPr="005A72BB">
        <w:rPr>
          <w:color w:val="000000" w:themeColor="text1"/>
          <w:sz w:val="28"/>
          <w:szCs w:val="28"/>
        </w:rPr>
        <w:t xml:space="preserve">,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w:t>
      </w:r>
      <w:r w:rsidRPr="005A72BB">
        <w:rPr>
          <w:color w:val="000000" w:themeColor="text1"/>
          <w:sz w:val="28"/>
          <w:szCs w:val="28"/>
        </w:rPr>
        <w:t>Обучающиеся</w:t>
      </w:r>
      <w:r w:rsidR="00632198" w:rsidRPr="005A72BB">
        <w:rPr>
          <w:color w:val="000000" w:themeColor="text1"/>
          <w:sz w:val="28"/>
          <w:szCs w:val="28"/>
        </w:rPr>
        <w:t xml:space="preserve">,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 </w:t>
      </w:r>
    </w:p>
    <w:p w14:paraId="33D70438" w14:textId="77777777" w:rsidR="00632198" w:rsidRPr="005A72BB" w:rsidRDefault="00632198" w:rsidP="00632198">
      <w:pPr>
        <w:ind w:firstLine="567"/>
        <w:jc w:val="both"/>
        <w:rPr>
          <w:color w:val="000000" w:themeColor="text1"/>
          <w:sz w:val="28"/>
          <w:szCs w:val="28"/>
        </w:rPr>
      </w:pPr>
      <w:r w:rsidRPr="005A72BB">
        <w:rPr>
          <w:b/>
          <w:i/>
          <w:color w:val="000000" w:themeColor="text1"/>
          <w:sz w:val="28"/>
          <w:szCs w:val="28"/>
        </w:rPr>
        <w:t>К выполнению заданий для самостоятельной работы предъявляются следующие требования</w:t>
      </w:r>
      <w:r w:rsidRPr="005A72BB">
        <w:rPr>
          <w:color w:val="000000" w:themeColor="text1"/>
          <w:sz w:val="28"/>
          <w:szCs w:val="28"/>
        </w:rPr>
        <w:t xml:space="preserve">: задания должны исполняться самостоятельно и представляться в установленный срок, а также соответствовать установленным требованиям по оформлению. </w:t>
      </w:r>
    </w:p>
    <w:p w14:paraId="5AC995A2" w14:textId="77777777" w:rsidR="00632198" w:rsidRPr="005A72BB" w:rsidRDefault="0008625C" w:rsidP="00632198">
      <w:pPr>
        <w:ind w:firstLine="567"/>
        <w:jc w:val="both"/>
        <w:rPr>
          <w:color w:val="000000" w:themeColor="text1"/>
          <w:sz w:val="28"/>
          <w:szCs w:val="28"/>
        </w:rPr>
      </w:pPr>
      <w:r w:rsidRPr="005A72BB">
        <w:rPr>
          <w:color w:val="000000" w:themeColor="text1"/>
          <w:sz w:val="28"/>
          <w:szCs w:val="28"/>
        </w:rPr>
        <w:t>Обучающимся</w:t>
      </w:r>
      <w:r w:rsidR="00632198" w:rsidRPr="005A72BB">
        <w:rPr>
          <w:color w:val="000000" w:themeColor="text1"/>
          <w:sz w:val="28"/>
          <w:szCs w:val="28"/>
        </w:rPr>
        <w:t xml:space="preserve"> следует: </w:t>
      </w:r>
    </w:p>
    <w:p w14:paraId="027E5806"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руководствоваться графиком самостоятельной работы, определенным РПД; </w:t>
      </w:r>
    </w:p>
    <w:p w14:paraId="44038E6F"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 </w:t>
      </w:r>
    </w:p>
    <w:p w14:paraId="577C1144"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 </w:t>
      </w:r>
    </w:p>
    <w:p w14:paraId="4DAF3F7C" w14:textId="77777777" w:rsidR="00632198" w:rsidRPr="005A72BB" w:rsidRDefault="00632198" w:rsidP="00632198">
      <w:pPr>
        <w:ind w:firstLine="567"/>
        <w:jc w:val="both"/>
        <w:rPr>
          <w:b/>
          <w:i/>
          <w:color w:val="000000" w:themeColor="text1"/>
          <w:sz w:val="28"/>
          <w:szCs w:val="28"/>
        </w:rPr>
      </w:pPr>
      <w:r w:rsidRPr="005A72BB">
        <w:rPr>
          <w:b/>
          <w:i/>
          <w:color w:val="000000" w:themeColor="text1"/>
          <w:sz w:val="28"/>
          <w:szCs w:val="28"/>
        </w:rPr>
        <w:t xml:space="preserve">При работе с литературой: </w:t>
      </w:r>
    </w:p>
    <w:p w14:paraId="57235375"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К каждой теме учебной дисциплины подобрана основная и дополнительная литература. Она согласуется с библиотечным комплексом Финансового университета. </w:t>
      </w:r>
    </w:p>
    <w:p w14:paraId="0145A06D"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Основная литература - это учебники и учебные пособия, имеющиеся в библиотечном комплексе Финансового университета. </w:t>
      </w:r>
    </w:p>
    <w:p w14:paraId="67281ECE"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Дополнительная литература - это монографии, сборники научных трудов, журнальные и газетные статьи, различные справочники, энциклопедии, интернет ресурсы. </w:t>
      </w:r>
    </w:p>
    <w:p w14:paraId="0932C14C" w14:textId="77777777" w:rsidR="00632198" w:rsidRPr="005A72BB" w:rsidRDefault="00632198" w:rsidP="00632198">
      <w:pPr>
        <w:ind w:firstLine="567"/>
        <w:jc w:val="both"/>
        <w:rPr>
          <w:b/>
          <w:i/>
          <w:color w:val="000000" w:themeColor="text1"/>
          <w:sz w:val="28"/>
          <w:szCs w:val="28"/>
        </w:rPr>
      </w:pPr>
      <w:r w:rsidRPr="005A72BB">
        <w:rPr>
          <w:b/>
          <w:i/>
          <w:color w:val="000000" w:themeColor="text1"/>
          <w:sz w:val="28"/>
          <w:szCs w:val="28"/>
        </w:rPr>
        <w:t xml:space="preserve">Рекомендации студенту: </w:t>
      </w:r>
    </w:p>
    <w:p w14:paraId="7B2E343B"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выбранную монографию или статью целесообразно </w:t>
      </w:r>
      <w:r w:rsidR="0008625C" w:rsidRPr="005A72BB">
        <w:rPr>
          <w:color w:val="000000" w:themeColor="text1"/>
          <w:sz w:val="28"/>
          <w:szCs w:val="28"/>
        </w:rPr>
        <w:t>тщательно проанализировать</w:t>
      </w:r>
      <w:r w:rsidRPr="005A72BB">
        <w:rPr>
          <w:color w:val="000000" w:themeColor="text1"/>
          <w:sz w:val="28"/>
          <w:szCs w:val="28"/>
        </w:rPr>
        <w:t xml:space="preserve">.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 </w:t>
      </w:r>
    </w:p>
    <w:p w14:paraId="3696C168"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в </w:t>
      </w:r>
      <w:r w:rsidR="0008625C" w:rsidRPr="005A72BB">
        <w:rPr>
          <w:color w:val="000000" w:themeColor="text1"/>
          <w:sz w:val="28"/>
          <w:szCs w:val="28"/>
        </w:rPr>
        <w:t>книге и(или)</w:t>
      </w:r>
      <w:r w:rsidRPr="005A72BB">
        <w:rPr>
          <w:color w:val="000000" w:themeColor="text1"/>
          <w:sz w:val="28"/>
          <w:szCs w:val="28"/>
        </w:rPr>
        <w:t xml:space="preserve"> журнале, принадлежащие самому студенту, ключевые позиции можно выделять маркером или делать пометки на полях. При работе с Интернет - </w:t>
      </w:r>
      <w:r w:rsidRPr="005A72BB">
        <w:rPr>
          <w:color w:val="000000" w:themeColor="text1"/>
          <w:sz w:val="28"/>
          <w:szCs w:val="28"/>
        </w:rPr>
        <w:lastRenderedPageBreak/>
        <w:t xml:space="preserve">источником целесообразно также выделять важную информацию; </w:t>
      </w:r>
    </w:p>
    <w:p w14:paraId="508683EE"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если книга </w:t>
      </w:r>
      <w:r w:rsidR="005A72BB" w:rsidRPr="005A72BB">
        <w:rPr>
          <w:color w:val="000000" w:themeColor="text1"/>
          <w:sz w:val="28"/>
          <w:szCs w:val="28"/>
        </w:rPr>
        <w:t xml:space="preserve">и(или) </w:t>
      </w:r>
      <w:r w:rsidRPr="005A72BB">
        <w:rPr>
          <w:color w:val="000000" w:themeColor="text1"/>
          <w:sz w:val="28"/>
          <w:szCs w:val="28"/>
        </w:rPr>
        <w:t xml:space="preserve">журнал не являются собственностью студента, то целесообразно записывать номера страниц, которые привлекли внимание.  </w:t>
      </w:r>
    </w:p>
    <w:p w14:paraId="5380106F" w14:textId="319F5344" w:rsidR="005A72BB" w:rsidRDefault="005A72BB" w:rsidP="005C361D">
      <w:pPr>
        <w:ind w:firstLine="709"/>
        <w:jc w:val="center"/>
        <w:rPr>
          <w:b/>
          <w:bCs/>
          <w:color w:val="000000" w:themeColor="text1"/>
          <w:sz w:val="28"/>
          <w:szCs w:val="28"/>
        </w:rPr>
      </w:pPr>
    </w:p>
    <w:p w14:paraId="73035D65" w14:textId="77777777" w:rsidR="00C52F7B" w:rsidRPr="005A72BB" w:rsidRDefault="00145199" w:rsidP="00F95658">
      <w:pPr>
        <w:ind w:firstLine="709"/>
        <w:jc w:val="both"/>
        <w:rPr>
          <w:b/>
          <w:bCs/>
          <w:color w:val="000000" w:themeColor="text1"/>
          <w:sz w:val="28"/>
          <w:szCs w:val="28"/>
        </w:rPr>
      </w:pPr>
      <w:r w:rsidRPr="005A72BB">
        <w:rPr>
          <w:b/>
          <w:bCs/>
          <w:color w:val="000000" w:themeColor="text1"/>
          <w:sz w:val="28"/>
          <w:szCs w:val="28"/>
        </w:rPr>
        <w:t>1</w:t>
      </w:r>
      <w:r w:rsidR="004B4BFE" w:rsidRPr="005A72BB">
        <w:rPr>
          <w:b/>
          <w:bCs/>
          <w:color w:val="000000" w:themeColor="text1"/>
          <w:sz w:val="28"/>
          <w:szCs w:val="28"/>
        </w:rPr>
        <w:t>1</w:t>
      </w:r>
      <w:r w:rsidR="00C52F7B" w:rsidRPr="005A72BB">
        <w:rPr>
          <w:b/>
          <w:bCs/>
          <w:color w:val="000000" w:themeColor="text1"/>
          <w:sz w:val="28"/>
          <w:szCs w:val="28"/>
        </w:rPr>
        <w:t xml:space="preserve">. Перечень информационных технологий, используемых при осуществлении образовательного процесса по </w:t>
      </w:r>
      <w:r w:rsidR="00504556" w:rsidRPr="005A72BB">
        <w:rPr>
          <w:b/>
          <w:bCs/>
          <w:color w:val="000000" w:themeColor="text1"/>
          <w:sz w:val="28"/>
          <w:szCs w:val="28"/>
        </w:rPr>
        <w:t>дисциплине</w:t>
      </w:r>
      <w:r w:rsidR="00C52F7B" w:rsidRPr="005A72BB">
        <w:rPr>
          <w:b/>
          <w:bCs/>
          <w:color w:val="000000" w:themeColor="text1"/>
          <w:sz w:val="28"/>
          <w:szCs w:val="28"/>
        </w:rPr>
        <w:t>, включая перечень необходимого программного обеспечения и информационных справочных систем</w:t>
      </w:r>
      <w:r w:rsidR="0068152F" w:rsidRPr="005A72BB">
        <w:rPr>
          <w:b/>
          <w:bCs/>
          <w:color w:val="000000" w:themeColor="text1"/>
          <w:sz w:val="28"/>
          <w:szCs w:val="28"/>
        </w:rPr>
        <w:t xml:space="preserve"> (при необходимости)</w:t>
      </w:r>
      <w:r w:rsidR="001074EA" w:rsidRPr="005A72BB">
        <w:rPr>
          <w:b/>
          <w:bCs/>
          <w:color w:val="000000" w:themeColor="text1"/>
          <w:sz w:val="28"/>
          <w:szCs w:val="28"/>
        </w:rPr>
        <w:t>.</w:t>
      </w:r>
    </w:p>
    <w:p w14:paraId="6322DB2F" w14:textId="77777777" w:rsidR="00E76E1B" w:rsidRPr="005A72BB" w:rsidRDefault="00770795" w:rsidP="00F95658">
      <w:pPr>
        <w:keepNext/>
        <w:ind w:firstLine="709"/>
        <w:jc w:val="both"/>
        <w:outlineLvl w:val="0"/>
        <w:rPr>
          <w:rFonts w:eastAsia="Calibri"/>
          <w:b/>
          <w:bCs/>
          <w:color w:val="000000" w:themeColor="text1"/>
          <w:kern w:val="32"/>
          <w:sz w:val="28"/>
          <w:szCs w:val="28"/>
        </w:rPr>
      </w:pPr>
      <w:bookmarkStart w:id="5" w:name="_Toc531614950"/>
      <w:bookmarkStart w:id="6" w:name="_Toc531686467"/>
      <w:r w:rsidRPr="005A72BB">
        <w:rPr>
          <w:rFonts w:eastAsia="Calibri"/>
          <w:b/>
          <w:bCs/>
          <w:color w:val="000000" w:themeColor="text1"/>
          <w:kern w:val="32"/>
          <w:sz w:val="28"/>
          <w:szCs w:val="28"/>
        </w:rPr>
        <w:t>11.</w:t>
      </w:r>
      <w:r w:rsidR="00E76E1B" w:rsidRPr="005A72BB">
        <w:rPr>
          <w:rFonts w:eastAsia="Calibri"/>
          <w:b/>
          <w:bCs/>
          <w:color w:val="000000" w:themeColor="text1"/>
          <w:kern w:val="32"/>
          <w:sz w:val="28"/>
          <w:szCs w:val="28"/>
        </w:rPr>
        <w:t>1. Комплект лицензионного программного обеспечения:</w:t>
      </w:r>
      <w:bookmarkEnd w:id="5"/>
      <w:bookmarkEnd w:id="6"/>
    </w:p>
    <w:p w14:paraId="4B3F7EB4" w14:textId="77777777" w:rsidR="00E76E1B" w:rsidRPr="00C844AE" w:rsidRDefault="00E76E1B" w:rsidP="00F95658">
      <w:pPr>
        <w:keepNext/>
        <w:ind w:firstLine="709"/>
        <w:jc w:val="both"/>
        <w:outlineLvl w:val="0"/>
        <w:rPr>
          <w:rFonts w:eastAsia="Calibri"/>
          <w:bCs/>
          <w:color w:val="000000" w:themeColor="text1"/>
          <w:kern w:val="32"/>
          <w:sz w:val="28"/>
          <w:szCs w:val="28"/>
        </w:rPr>
      </w:pPr>
      <w:bookmarkStart w:id="7" w:name="_Toc531614951"/>
      <w:bookmarkStart w:id="8" w:name="_Toc531686468"/>
      <w:r w:rsidRPr="00C844AE">
        <w:rPr>
          <w:rFonts w:eastAsia="Calibri"/>
          <w:bCs/>
          <w:color w:val="000000" w:themeColor="text1"/>
          <w:kern w:val="32"/>
          <w:sz w:val="28"/>
          <w:szCs w:val="28"/>
        </w:rPr>
        <w:t xml:space="preserve">1. </w:t>
      </w:r>
      <w:r w:rsidRPr="005A72BB">
        <w:rPr>
          <w:rFonts w:eastAsia="Calibri"/>
          <w:bCs/>
          <w:color w:val="000000" w:themeColor="text1"/>
          <w:kern w:val="32"/>
          <w:sz w:val="28"/>
          <w:szCs w:val="28"/>
          <w:lang w:val="en-US"/>
        </w:rPr>
        <w:t>Windows</w:t>
      </w:r>
      <w:r w:rsidRPr="00C844AE">
        <w:rPr>
          <w:rFonts w:eastAsia="Calibri"/>
          <w:bCs/>
          <w:color w:val="000000" w:themeColor="text1"/>
          <w:kern w:val="32"/>
          <w:sz w:val="28"/>
          <w:szCs w:val="28"/>
        </w:rPr>
        <w:t xml:space="preserve">, </w:t>
      </w:r>
      <w:r w:rsidRPr="005A72BB">
        <w:rPr>
          <w:rFonts w:eastAsia="Calibri"/>
          <w:bCs/>
          <w:color w:val="000000" w:themeColor="text1"/>
          <w:kern w:val="32"/>
          <w:sz w:val="28"/>
          <w:szCs w:val="28"/>
          <w:lang w:val="en-US"/>
        </w:rPr>
        <w:t>Microsoft</w:t>
      </w:r>
      <w:r w:rsidRPr="00C844AE">
        <w:rPr>
          <w:rFonts w:eastAsia="Calibri"/>
          <w:bCs/>
          <w:color w:val="000000" w:themeColor="text1"/>
          <w:kern w:val="32"/>
          <w:sz w:val="28"/>
          <w:szCs w:val="28"/>
        </w:rPr>
        <w:t xml:space="preserve"> </w:t>
      </w:r>
      <w:r w:rsidRPr="005A72BB">
        <w:rPr>
          <w:rFonts w:eastAsia="Calibri"/>
          <w:bCs/>
          <w:color w:val="000000" w:themeColor="text1"/>
          <w:kern w:val="32"/>
          <w:sz w:val="28"/>
          <w:szCs w:val="28"/>
          <w:lang w:val="en-US"/>
        </w:rPr>
        <w:t>Office</w:t>
      </w:r>
      <w:r w:rsidRPr="00C844AE">
        <w:rPr>
          <w:rFonts w:eastAsia="Calibri"/>
          <w:bCs/>
          <w:color w:val="000000" w:themeColor="text1"/>
          <w:kern w:val="32"/>
          <w:sz w:val="28"/>
          <w:szCs w:val="28"/>
        </w:rPr>
        <w:t>.</w:t>
      </w:r>
      <w:bookmarkEnd w:id="7"/>
      <w:bookmarkEnd w:id="8"/>
    </w:p>
    <w:p w14:paraId="5DEC970E" w14:textId="4221059D" w:rsidR="00E76E1B" w:rsidRPr="009B18B1" w:rsidRDefault="00E76E1B" w:rsidP="00F95658">
      <w:pPr>
        <w:keepNext/>
        <w:ind w:firstLine="709"/>
        <w:jc w:val="both"/>
        <w:outlineLvl w:val="0"/>
        <w:rPr>
          <w:rFonts w:eastAsia="Calibri"/>
          <w:bCs/>
          <w:color w:val="000000" w:themeColor="text1"/>
          <w:kern w:val="32"/>
          <w:sz w:val="28"/>
          <w:szCs w:val="28"/>
        </w:rPr>
      </w:pPr>
      <w:bookmarkStart w:id="9" w:name="_Toc531614952"/>
      <w:bookmarkStart w:id="10" w:name="_Toc531686469"/>
      <w:r w:rsidRPr="00C844AE">
        <w:rPr>
          <w:rFonts w:eastAsia="Calibri"/>
          <w:bCs/>
          <w:color w:val="000000" w:themeColor="text1"/>
          <w:kern w:val="32"/>
          <w:sz w:val="28"/>
          <w:szCs w:val="28"/>
        </w:rPr>
        <w:t xml:space="preserve">2. </w:t>
      </w:r>
      <w:r w:rsidRPr="005A72BB">
        <w:rPr>
          <w:rFonts w:eastAsia="Calibri"/>
          <w:bCs/>
          <w:color w:val="000000" w:themeColor="text1"/>
          <w:kern w:val="32"/>
          <w:sz w:val="28"/>
          <w:szCs w:val="28"/>
        </w:rPr>
        <w:t>Антивирус</w:t>
      </w:r>
      <w:r w:rsidRPr="00C844AE">
        <w:rPr>
          <w:rFonts w:eastAsia="Calibri"/>
          <w:bCs/>
          <w:color w:val="000000" w:themeColor="text1"/>
          <w:kern w:val="32"/>
          <w:sz w:val="28"/>
          <w:szCs w:val="28"/>
        </w:rPr>
        <w:t xml:space="preserve"> </w:t>
      </w:r>
      <w:bookmarkEnd w:id="9"/>
      <w:bookmarkEnd w:id="10"/>
      <w:r w:rsidR="009B18B1">
        <w:rPr>
          <w:rFonts w:eastAsia="Calibri"/>
          <w:bCs/>
          <w:color w:val="000000" w:themeColor="text1"/>
          <w:kern w:val="32"/>
          <w:sz w:val="28"/>
          <w:szCs w:val="28"/>
          <w:lang w:val="en-US"/>
        </w:rPr>
        <w:t>Kaspersky</w:t>
      </w:r>
    </w:p>
    <w:p w14:paraId="586BE1DB" w14:textId="77777777" w:rsidR="00770795" w:rsidRPr="0021415E" w:rsidRDefault="00770795" w:rsidP="00F95658">
      <w:pPr>
        <w:keepNext/>
        <w:ind w:firstLine="709"/>
        <w:jc w:val="both"/>
        <w:outlineLvl w:val="0"/>
        <w:rPr>
          <w:rFonts w:eastAsia="Calibri"/>
          <w:bCs/>
          <w:color w:val="000000" w:themeColor="text1"/>
          <w:kern w:val="32"/>
          <w:sz w:val="28"/>
          <w:szCs w:val="28"/>
        </w:rPr>
      </w:pPr>
      <w:r w:rsidRPr="005A72BB">
        <w:rPr>
          <w:rFonts w:eastAsia="Calibri"/>
          <w:bCs/>
          <w:color w:val="000000" w:themeColor="text1"/>
          <w:kern w:val="32"/>
          <w:sz w:val="28"/>
          <w:szCs w:val="28"/>
        </w:rPr>
        <w:t xml:space="preserve">3. Статистический программный продукт </w:t>
      </w:r>
      <w:r w:rsidRPr="005A72BB">
        <w:rPr>
          <w:rFonts w:eastAsia="Calibri"/>
          <w:bCs/>
          <w:color w:val="000000" w:themeColor="text1"/>
          <w:kern w:val="32"/>
          <w:sz w:val="28"/>
          <w:szCs w:val="28"/>
          <w:lang w:val="en-US"/>
        </w:rPr>
        <w:t>STATISTICA</w:t>
      </w:r>
    </w:p>
    <w:p w14:paraId="3DC46C5F" w14:textId="77777777" w:rsidR="00770795" w:rsidRPr="005A72BB" w:rsidRDefault="00770795" w:rsidP="00F95658">
      <w:pPr>
        <w:keepNext/>
        <w:ind w:firstLine="709"/>
        <w:jc w:val="both"/>
        <w:outlineLvl w:val="0"/>
        <w:rPr>
          <w:rFonts w:eastAsia="Calibri"/>
          <w:bCs/>
          <w:color w:val="000000" w:themeColor="text1"/>
          <w:kern w:val="32"/>
          <w:sz w:val="28"/>
          <w:szCs w:val="28"/>
        </w:rPr>
      </w:pPr>
      <w:bookmarkStart w:id="11" w:name="_Toc531614953"/>
      <w:bookmarkStart w:id="12" w:name="_Toc531686470"/>
    </w:p>
    <w:p w14:paraId="337E3BE0" w14:textId="77777777" w:rsidR="00E76E1B" w:rsidRPr="005A72BB" w:rsidRDefault="00E76E1B" w:rsidP="00F95658">
      <w:pPr>
        <w:keepNext/>
        <w:ind w:firstLine="709"/>
        <w:jc w:val="both"/>
        <w:outlineLvl w:val="0"/>
        <w:rPr>
          <w:rFonts w:eastAsia="Calibri"/>
          <w:bCs/>
          <w:color w:val="000000" w:themeColor="text1"/>
          <w:kern w:val="32"/>
          <w:sz w:val="28"/>
          <w:szCs w:val="28"/>
        </w:rPr>
      </w:pPr>
      <w:r w:rsidRPr="005A72BB">
        <w:rPr>
          <w:rFonts w:eastAsia="Calibri"/>
          <w:b/>
          <w:bCs/>
          <w:color w:val="000000" w:themeColor="text1"/>
          <w:kern w:val="32"/>
          <w:sz w:val="28"/>
          <w:szCs w:val="28"/>
        </w:rPr>
        <w:t>11.2. Современные профессиональные базы данных и информационные справочные системы</w:t>
      </w:r>
      <w:bookmarkEnd w:id="11"/>
      <w:bookmarkEnd w:id="12"/>
    </w:p>
    <w:p w14:paraId="0CCBBF2B" w14:textId="77777777" w:rsidR="00F54EC4" w:rsidRPr="005A72BB" w:rsidRDefault="00F54EC4" w:rsidP="00F54EC4">
      <w:pPr>
        <w:ind w:firstLine="567"/>
        <w:jc w:val="both"/>
        <w:rPr>
          <w:color w:val="000000" w:themeColor="text1"/>
          <w:sz w:val="28"/>
          <w:szCs w:val="28"/>
        </w:rPr>
      </w:pPr>
      <w:r w:rsidRPr="005A72BB">
        <w:rPr>
          <w:color w:val="000000" w:themeColor="text1"/>
          <w:sz w:val="28"/>
          <w:szCs w:val="28"/>
        </w:rPr>
        <w:t xml:space="preserve">Для изучения вопросов автоматизации управленческого анализа, а также выполнения практических заданий по всем темам дисциплины в образовательном процессе используются программные продукты </w:t>
      </w:r>
      <w:r w:rsidR="00DD40A2" w:rsidRPr="005A72BB">
        <w:rPr>
          <w:color w:val="000000" w:themeColor="text1"/>
          <w:sz w:val="28"/>
          <w:szCs w:val="28"/>
        </w:rPr>
        <w:t>MS OFFICE</w:t>
      </w:r>
      <w:r w:rsidRPr="005A72BB">
        <w:rPr>
          <w:color w:val="000000" w:themeColor="text1"/>
          <w:sz w:val="28"/>
          <w:szCs w:val="28"/>
        </w:rPr>
        <w:t xml:space="preserve"> (EXCEL, POWER POINT). </w:t>
      </w:r>
    </w:p>
    <w:p w14:paraId="7F719056" w14:textId="77777777" w:rsidR="00F54EC4" w:rsidRPr="005A72BB" w:rsidRDefault="00F54EC4" w:rsidP="00F54EC4">
      <w:pPr>
        <w:ind w:firstLine="567"/>
        <w:jc w:val="both"/>
        <w:rPr>
          <w:color w:val="000000" w:themeColor="text1"/>
          <w:sz w:val="28"/>
          <w:szCs w:val="28"/>
        </w:rPr>
      </w:pPr>
      <w:r w:rsidRPr="005A72BB">
        <w:rPr>
          <w:color w:val="000000" w:themeColor="text1"/>
          <w:sz w:val="28"/>
          <w:szCs w:val="28"/>
        </w:rPr>
        <w:t xml:space="preserve">Для выполнения домашнего творческого задания и подготовки к экзамену и экзамену студентам рекомендуется воспользоваться справочно-правовой системой Консультант+, доступ к которой возможен из </w:t>
      </w:r>
      <w:proofErr w:type="spellStart"/>
      <w:r w:rsidR="00DD40A2" w:rsidRPr="005A72BB">
        <w:rPr>
          <w:color w:val="000000" w:themeColor="text1"/>
          <w:sz w:val="28"/>
          <w:szCs w:val="28"/>
        </w:rPr>
        <w:t>М</w:t>
      </w:r>
      <w:r w:rsidRPr="005A72BB">
        <w:rPr>
          <w:color w:val="000000" w:themeColor="text1"/>
          <w:sz w:val="28"/>
          <w:szCs w:val="28"/>
        </w:rPr>
        <w:t>едиатеки</w:t>
      </w:r>
      <w:proofErr w:type="spellEnd"/>
      <w:r w:rsidRPr="005A72BB">
        <w:rPr>
          <w:color w:val="000000" w:themeColor="text1"/>
          <w:sz w:val="28"/>
          <w:szCs w:val="28"/>
        </w:rPr>
        <w:t xml:space="preserve"> </w:t>
      </w:r>
      <w:proofErr w:type="spellStart"/>
      <w:r w:rsidRPr="005A72BB">
        <w:rPr>
          <w:color w:val="000000" w:themeColor="text1"/>
          <w:sz w:val="28"/>
          <w:szCs w:val="28"/>
        </w:rPr>
        <w:t>Финуниверситета</w:t>
      </w:r>
      <w:proofErr w:type="spellEnd"/>
      <w:r w:rsidRPr="005A72BB">
        <w:rPr>
          <w:color w:val="000000" w:themeColor="text1"/>
          <w:sz w:val="28"/>
          <w:szCs w:val="28"/>
        </w:rPr>
        <w:t>.</w:t>
      </w:r>
    </w:p>
    <w:p w14:paraId="42BB2A87" w14:textId="77777777" w:rsidR="00DD40A2" w:rsidRPr="005A72BB" w:rsidRDefault="00DD40A2" w:rsidP="00F54EC4">
      <w:pPr>
        <w:ind w:firstLine="567"/>
        <w:jc w:val="both"/>
        <w:rPr>
          <w:color w:val="000000" w:themeColor="text1"/>
          <w:sz w:val="28"/>
          <w:szCs w:val="28"/>
        </w:rPr>
      </w:pPr>
      <w:r w:rsidRPr="005A72BB">
        <w:rPr>
          <w:color w:val="000000" w:themeColor="text1"/>
          <w:sz w:val="28"/>
          <w:szCs w:val="28"/>
        </w:rPr>
        <w:t>Также для подготовки к занятиям возможно использование статистических справочников, сборников и ежегодников:</w:t>
      </w:r>
    </w:p>
    <w:p w14:paraId="215B5D7A" w14:textId="77777777" w:rsidR="00DD40A2" w:rsidRPr="00A5262C" w:rsidRDefault="00DD40A2" w:rsidP="00BD21A7">
      <w:pPr>
        <w:pStyle w:val="a6"/>
        <w:numPr>
          <w:ilvl w:val="0"/>
          <w:numId w:val="3"/>
        </w:numPr>
        <w:tabs>
          <w:tab w:val="left" w:pos="1134"/>
        </w:tabs>
        <w:ind w:left="0" w:firstLine="708"/>
        <w:jc w:val="both"/>
        <w:rPr>
          <w:color w:val="000000" w:themeColor="text1"/>
          <w:sz w:val="28"/>
          <w:szCs w:val="28"/>
        </w:rPr>
      </w:pPr>
      <w:r w:rsidRPr="005A72BB">
        <w:rPr>
          <w:color w:val="000000" w:themeColor="text1"/>
          <w:sz w:val="28"/>
          <w:szCs w:val="28"/>
        </w:rPr>
        <w:t xml:space="preserve">Российский статистический ежегодник / Росстат. </w:t>
      </w:r>
      <w:r w:rsidRPr="005A72BB">
        <w:rPr>
          <w:bCs/>
          <w:color w:val="000000" w:themeColor="text1"/>
          <w:sz w:val="28"/>
          <w:szCs w:val="28"/>
          <w:lang w:val="en-US"/>
        </w:rPr>
        <w:t>URL</w:t>
      </w:r>
      <w:r w:rsidRPr="00A5262C">
        <w:rPr>
          <w:bCs/>
          <w:color w:val="000000" w:themeColor="text1"/>
          <w:sz w:val="28"/>
          <w:szCs w:val="28"/>
        </w:rPr>
        <w:t>:</w:t>
      </w:r>
      <w:r w:rsidRPr="00A5262C">
        <w:rPr>
          <w:color w:val="000000" w:themeColor="text1"/>
        </w:rPr>
        <w:t xml:space="preserve"> </w:t>
      </w:r>
      <w:hyperlink r:id="rId47" w:history="1">
        <w:r w:rsidRPr="005A72BB">
          <w:rPr>
            <w:rStyle w:val="af9"/>
            <w:color w:val="000000" w:themeColor="text1"/>
            <w:sz w:val="28"/>
            <w:szCs w:val="28"/>
            <w:lang w:val="en-US"/>
          </w:rPr>
          <w:t>https</w:t>
        </w:r>
        <w:r w:rsidRPr="00A5262C">
          <w:rPr>
            <w:rStyle w:val="af9"/>
            <w:color w:val="000000" w:themeColor="text1"/>
            <w:sz w:val="28"/>
            <w:szCs w:val="28"/>
          </w:rPr>
          <w:t>://</w:t>
        </w:r>
        <w:proofErr w:type="spellStart"/>
        <w:r w:rsidRPr="005A72BB">
          <w:rPr>
            <w:rStyle w:val="af9"/>
            <w:color w:val="000000" w:themeColor="text1"/>
            <w:sz w:val="28"/>
            <w:szCs w:val="28"/>
            <w:lang w:val="en-US"/>
          </w:rPr>
          <w:t>rosstat</w:t>
        </w:r>
        <w:proofErr w:type="spellEnd"/>
        <w:r w:rsidRPr="00A5262C">
          <w:rPr>
            <w:rStyle w:val="af9"/>
            <w:color w:val="000000" w:themeColor="text1"/>
            <w:sz w:val="28"/>
            <w:szCs w:val="28"/>
          </w:rPr>
          <w:t>.</w:t>
        </w:r>
        <w:proofErr w:type="spellStart"/>
        <w:r w:rsidRPr="005A72BB">
          <w:rPr>
            <w:rStyle w:val="af9"/>
            <w:color w:val="000000" w:themeColor="text1"/>
            <w:sz w:val="28"/>
            <w:szCs w:val="28"/>
            <w:lang w:val="en-US"/>
          </w:rPr>
          <w:t>gov</w:t>
        </w:r>
        <w:proofErr w:type="spellEnd"/>
        <w:r w:rsidRPr="00A5262C">
          <w:rPr>
            <w:rStyle w:val="af9"/>
            <w:color w:val="000000" w:themeColor="text1"/>
            <w:sz w:val="28"/>
            <w:szCs w:val="28"/>
          </w:rPr>
          <w:t>.</w:t>
        </w:r>
        <w:proofErr w:type="spellStart"/>
        <w:r w:rsidRPr="005A72BB">
          <w:rPr>
            <w:rStyle w:val="af9"/>
            <w:color w:val="000000" w:themeColor="text1"/>
            <w:sz w:val="28"/>
            <w:szCs w:val="28"/>
            <w:lang w:val="en-US"/>
          </w:rPr>
          <w:t>ru</w:t>
        </w:r>
        <w:proofErr w:type="spellEnd"/>
        <w:r w:rsidRPr="00A5262C">
          <w:rPr>
            <w:rStyle w:val="af9"/>
            <w:color w:val="000000" w:themeColor="text1"/>
            <w:sz w:val="28"/>
            <w:szCs w:val="28"/>
          </w:rPr>
          <w:t>/</w:t>
        </w:r>
        <w:r w:rsidRPr="005A72BB">
          <w:rPr>
            <w:rStyle w:val="af9"/>
            <w:color w:val="000000" w:themeColor="text1"/>
            <w:sz w:val="28"/>
            <w:szCs w:val="28"/>
            <w:lang w:val="en-US"/>
          </w:rPr>
          <w:t>folder</w:t>
        </w:r>
        <w:r w:rsidRPr="00A5262C">
          <w:rPr>
            <w:rStyle w:val="af9"/>
            <w:color w:val="000000" w:themeColor="text1"/>
            <w:sz w:val="28"/>
            <w:szCs w:val="28"/>
          </w:rPr>
          <w:t>/210/</w:t>
        </w:r>
        <w:r w:rsidRPr="005A72BB">
          <w:rPr>
            <w:rStyle w:val="af9"/>
            <w:color w:val="000000" w:themeColor="text1"/>
            <w:sz w:val="28"/>
            <w:szCs w:val="28"/>
            <w:lang w:val="en-US"/>
          </w:rPr>
          <w:t>document</w:t>
        </w:r>
        <w:r w:rsidRPr="00A5262C">
          <w:rPr>
            <w:rStyle w:val="af9"/>
            <w:color w:val="000000" w:themeColor="text1"/>
            <w:sz w:val="28"/>
            <w:szCs w:val="28"/>
          </w:rPr>
          <w:t>/12994</w:t>
        </w:r>
      </w:hyperlink>
      <w:r w:rsidRPr="00A5262C">
        <w:rPr>
          <w:color w:val="000000" w:themeColor="text1"/>
          <w:sz w:val="28"/>
          <w:szCs w:val="28"/>
        </w:rPr>
        <w:t xml:space="preserve"> </w:t>
      </w:r>
    </w:p>
    <w:p w14:paraId="491DE264" w14:textId="77777777" w:rsidR="00F54EC4" w:rsidRPr="00475766" w:rsidRDefault="00DD40A2" w:rsidP="00BD21A7">
      <w:pPr>
        <w:pStyle w:val="a6"/>
        <w:numPr>
          <w:ilvl w:val="0"/>
          <w:numId w:val="3"/>
        </w:numPr>
        <w:tabs>
          <w:tab w:val="left" w:pos="1134"/>
        </w:tabs>
        <w:ind w:left="0" w:firstLine="708"/>
        <w:jc w:val="both"/>
        <w:rPr>
          <w:bCs/>
          <w:color w:val="000000" w:themeColor="text1"/>
          <w:sz w:val="28"/>
          <w:szCs w:val="28"/>
          <w:lang w:val="en-US"/>
        </w:rPr>
      </w:pPr>
      <w:r w:rsidRPr="005A72BB">
        <w:rPr>
          <w:bCs/>
          <w:color w:val="000000" w:themeColor="text1"/>
          <w:sz w:val="28"/>
          <w:szCs w:val="28"/>
        </w:rPr>
        <w:t xml:space="preserve">Регионы России. Социально-экономические / </w:t>
      </w:r>
      <w:r w:rsidRPr="005A72BB">
        <w:rPr>
          <w:color w:val="000000" w:themeColor="text1"/>
          <w:sz w:val="28"/>
          <w:szCs w:val="28"/>
        </w:rPr>
        <w:t xml:space="preserve">Росстат. </w:t>
      </w:r>
      <w:r w:rsidRPr="005A72BB">
        <w:rPr>
          <w:bCs/>
          <w:color w:val="000000" w:themeColor="text1"/>
          <w:sz w:val="28"/>
          <w:szCs w:val="28"/>
          <w:lang w:val="en-US"/>
        </w:rPr>
        <w:t>URL</w:t>
      </w:r>
      <w:r w:rsidRPr="00475766">
        <w:rPr>
          <w:bCs/>
          <w:color w:val="000000" w:themeColor="text1"/>
          <w:sz w:val="28"/>
          <w:szCs w:val="28"/>
          <w:lang w:val="en-US"/>
        </w:rPr>
        <w:t>:</w:t>
      </w:r>
      <w:r w:rsidRPr="00475766">
        <w:rPr>
          <w:color w:val="000000" w:themeColor="text1"/>
          <w:lang w:val="en-US"/>
        </w:rPr>
        <w:t xml:space="preserve"> </w:t>
      </w:r>
      <w:r w:rsidRPr="00475766">
        <w:rPr>
          <w:bCs/>
          <w:color w:val="000000" w:themeColor="text1"/>
          <w:sz w:val="28"/>
          <w:szCs w:val="28"/>
          <w:lang w:val="en-US"/>
        </w:rPr>
        <w:t xml:space="preserve"> </w:t>
      </w:r>
      <w:r w:rsidRPr="005A72BB">
        <w:rPr>
          <w:bCs/>
          <w:color w:val="000000" w:themeColor="text1"/>
          <w:sz w:val="28"/>
          <w:szCs w:val="28"/>
        </w:rPr>
        <w:t>показатели</w:t>
      </w:r>
      <w:hyperlink r:id="rId48" w:history="1">
        <w:r w:rsidRPr="005A72BB">
          <w:rPr>
            <w:rStyle w:val="af9"/>
            <w:bCs/>
            <w:color w:val="000000" w:themeColor="text1"/>
            <w:sz w:val="28"/>
            <w:szCs w:val="28"/>
            <w:lang w:val="en-US"/>
          </w:rPr>
          <w:t>https</w:t>
        </w:r>
        <w:r w:rsidRPr="00475766">
          <w:rPr>
            <w:rStyle w:val="af9"/>
            <w:bCs/>
            <w:color w:val="000000" w:themeColor="text1"/>
            <w:sz w:val="28"/>
            <w:szCs w:val="28"/>
            <w:lang w:val="en-US"/>
          </w:rPr>
          <w:t>://</w:t>
        </w:r>
        <w:r w:rsidRPr="005A72BB">
          <w:rPr>
            <w:rStyle w:val="af9"/>
            <w:bCs/>
            <w:color w:val="000000" w:themeColor="text1"/>
            <w:sz w:val="28"/>
            <w:szCs w:val="28"/>
            <w:lang w:val="en-US"/>
          </w:rPr>
          <w:t>rosstat</w:t>
        </w:r>
        <w:r w:rsidRPr="00475766">
          <w:rPr>
            <w:rStyle w:val="af9"/>
            <w:bCs/>
            <w:color w:val="000000" w:themeColor="text1"/>
            <w:sz w:val="28"/>
            <w:szCs w:val="28"/>
            <w:lang w:val="en-US"/>
          </w:rPr>
          <w:t>.</w:t>
        </w:r>
        <w:r w:rsidRPr="005A72BB">
          <w:rPr>
            <w:rStyle w:val="af9"/>
            <w:bCs/>
            <w:color w:val="000000" w:themeColor="text1"/>
            <w:sz w:val="28"/>
            <w:szCs w:val="28"/>
            <w:lang w:val="en-US"/>
          </w:rPr>
          <w:t>gov</w:t>
        </w:r>
        <w:r w:rsidRPr="00475766">
          <w:rPr>
            <w:rStyle w:val="af9"/>
            <w:bCs/>
            <w:color w:val="000000" w:themeColor="text1"/>
            <w:sz w:val="28"/>
            <w:szCs w:val="28"/>
            <w:lang w:val="en-US"/>
          </w:rPr>
          <w:t>.</w:t>
        </w:r>
        <w:r w:rsidRPr="005A72BB">
          <w:rPr>
            <w:rStyle w:val="af9"/>
            <w:bCs/>
            <w:color w:val="000000" w:themeColor="text1"/>
            <w:sz w:val="28"/>
            <w:szCs w:val="28"/>
            <w:lang w:val="en-US"/>
          </w:rPr>
          <w:t>ru</w:t>
        </w:r>
        <w:r w:rsidRPr="00475766">
          <w:rPr>
            <w:rStyle w:val="af9"/>
            <w:bCs/>
            <w:color w:val="000000" w:themeColor="text1"/>
            <w:sz w:val="28"/>
            <w:szCs w:val="28"/>
            <w:lang w:val="en-US"/>
          </w:rPr>
          <w:t>/</w:t>
        </w:r>
        <w:r w:rsidRPr="005A72BB">
          <w:rPr>
            <w:rStyle w:val="af9"/>
            <w:bCs/>
            <w:color w:val="000000" w:themeColor="text1"/>
            <w:sz w:val="28"/>
            <w:szCs w:val="28"/>
            <w:lang w:val="en-US"/>
          </w:rPr>
          <w:t>folder</w:t>
        </w:r>
        <w:r w:rsidRPr="00475766">
          <w:rPr>
            <w:rStyle w:val="af9"/>
            <w:bCs/>
            <w:color w:val="000000" w:themeColor="text1"/>
            <w:sz w:val="28"/>
            <w:szCs w:val="28"/>
            <w:lang w:val="en-US"/>
          </w:rPr>
          <w:t>/210/</w:t>
        </w:r>
        <w:r w:rsidRPr="005A72BB">
          <w:rPr>
            <w:rStyle w:val="af9"/>
            <w:bCs/>
            <w:color w:val="000000" w:themeColor="text1"/>
            <w:sz w:val="28"/>
            <w:szCs w:val="28"/>
            <w:lang w:val="en-US"/>
          </w:rPr>
          <w:t>document</w:t>
        </w:r>
        <w:r w:rsidRPr="00475766">
          <w:rPr>
            <w:rStyle w:val="af9"/>
            <w:bCs/>
            <w:color w:val="000000" w:themeColor="text1"/>
            <w:sz w:val="28"/>
            <w:szCs w:val="28"/>
            <w:lang w:val="en-US"/>
          </w:rPr>
          <w:t>/13204</w:t>
        </w:r>
      </w:hyperlink>
      <w:r w:rsidRPr="00475766">
        <w:rPr>
          <w:bCs/>
          <w:color w:val="000000" w:themeColor="text1"/>
          <w:sz w:val="28"/>
          <w:szCs w:val="28"/>
          <w:lang w:val="en-US"/>
        </w:rPr>
        <w:t xml:space="preserve"> </w:t>
      </w:r>
    </w:p>
    <w:p w14:paraId="1A8304B3" w14:textId="77777777" w:rsidR="00DD40A2" w:rsidRPr="00475766" w:rsidRDefault="00DD40A2" w:rsidP="00BD21A7">
      <w:pPr>
        <w:pStyle w:val="a6"/>
        <w:numPr>
          <w:ilvl w:val="0"/>
          <w:numId w:val="3"/>
        </w:numPr>
        <w:tabs>
          <w:tab w:val="left" w:pos="1134"/>
        </w:tabs>
        <w:ind w:left="0" w:firstLine="708"/>
        <w:jc w:val="both"/>
        <w:rPr>
          <w:bCs/>
          <w:color w:val="000000" w:themeColor="text1"/>
          <w:sz w:val="28"/>
          <w:szCs w:val="28"/>
        </w:rPr>
      </w:pPr>
      <w:r w:rsidRPr="005A72BB">
        <w:rPr>
          <w:bCs/>
          <w:color w:val="000000" w:themeColor="text1"/>
          <w:sz w:val="28"/>
          <w:szCs w:val="28"/>
        </w:rPr>
        <w:t xml:space="preserve">Демографический ежегодник России </w:t>
      </w:r>
      <w:r w:rsidRPr="005A72BB">
        <w:rPr>
          <w:color w:val="000000" w:themeColor="text1"/>
          <w:sz w:val="28"/>
          <w:szCs w:val="28"/>
        </w:rPr>
        <w:t xml:space="preserve">/ Росстат. </w:t>
      </w:r>
      <w:r w:rsidRPr="005A72BB">
        <w:rPr>
          <w:bCs/>
          <w:color w:val="000000" w:themeColor="text1"/>
          <w:sz w:val="28"/>
          <w:szCs w:val="28"/>
          <w:lang w:val="en-US"/>
        </w:rPr>
        <w:t>URL</w:t>
      </w:r>
      <w:r w:rsidRPr="00475766">
        <w:rPr>
          <w:bCs/>
          <w:color w:val="000000" w:themeColor="text1"/>
          <w:sz w:val="28"/>
          <w:szCs w:val="28"/>
        </w:rPr>
        <w:t xml:space="preserve">: </w:t>
      </w:r>
      <w:hyperlink r:id="rId49" w:history="1">
        <w:r w:rsidRPr="005A72BB">
          <w:rPr>
            <w:rStyle w:val="af9"/>
            <w:bCs/>
            <w:color w:val="000000" w:themeColor="text1"/>
            <w:sz w:val="28"/>
            <w:szCs w:val="28"/>
            <w:lang w:val="en-US"/>
          </w:rPr>
          <w:t>https</w:t>
        </w:r>
        <w:r w:rsidRPr="00475766">
          <w:rPr>
            <w:rStyle w:val="af9"/>
            <w:bCs/>
            <w:color w:val="000000" w:themeColor="text1"/>
            <w:sz w:val="28"/>
            <w:szCs w:val="28"/>
          </w:rPr>
          <w:t>://</w:t>
        </w:r>
        <w:proofErr w:type="spellStart"/>
        <w:r w:rsidRPr="005A72BB">
          <w:rPr>
            <w:rStyle w:val="af9"/>
            <w:bCs/>
            <w:color w:val="000000" w:themeColor="text1"/>
            <w:sz w:val="28"/>
            <w:szCs w:val="28"/>
            <w:lang w:val="en-US"/>
          </w:rPr>
          <w:t>rosstat</w:t>
        </w:r>
        <w:proofErr w:type="spellEnd"/>
        <w:r w:rsidRPr="00475766">
          <w:rPr>
            <w:rStyle w:val="af9"/>
            <w:bCs/>
            <w:color w:val="000000" w:themeColor="text1"/>
            <w:sz w:val="28"/>
            <w:szCs w:val="28"/>
          </w:rPr>
          <w:t>.</w:t>
        </w:r>
        <w:proofErr w:type="spellStart"/>
        <w:r w:rsidRPr="005A72BB">
          <w:rPr>
            <w:rStyle w:val="af9"/>
            <w:bCs/>
            <w:color w:val="000000" w:themeColor="text1"/>
            <w:sz w:val="28"/>
            <w:szCs w:val="28"/>
            <w:lang w:val="en-US"/>
          </w:rPr>
          <w:t>gov</w:t>
        </w:r>
        <w:proofErr w:type="spellEnd"/>
        <w:r w:rsidRPr="00475766">
          <w:rPr>
            <w:rStyle w:val="af9"/>
            <w:bCs/>
            <w:color w:val="000000" w:themeColor="text1"/>
            <w:sz w:val="28"/>
            <w:szCs w:val="28"/>
          </w:rPr>
          <w:t>.</w:t>
        </w:r>
        <w:proofErr w:type="spellStart"/>
        <w:r w:rsidRPr="005A72BB">
          <w:rPr>
            <w:rStyle w:val="af9"/>
            <w:bCs/>
            <w:color w:val="000000" w:themeColor="text1"/>
            <w:sz w:val="28"/>
            <w:szCs w:val="28"/>
            <w:lang w:val="en-US"/>
          </w:rPr>
          <w:t>ru</w:t>
        </w:r>
        <w:proofErr w:type="spellEnd"/>
        <w:r w:rsidRPr="00475766">
          <w:rPr>
            <w:rStyle w:val="af9"/>
            <w:bCs/>
            <w:color w:val="000000" w:themeColor="text1"/>
            <w:sz w:val="28"/>
            <w:szCs w:val="28"/>
          </w:rPr>
          <w:t>/</w:t>
        </w:r>
        <w:r w:rsidRPr="005A72BB">
          <w:rPr>
            <w:rStyle w:val="af9"/>
            <w:bCs/>
            <w:color w:val="000000" w:themeColor="text1"/>
            <w:sz w:val="28"/>
            <w:szCs w:val="28"/>
            <w:lang w:val="en-US"/>
          </w:rPr>
          <w:t>folder</w:t>
        </w:r>
        <w:r w:rsidRPr="00475766">
          <w:rPr>
            <w:rStyle w:val="af9"/>
            <w:bCs/>
            <w:color w:val="000000" w:themeColor="text1"/>
            <w:sz w:val="28"/>
            <w:szCs w:val="28"/>
          </w:rPr>
          <w:t>/210/</w:t>
        </w:r>
        <w:r w:rsidRPr="005A72BB">
          <w:rPr>
            <w:rStyle w:val="af9"/>
            <w:bCs/>
            <w:color w:val="000000" w:themeColor="text1"/>
            <w:sz w:val="28"/>
            <w:szCs w:val="28"/>
            <w:lang w:val="en-US"/>
          </w:rPr>
          <w:t>document</w:t>
        </w:r>
        <w:r w:rsidRPr="00475766">
          <w:rPr>
            <w:rStyle w:val="af9"/>
            <w:bCs/>
            <w:color w:val="000000" w:themeColor="text1"/>
            <w:sz w:val="28"/>
            <w:szCs w:val="28"/>
          </w:rPr>
          <w:t>/13207</w:t>
        </w:r>
      </w:hyperlink>
      <w:r w:rsidRPr="00475766">
        <w:rPr>
          <w:bCs/>
          <w:color w:val="000000" w:themeColor="text1"/>
          <w:sz w:val="28"/>
          <w:szCs w:val="28"/>
        </w:rPr>
        <w:t xml:space="preserve"> </w:t>
      </w:r>
    </w:p>
    <w:p w14:paraId="2F580FDC" w14:textId="77777777" w:rsidR="00DD40A2" w:rsidRPr="005A72BB" w:rsidRDefault="00DD40A2" w:rsidP="00BD21A7">
      <w:pPr>
        <w:pStyle w:val="a6"/>
        <w:numPr>
          <w:ilvl w:val="0"/>
          <w:numId w:val="3"/>
        </w:numPr>
        <w:tabs>
          <w:tab w:val="left" w:pos="1134"/>
        </w:tabs>
        <w:ind w:left="0" w:firstLine="708"/>
        <w:jc w:val="both"/>
        <w:rPr>
          <w:bCs/>
          <w:color w:val="000000" w:themeColor="text1"/>
          <w:sz w:val="28"/>
          <w:szCs w:val="28"/>
        </w:rPr>
      </w:pPr>
      <w:r w:rsidRPr="005A72BB">
        <w:rPr>
          <w:bCs/>
          <w:color w:val="000000" w:themeColor="text1"/>
          <w:sz w:val="28"/>
          <w:szCs w:val="28"/>
        </w:rPr>
        <w:t xml:space="preserve">Индикаторы инновационной деятельности / ВШЭ. </w:t>
      </w:r>
      <w:r w:rsidRPr="005A72BB">
        <w:rPr>
          <w:bCs/>
          <w:color w:val="000000" w:themeColor="text1"/>
          <w:sz w:val="28"/>
          <w:szCs w:val="28"/>
          <w:lang w:val="en-US"/>
        </w:rPr>
        <w:t>URL</w:t>
      </w:r>
      <w:r w:rsidRPr="005A72BB">
        <w:rPr>
          <w:bCs/>
          <w:color w:val="000000" w:themeColor="text1"/>
          <w:sz w:val="28"/>
          <w:szCs w:val="28"/>
        </w:rPr>
        <w:t xml:space="preserve">: </w:t>
      </w:r>
      <w:hyperlink r:id="rId50" w:history="1">
        <w:r w:rsidRPr="005A72BB">
          <w:rPr>
            <w:rStyle w:val="af9"/>
            <w:bCs/>
            <w:color w:val="000000" w:themeColor="text1"/>
            <w:sz w:val="28"/>
            <w:szCs w:val="28"/>
            <w:lang w:val="en-US"/>
          </w:rPr>
          <w:t>https</w:t>
        </w:r>
        <w:r w:rsidRPr="005A72BB">
          <w:rPr>
            <w:rStyle w:val="af9"/>
            <w:bCs/>
            <w:color w:val="000000" w:themeColor="text1"/>
            <w:sz w:val="28"/>
            <w:szCs w:val="28"/>
          </w:rPr>
          <w:t>://</w:t>
        </w:r>
        <w:r w:rsidRPr="005A72BB">
          <w:rPr>
            <w:rStyle w:val="af9"/>
            <w:bCs/>
            <w:color w:val="000000" w:themeColor="text1"/>
            <w:sz w:val="28"/>
            <w:szCs w:val="28"/>
            <w:lang w:val="en-US"/>
          </w:rPr>
          <w:t>www</w:t>
        </w:r>
        <w:r w:rsidRPr="005A72BB">
          <w:rPr>
            <w:rStyle w:val="af9"/>
            <w:bCs/>
            <w:color w:val="000000" w:themeColor="text1"/>
            <w:sz w:val="28"/>
            <w:szCs w:val="28"/>
          </w:rPr>
          <w:t>.</w:t>
        </w:r>
        <w:proofErr w:type="spellStart"/>
        <w:r w:rsidRPr="005A72BB">
          <w:rPr>
            <w:rStyle w:val="af9"/>
            <w:bCs/>
            <w:color w:val="000000" w:themeColor="text1"/>
            <w:sz w:val="28"/>
            <w:szCs w:val="28"/>
            <w:lang w:val="en-US"/>
          </w:rPr>
          <w:t>hse</w:t>
        </w:r>
        <w:proofErr w:type="spellEnd"/>
        <w:r w:rsidRPr="005A72BB">
          <w:rPr>
            <w:rStyle w:val="af9"/>
            <w:bCs/>
            <w:color w:val="000000" w:themeColor="text1"/>
            <w:sz w:val="28"/>
            <w:szCs w:val="28"/>
          </w:rPr>
          <w:t>.</w:t>
        </w:r>
        <w:proofErr w:type="spellStart"/>
        <w:r w:rsidRPr="005A72BB">
          <w:rPr>
            <w:rStyle w:val="af9"/>
            <w:bCs/>
            <w:color w:val="000000" w:themeColor="text1"/>
            <w:sz w:val="28"/>
            <w:szCs w:val="28"/>
            <w:lang w:val="en-US"/>
          </w:rPr>
          <w:t>ru</w:t>
        </w:r>
        <w:proofErr w:type="spellEnd"/>
        <w:r w:rsidRPr="005A72BB">
          <w:rPr>
            <w:rStyle w:val="af9"/>
            <w:bCs/>
            <w:color w:val="000000" w:themeColor="text1"/>
            <w:sz w:val="28"/>
            <w:szCs w:val="28"/>
          </w:rPr>
          <w:t>/</w:t>
        </w:r>
        <w:proofErr w:type="spellStart"/>
        <w:r w:rsidRPr="005A72BB">
          <w:rPr>
            <w:rStyle w:val="af9"/>
            <w:bCs/>
            <w:color w:val="000000" w:themeColor="text1"/>
            <w:sz w:val="28"/>
            <w:szCs w:val="28"/>
            <w:lang w:val="en-US"/>
          </w:rPr>
          <w:t>primarydata</w:t>
        </w:r>
        <w:proofErr w:type="spellEnd"/>
        <w:r w:rsidRPr="005A72BB">
          <w:rPr>
            <w:rStyle w:val="af9"/>
            <w:bCs/>
            <w:color w:val="000000" w:themeColor="text1"/>
            <w:sz w:val="28"/>
            <w:szCs w:val="28"/>
          </w:rPr>
          <w:t>/</w:t>
        </w:r>
        <w:r w:rsidRPr="005A72BB">
          <w:rPr>
            <w:rStyle w:val="af9"/>
            <w:bCs/>
            <w:color w:val="000000" w:themeColor="text1"/>
            <w:sz w:val="28"/>
            <w:szCs w:val="28"/>
            <w:lang w:val="en-US"/>
          </w:rPr>
          <w:t>ii</w:t>
        </w:r>
      </w:hyperlink>
      <w:r w:rsidRPr="005A72BB">
        <w:rPr>
          <w:bCs/>
          <w:color w:val="000000" w:themeColor="text1"/>
          <w:sz w:val="28"/>
          <w:szCs w:val="28"/>
        </w:rPr>
        <w:t xml:space="preserve"> </w:t>
      </w:r>
    </w:p>
    <w:p w14:paraId="606533AD" w14:textId="3B1CE8D6" w:rsidR="00DD40A2" w:rsidRDefault="00DD40A2" w:rsidP="00BD21A7">
      <w:pPr>
        <w:pStyle w:val="a6"/>
        <w:numPr>
          <w:ilvl w:val="0"/>
          <w:numId w:val="3"/>
        </w:numPr>
        <w:tabs>
          <w:tab w:val="left" w:pos="1134"/>
        </w:tabs>
        <w:ind w:left="0" w:firstLine="708"/>
        <w:jc w:val="both"/>
        <w:rPr>
          <w:bCs/>
          <w:color w:val="000000" w:themeColor="text1"/>
          <w:sz w:val="28"/>
          <w:szCs w:val="28"/>
          <w:lang w:val="en-US"/>
        </w:rPr>
      </w:pPr>
      <w:r w:rsidRPr="005A72BB">
        <w:rPr>
          <w:bCs/>
          <w:color w:val="000000" w:themeColor="text1"/>
          <w:sz w:val="28"/>
          <w:szCs w:val="28"/>
        </w:rPr>
        <w:t xml:space="preserve">Единый архив экономических и социологических данных / ВШЭ. </w:t>
      </w:r>
      <w:r w:rsidRPr="005A72BB">
        <w:rPr>
          <w:bCs/>
          <w:color w:val="000000" w:themeColor="text1"/>
          <w:sz w:val="28"/>
          <w:szCs w:val="28"/>
          <w:lang w:val="en-US"/>
        </w:rPr>
        <w:t xml:space="preserve">URL: </w:t>
      </w:r>
      <w:hyperlink r:id="rId51" w:history="1">
        <w:r w:rsidRPr="005A72BB">
          <w:rPr>
            <w:rStyle w:val="af9"/>
            <w:bCs/>
            <w:color w:val="000000" w:themeColor="text1"/>
            <w:sz w:val="28"/>
            <w:szCs w:val="28"/>
            <w:lang w:val="en-US"/>
          </w:rPr>
          <w:t>http://sophist.hse.ru/</w:t>
        </w:r>
      </w:hyperlink>
      <w:r w:rsidRPr="005A72BB">
        <w:rPr>
          <w:bCs/>
          <w:color w:val="000000" w:themeColor="text1"/>
          <w:sz w:val="28"/>
          <w:szCs w:val="28"/>
          <w:lang w:val="en-US"/>
        </w:rPr>
        <w:t xml:space="preserve"> </w:t>
      </w:r>
    </w:p>
    <w:p w14:paraId="7C227B76" w14:textId="77777777" w:rsidR="001A59EA" w:rsidRDefault="001A59EA" w:rsidP="00BD21A7">
      <w:pPr>
        <w:pStyle w:val="a6"/>
        <w:numPr>
          <w:ilvl w:val="0"/>
          <w:numId w:val="3"/>
        </w:numPr>
        <w:tabs>
          <w:tab w:val="left" w:pos="1134"/>
        </w:tabs>
        <w:ind w:left="0" w:firstLine="708"/>
        <w:jc w:val="both"/>
        <w:rPr>
          <w:bCs/>
          <w:color w:val="000000" w:themeColor="text1"/>
          <w:sz w:val="28"/>
          <w:szCs w:val="28"/>
          <w:lang w:val="en-US"/>
        </w:rPr>
      </w:pPr>
      <w:r>
        <w:rPr>
          <w:bCs/>
          <w:color w:val="000000" w:themeColor="text1"/>
          <w:sz w:val="28"/>
          <w:szCs w:val="28"/>
        </w:rPr>
        <w:t xml:space="preserve">Справочные и аналитические материалы / ФТС. </w:t>
      </w:r>
      <w:r>
        <w:rPr>
          <w:bCs/>
          <w:color w:val="000000" w:themeColor="text1"/>
          <w:sz w:val="28"/>
          <w:szCs w:val="28"/>
          <w:lang w:val="en-US"/>
        </w:rPr>
        <w:t>URL: https://customs.gov.ru/statistic</w:t>
      </w:r>
    </w:p>
    <w:p w14:paraId="257C5C00" w14:textId="77777777" w:rsidR="00DD40A2" w:rsidRPr="005A72BB" w:rsidRDefault="00DD40A2" w:rsidP="00F95658">
      <w:pPr>
        <w:shd w:val="clear" w:color="auto" w:fill="FFFFFF"/>
        <w:tabs>
          <w:tab w:val="left" w:pos="442"/>
        </w:tabs>
        <w:ind w:firstLine="709"/>
        <w:jc w:val="both"/>
        <w:rPr>
          <w:rFonts w:eastAsia="Calibri"/>
          <w:b/>
          <w:bCs/>
          <w:color w:val="000000" w:themeColor="text1"/>
          <w:sz w:val="28"/>
          <w:szCs w:val="28"/>
          <w:lang w:val="en-US"/>
        </w:rPr>
      </w:pPr>
    </w:p>
    <w:p w14:paraId="40456C84" w14:textId="77777777" w:rsidR="0051707D" w:rsidRDefault="0051707D" w:rsidP="0051707D">
      <w:pPr>
        <w:shd w:val="clear" w:color="auto" w:fill="FFFFFF"/>
        <w:tabs>
          <w:tab w:val="left" w:pos="442"/>
        </w:tabs>
        <w:ind w:firstLine="709"/>
        <w:jc w:val="both"/>
        <w:rPr>
          <w:rFonts w:eastAsia="Calibri"/>
          <w:b/>
          <w:bCs/>
          <w:color w:val="000000" w:themeColor="text1"/>
          <w:sz w:val="28"/>
          <w:szCs w:val="28"/>
        </w:rPr>
      </w:pPr>
      <w:r>
        <w:rPr>
          <w:rFonts w:eastAsia="Calibri"/>
          <w:b/>
          <w:bCs/>
          <w:color w:val="000000" w:themeColor="text1"/>
          <w:sz w:val="28"/>
          <w:szCs w:val="28"/>
        </w:rPr>
        <w:t>11.3. Сертифицированные программные и аппаратные средства защиты информации</w:t>
      </w:r>
    </w:p>
    <w:p w14:paraId="4260DCE5" w14:textId="7AC9741E" w:rsidR="0051707D" w:rsidRDefault="0051707D" w:rsidP="0051707D">
      <w:pPr>
        <w:ind w:firstLine="709"/>
        <w:jc w:val="both"/>
        <w:rPr>
          <w:bCs/>
          <w:color w:val="000000" w:themeColor="text1"/>
          <w:sz w:val="28"/>
          <w:szCs w:val="28"/>
        </w:rPr>
      </w:pPr>
      <w:r>
        <w:rPr>
          <w:rFonts w:eastAsia="Calibri"/>
          <w:bCs/>
          <w:color w:val="000000" w:themeColor="text1"/>
          <w:sz w:val="28"/>
          <w:szCs w:val="28"/>
        </w:rPr>
        <w:t>Сертифицированные программные и аппаратные средства защиты информации не используются в учебном процессе по дисциплине «Технологии прогнозирования данных».</w:t>
      </w:r>
    </w:p>
    <w:p w14:paraId="190707F9" w14:textId="29AF87E9" w:rsidR="0051707D" w:rsidRDefault="0051707D" w:rsidP="0051707D">
      <w:pPr>
        <w:ind w:firstLine="709"/>
        <w:jc w:val="both"/>
        <w:rPr>
          <w:b/>
          <w:bCs/>
          <w:color w:val="000000" w:themeColor="text1"/>
          <w:sz w:val="28"/>
          <w:szCs w:val="28"/>
        </w:rPr>
      </w:pPr>
    </w:p>
    <w:p w14:paraId="4DFDC930" w14:textId="77777777" w:rsidR="00CA0CC7" w:rsidRDefault="00CA0CC7" w:rsidP="0051707D">
      <w:pPr>
        <w:ind w:firstLine="709"/>
        <w:jc w:val="both"/>
        <w:rPr>
          <w:b/>
          <w:bCs/>
          <w:color w:val="000000" w:themeColor="text1"/>
          <w:sz w:val="28"/>
          <w:szCs w:val="28"/>
        </w:rPr>
      </w:pPr>
    </w:p>
    <w:p w14:paraId="3DC99993" w14:textId="77777777" w:rsidR="0051707D" w:rsidRDefault="0051707D" w:rsidP="0051707D">
      <w:pPr>
        <w:pStyle w:val="11"/>
        <w:rPr>
          <w:b/>
        </w:rPr>
      </w:pPr>
      <w:r>
        <w:rPr>
          <w:b/>
        </w:rPr>
        <w:lastRenderedPageBreak/>
        <w:t>12. Описание материально-технической базы, необходимой для осуществления образовательного процесса по дисциплине.</w:t>
      </w:r>
    </w:p>
    <w:p w14:paraId="15AA8168" w14:textId="77777777" w:rsidR="00772AD7" w:rsidRPr="00772AD7" w:rsidRDefault="00772AD7" w:rsidP="00605834">
      <w:pPr>
        <w:ind w:firstLine="567"/>
        <w:contextualSpacing/>
        <w:jc w:val="both"/>
        <w:rPr>
          <w:color w:val="000000" w:themeColor="text1"/>
          <w:sz w:val="28"/>
          <w:szCs w:val="28"/>
        </w:rPr>
      </w:pPr>
      <w:r w:rsidRPr="00772AD7">
        <w:rPr>
          <w:color w:val="000000" w:themeColor="text1"/>
          <w:sz w:val="28"/>
          <w:szCs w:val="28"/>
        </w:rPr>
        <w:t xml:space="preserve">При освоении дисциплины используются технические средства мультимедийной техники аудиторий. Для проведения лекций и семинарских занятий используются аудитории, оборудованные следующими техническими средствами: видеопроектор, экран настенный, персональные компьютеры с доступом к </w:t>
      </w:r>
      <w:proofErr w:type="spellStart"/>
      <w:r w:rsidRPr="00772AD7">
        <w:rPr>
          <w:color w:val="000000" w:themeColor="text1"/>
          <w:sz w:val="28"/>
          <w:szCs w:val="28"/>
        </w:rPr>
        <w:t>Internet</w:t>
      </w:r>
      <w:proofErr w:type="spellEnd"/>
      <w:r w:rsidRPr="00772AD7">
        <w:rPr>
          <w:color w:val="000000" w:themeColor="text1"/>
          <w:sz w:val="28"/>
          <w:szCs w:val="28"/>
        </w:rPr>
        <w:t>-ресурсам.</w:t>
      </w:r>
    </w:p>
    <w:p w14:paraId="7AF92602" w14:textId="0197A4E9" w:rsidR="00DD40A2" w:rsidRDefault="00DD40A2" w:rsidP="009B4BED">
      <w:pPr>
        <w:spacing w:line="360" w:lineRule="auto"/>
        <w:ind w:firstLine="567"/>
        <w:contextualSpacing/>
        <w:jc w:val="both"/>
        <w:rPr>
          <w:b/>
          <w:bCs/>
          <w:color w:val="000000" w:themeColor="text1"/>
          <w:sz w:val="28"/>
          <w:szCs w:val="28"/>
        </w:rPr>
      </w:pPr>
    </w:p>
    <w:p w14:paraId="319E4228" w14:textId="77777777" w:rsidR="006840F9" w:rsidRPr="005A72BB" w:rsidRDefault="006840F9" w:rsidP="009B4BED">
      <w:pPr>
        <w:spacing w:line="360" w:lineRule="auto"/>
        <w:ind w:firstLine="567"/>
        <w:contextualSpacing/>
        <w:jc w:val="both"/>
        <w:rPr>
          <w:b/>
          <w:bCs/>
          <w:color w:val="000000" w:themeColor="text1"/>
          <w:sz w:val="28"/>
          <w:szCs w:val="28"/>
        </w:rPr>
      </w:pPr>
    </w:p>
    <w:sectPr w:rsidR="006840F9" w:rsidRPr="005A72BB" w:rsidSect="00123A10">
      <w:headerReference w:type="default" r:id="rId52"/>
      <w:footerReference w:type="default" r:id="rId53"/>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20A99F" w14:textId="77777777" w:rsidR="00430D1A" w:rsidRDefault="00430D1A" w:rsidP="00C52F7B">
      <w:r>
        <w:separator/>
      </w:r>
    </w:p>
  </w:endnote>
  <w:endnote w:type="continuationSeparator" w:id="0">
    <w:p w14:paraId="06D39807" w14:textId="77777777" w:rsidR="00430D1A" w:rsidRDefault="00430D1A"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altName w:val="Times New Roman"/>
    <w:charset w:val="01"/>
    <w:family w:val="auto"/>
    <w:pitch w:val="variable"/>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1303090"/>
      <w:docPartObj>
        <w:docPartGallery w:val="Page Numbers (Bottom of Page)"/>
        <w:docPartUnique/>
      </w:docPartObj>
    </w:sdtPr>
    <w:sdtEndPr>
      <w:rPr>
        <w:sz w:val="24"/>
      </w:rPr>
    </w:sdtEndPr>
    <w:sdtContent>
      <w:p w14:paraId="47415015" w14:textId="008172BF" w:rsidR="00D65423" w:rsidRPr="00123A10" w:rsidRDefault="00D65423">
        <w:pPr>
          <w:pStyle w:val="af"/>
          <w:jc w:val="center"/>
          <w:rPr>
            <w:sz w:val="24"/>
          </w:rPr>
        </w:pPr>
        <w:r w:rsidRPr="00123A10">
          <w:rPr>
            <w:sz w:val="24"/>
          </w:rPr>
          <w:fldChar w:fldCharType="begin"/>
        </w:r>
        <w:r w:rsidRPr="00123A10">
          <w:rPr>
            <w:sz w:val="24"/>
          </w:rPr>
          <w:instrText>PAGE   \* MERGEFORMAT</w:instrText>
        </w:r>
        <w:r w:rsidRPr="00123A10">
          <w:rPr>
            <w:sz w:val="24"/>
          </w:rPr>
          <w:fldChar w:fldCharType="separate"/>
        </w:r>
        <w:r w:rsidR="00087BAF">
          <w:rPr>
            <w:noProof/>
            <w:sz w:val="24"/>
          </w:rPr>
          <w:t>21</w:t>
        </w:r>
        <w:r w:rsidRPr="00123A10">
          <w:rPr>
            <w:sz w:val="24"/>
          </w:rPr>
          <w:fldChar w:fldCharType="end"/>
        </w:r>
      </w:p>
    </w:sdtContent>
  </w:sdt>
  <w:p w14:paraId="211C8F9A" w14:textId="77777777" w:rsidR="00D65423" w:rsidRDefault="00D65423">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F4B951" w14:textId="77777777" w:rsidR="00430D1A" w:rsidRDefault="00430D1A" w:rsidP="00C52F7B">
      <w:r>
        <w:separator/>
      </w:r>
    </w:p>
  </w:footnote>
  <w:footnote w:type="continuationSeparator" w:id="0">
    <w:p w14:paraId="7DB574E8" w14:textId="77777777" w:rsidR="00430D1A" w:rsidRDefault="00430D1A"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D12D4" w14:textId="77777777" w:rsidR="00D65423" w:rsidRDefault="00D65423">
    <w:pPr>
      <w:pStyle w:val="ad"/>
      <w:jc w:val="center"/>
    </w:pPr>
  </w:p>
  <w:p w14:paraId="190833A6" w14:textId="77777777" w:rsidR="00D65423" w:rsidRDefault="00D6542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D1AD2"/>
    <w:multiLevelType w:val="hybridMultilevel"/>
    <w:tmpl w:val="44782516"/>
    <w:lvl w:ilvl="0" w:tplc="056A27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8B00595"/>
    <w:multiLevelType w:val="hybridMultilevel"/>
    <w:tmpl w:val="B6A0C92A"/>
    <w:lvl w:ilvl="0" w:tplc="4C22392C">
      <w:start w:val="1"/>
      <w:numFmt w:val="decimal"/>
      <w:lvlText w:val="%1."/>
      <w:lvlJc w:val="left"/>
      <w:pPr>
        <w:ind w:left="1069" w:hanging="360"/>
      </w:pPr>
      <w:rPr>
        <w:b w:val="0"/>
        <w:sz w:val="28"/>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99D7058"/>
    <w:multiLevelType w:val="hybridMultilevel"/>
    <w:tmpl w:val="1280F508"/>
    <w:lvl w:ilvl="0" w:tplc="4C22392C">
      <w:start w:val="1"/>
      <w:numFmt w:val="decimal"/>
      <w:lvlText w:val="%1."/>
      <w:lvlJc w:val="left"/>
      <w:pPr>
        <w:ind w:left="360" w:hanging="360"/>
      </w:pPr>
      <w:rPr>
        <w:b w:val="0"/>
        <w:sz w:val="28"/>
        <w:szCs w:val="20"/>
      </w:rPr>
    </w:lvl>
    <w:lvl w:ilvl="1" w:tplc="04190019">
      <w:start w:val="1"/>
      <w:numFmt w:val="lowerLetter"/>
      <w:lvlText w:val="%2."/>
      <w:lvlJc w:val="left"/>
      <w:pPr>
        <w:ind w:left="731" w:hanging="360"/>
      </w:pPr>
    </w:lvl>
    <w:lvl w:ilvl="2" w:tplc="0419001B">
      <w:start w:val="1"/>
      <w:numFmt w:val="lowerRoman"/>
      <w:lvlText w:val="%3."/>
      <w:lvlJc w:val="right"/>
      <w:pPr>
        <w:ind w:left="1451" w:hanging="180"/>
      </w:pPr>
    </w:lvl>
    <w:lvl w:ilvl="3" w:tplc="0419000F">
      <w:start w:val="1"/>
      <w:numFmt w:val="decimal"/>
      <w:lvlText w:val="%4."/>
      <w:lvlJc w:val="left"/>
      <w:pPr>
        <w:ind w:left="2171" w:hanging="360"/>
      </w:pPr>
    </w:lvl>
    <w:lvl w:ilvl="4" w:tplc="04190019">
      <w:start w:val="1"/>
      <w:numFmt w:val="lowerLetter"/>
      <w:lvlText w:val="%5."/>
      <w:lvlJc w:val="left"/>
      <w:pPr>
        <w:ind w:left="2891" w:hanging="360"/>
      </w:pPr>
    </w:lvl>
    <w:lvl w:ilvl="5" w:tplc="0419001B">
      <w:start w:val="1"/>
      <w:numFmt w:val="lowerRoman"/>
      <w:lvlText w:val="%6."/>
      <w:lvlJc w:val="right"/>
      <w:pPr>
        <w:ind w:left="3611" w:hanging="180"/>
      </w:pPr>
    </w:lvl>
    <w:lvl w:ilvl="6" w:tplc="0419000F">
      <w:start w:val="1"/>
      <w:numFmt w:val="decimal"/>
      <w:lvlText w:val="%7."/>
      <w:lvlJc w:val="left"/>
      <w:pPr>
        <w:ind w:left="4331" w:hanging="360"/>
      </w:pPr>
    </w:lvl>
    <w:lvl w:ilvl="7" w:tplc="04190019">
      <w:start w:val="1"/>
      <w:numFmt w:val="lowerLetter"/>
      <w:lvlText w:val="%8."/>
      <w:lvlJc w:val="left"/>
      <w:pPr>
        <w:ind w:left="5051" w:hanging="360"/>
      </w:pPr>
    </w:lvl>
    <w:lvl w:ilvl="8" w:tplc="0419001B">
      <w:start w:val="1"/>
      <w:numFmt w:val="lowerRoman"/>
      <w:lvlText w:val="%9."/>
      <w:lvlJc w:val="right"/>
      <w:pPr>
        <w:ind w:left="5771" w:hanging="180"/>
      </w:pPr>
    </w:lvl>
  </w:abstractNum>
  <w:abstractNum w:abstractNumId="3" w15:restartNumberingAfterBreak="0">
    <w:nsid w:val="0A784F35"/>
    <w:multiLevelType w:val="hybridMultilevel"/>
    <w:tmpl w:val="D76ABB18"/>
    <w:lvl w:ilvl="0" w:tplc="4C22392C">
      <w:start w:val="1"/>
      <w:numFmt w:val="decimal"/>
      <w:lvlText w:val="%1."/>
      <w:lvlJc w:val="left"/>
      <w:pPr>
        <w:ind w:left="1069" w:hanging="360"/>
      </w:pPr>
      <w:rPr>
        <w:b w:val="0"/>
        <w:sz w:val="28"/>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BC5292D"/>
    <w:multiLevelType w:val="hybridMultilevel"/>
    <w:tmpl w:val="AD76140E"/>
    <w:lvl w:ilvl="0" w:tplc="3FAABB8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0BEE5B17"/>
    <w:multiLevelType w:val="hybridMultilevel"/>
    <w:tmpl w:val="AE848772"/>
    <w:lvl w:ilvl="0" w:tplc="4C22392C">
      <w:start w:val="1"/>
      <w:numFmt w:val="decimal"/>
      <w:lvlText w:val="%1."/>
      <w:lvlJc w:val="left"/>
      <w:pPr>
        <w:ind w:left="1069" w:hanging="360"/>
      </w:pPr>
      <w:rPr>
        <w:b w:val="0"/>
        <w:sz w:val="28"/>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1C72A00"/>
    <w:multiLevelType w:val="hybridMultilevel"/>
    <w:tmpl w:val="1F1E3576"/>
    <w:lvl w:ilvl="0" w:tplc="4C22392C">
      <w:start w:val="1"/>
      <w:numFmt w:val="decimal"/>
      <w:lvlText w:val="%1."/>
      <w:lvlJc w:val="left"/>
      <w:pPr>
        <w:ind w:left="1069" w:hanging="360"/>
      </w:pPr>
      <w:rPr>
        <w:b w:val="0"/>
        <w:sz w:val="28"/>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56D3E69"/>
    <w:multiLevelType w:val="hybridMultilevel"/>
    <w:tmpl w:val="0EDA3354"/>
    <w:lvl w:ilvl="0" w:tplc="3FAABB8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9FA4815"/>
    <w:multiLevelType w:val="hybridMultilevel"/>
    <w:tmpl w:val="2DF46BE4"/>
    <w:lvl w:ilvl="0" w:tplc="6FF2FA1C">
      <w:start w:val="1"/>
      <w:numFmt w:val="decimal"/>
      <w:lvlText w:val="%1."/>
      <w:lvlJc w:val="left"/>
      <w:pPr>
        <w:ind w:left="360" w:hanging="360"/>
      </w:pPr>
      <w:rPr>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A942A9"/>
    <w:multiLevelType w:val="hybridMultilevel"/>
    <w:tmpl w:val="4C2463A0"/>
    <w:lvl w:ilvl="0" w:tplc="3FAABB8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367972D5"/>
    <w:multiLevelType w:val="hybridMultilevel"/>
    <w:tmpl w:val="28B0585C"/>
    <w:lvl w:ilvl="0" w:tplc="625E2BA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410E6AE7"/>
    <w:multiLevelType w:val="hybridMultilevel"/>
    <w:tmpl w:val="6F94EA7C"/>
    <w:lvl w:ilvl="0" w:tplc="90324C26">
      <w:start w:val="1"/>
      <w:numFmt w:val="decimal"/>
      <w:lvlText w:val="%1."/>
      <w:lvlJc w:val="left"/>
      <w:pPr>
        <w:ind w:left="786"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437527DE"/>
    <w:multiLevelType w:val="hybridMultilevel"/>
    <w:tmpl w:val="5DC48000"/>
    <w:lvl w:ilvl="0" w:tplc="6FF2FA1C">
      <w:start w:val="1"/>
      <w:numFmt w:val="decimal"/>
      <w:lvlText w:val="%1."/>
      <w:lvlJc w:val="left"/>
      <w:pPr>
        <w:ind w:left="360" w:hanging="360"/>
      </w:pPr>
      <w:rPr>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6A31E0F"/>
    <w:multiLevelType w:val="hybridMultilevel"/>
    <w:tmpl w:val="9AE8348E"/>
    <w:lvl w:ilvl="0" w:tplc="8CD680CE">
      <w:start w:val="1"/>
      <w:numFmt w:val="bullet"/>
      <w:lvlText w:val=""/>
      <w:lvlJc w:val="left"/>
      <w:pPr>
        <w:ind w:left="720" w:hanging="360"/>
      </w:pPr>
      <w:rPr>
        <w:rFonts w:ascii="Symbol" w:hAnsi="Symbol" w:hint="default"/>
        <w:vertAlign w:val="baseli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49E4732C"/>
    <w:multiLevelType w:val="hybridMultilevel"/>
    <w:tmpl w:val="4306BBC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C4D6BD7"/>
    <w:multiLevelType w:val="hybridMultilevel"/>
    <w:tmpl w:val="E35E3F86"/>
    <w:lvl w:ilvl="0" w:tplc="056A272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15:restartNumberingAfterBreak="0">
    <w:nsid w:val="4CBF0E91"/>
    <w:multiLevelType w:val="hybridMultilevel"/>
    <w:tmpl w:val="2B3E47FE"/>
    <w:lvl w:ilvl="0" w:tplc="056A2724">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7" w15:restartNumberingAfterBreak="0">
    <w:nsid w:val="53D7209F"/>
    <w:multiLevelType w:val="hybridMultilevel"/>
    <w:tmpl w:val="2AF0938E"/>
    <w:lvl w:ilvl="0" w:tplc="035E7B42">
      <w:start w:val="14"/>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15:restartNumberingAfterBreak="0">
    <w:nsid w:val="581C6324"/>
    <w:multiLevelType w:val="hybridMultilevel"/>
    <w:tmpl w:val="A4D2989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59920AE4"/>
    <w:multiLevelType w:val="hybridMultilevel"/>
    <w:tmpl w:val="13503A08"/>
    <w:lvl w:ilvl="0" w:tplc="4C22392C">
      <w:start w:val="1"/>
      <w:numFmt w:val="decimal"/>
      <w:lvlText w:val="%1."/>
      <w:lvlJc w:val="left"/>
      <w:pPr>
        <w:ind w:left="1069" w:hanging="360"/>
      </w:pPr>
      <w:rPr>
        <w:b w:val="0"/>
        <w:sz w:val="28"/>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E9A0385"/>
    <w:multiLevelType w:val="hybridMultilevel"/>
    <w:tmpl w:val="5F42E5B8"/>
    <w:lvl w:ilvl="0" w:tplc="26F83C96">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F26019E"/>
    <w:multiLevelType w:val="hybridMultilevel"/>
    <w:tmpl w:val="641CE9A2"/>
    <w:lvl w:ilvl="0" w:tplc="6FF2FA1C">
      <w:start w:val="1"/>
      <w:numFmt w:val="decimal"/>
      <w:lvlText w:val="%1."/>
      <w:lvlJc w:val="left"/>
      <w:pPr>
        <w:ind w:left="360" w:hanging="360"/>
      </w:pPr>
      <w:rPr>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1F71006"/>
    <w:multiLevelType w:val="hybridMultilevel"/>
    <w:tmpl w:val="F8A8CE8E"/>
    <w:lvl w:ilvl="0" w:tplc="3FAABB8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64CF2AEC"/>
    <w:multiLevelType w:val="hybridMultilevel"/>
    <w:tmpl w:val="BCEAD480"/>
    <w:lvl w:ilvl="0" w:tplc="625E2BA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64FE3C08"/>
    <w:multiLevelType w:val="hybridMultilevel"/>
    <w:tmpl w:val="C7802D70"/>
    <w:lvl w:ilvl="0" w:tplc="6FF2FA1C">
      <w:start w:val="1"/>
      <w:numFmt w:val="decimal"/>
      <w:lvlText w:val="%1."/>
      <w:lvlJc w:val="left"/>
      <w:pPr>
        <w:ind w:left="360" w:hanging="360"/>
      </w:pPr>
      <w:rPr>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5996C29"/>
    <w:multiLevelType w:val="hybridMultilevel"/>
    <w:tmpl w:val="499C57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AEF1B1F"/>
    <w:multiLevelType w:val="hybridMultilevel"/>
    <w:tmpl w:val="6BBC6B8C"/>
    <w:lvl w:ilvl="0" w:tplc="6FF2FA1C">
      <w:start w:val="1"/>
      <w:numFmt w:val="decimal"/>
      <w:lvlText w:val="%1."/>
      <w:lvlJc w:val="left"/>
      <w:pPr>
        <w:ind w:left="360" w:hanging="360"/>
      </w:pPr>
      <w:rPr>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301849"/>
    <w:multiLevelType w:val="hybridMultilevel"/>
    <w:tmpl w:val="C784AFFC"/>
    <w:lvl w:ilvl="0" w:tplc="3FAABB8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15:restartNumberingAfterBreak="0">
    <w:nsid w:val="78494C67"/>
    <w:multiLevelType w:val="hybridMultilevel"/>
    <w:tmpl w:val="B880AEE0"/>
    <w:lvl w:ilvl="0" w:tplc="625E2BA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7AB83EA6"/>
    <w:multiLevelType w:val="hybridMultilevel"/>
    <w:tmpl w:val="70583EE4"/>
    <w:lvl w:ilvl="0" w:tplc="4C22392C">
      <w:start w:val="1"/>
      <w:numFmt w:val="decimal"/>
      <w:lvlText w:val="%1."/>
      <w:lvlJc w:val="left"/>
      <w:pPr>
        <w:ind w:left="1069" w:hanging="360"/>
      </w:pPr>
      <w:rPr>
        <w:b w:val="0"/>
        <w:sz w:val="28"/>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7BBC2C32"/>
    <w:multiLevelType w:val="hybridMultilevel"/>
    <w:tmpl w:val="6CBCED1C"/>
    <w:lvl w:ilvl="0" w:tplc="6FF2FA1C">
      <w:start w:val="1"/>
      <w:numFmt w:val="decimal"/>
      <w:lvlText w:val="%1."/>
      <w:lvlJc w:val="left"/>
      <w:pPr>
        <w:ind w:left="360" w:hanging="360"/>
      </w:pPr>
      <w:rPr>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CB214FB"/>
    <w:multiLevelType w:val="hybridMultilevel"/>
    <w:tmpl w:val="A4D2989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1"/>
  </w:num>
  <w:num w:numId="2">
    <w:abstractNumId w:val="18"/>
  </w:num>
  <w:num w:numId="3">
    <w:abstractNumId w:val="31"/>
  </w:num>
  <w:num w:numId="4">
    <w:abstractNumId w:val="15"/>
  </w:num>
  <w:num w:numId="5">
    <w:abstractNumId w:val="0"/>
  </w:num>
  <w:num w:numId="6">
    <w:abstractNumId w:val="16"/>
  </w:num>
  <w:num w:numId="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3"/>
  </w:num>
  <w:num w:numId="10">
    <w:abstractNumId w:val="7"/>
  </w:num>
  <w:num w:numId="11">
    <w:abstractNumId w:val="4"/>
  </w:num>
  <w:num w:numId="12">
    <w:abstractNumId w:val="23"/>
  </w:num>
  <w:num w:numId="13">
    <w:abstractNumId w:val="22"/>
  </w:num>
  <w:num w:numId="14">
    <w:abstractNumId w:val="28"/>
  </w:num>
  <w:num w:numId="15">
    <w:abstractNumId w:val="27"/>
  </w:num>
  <w:num w:numId="16">
    <w:abstractNumId w:val="20"/>
  </w:num>
  <w:num w:numId="17">
    <w:abstractNumId w:val="2"/>
  </w:num>
  <w:num w:numId="18">
    <w:abstractNumId w:val="5"/>
  </w:num>
  <w:num w:numId="19">
    <w:abstractNumId w:val="6"/>
  </w:num>
  <w:num w:numId="20">
    <w:abstractNumId w:val="19"/>
  </w:num>
  <w:num w:numId="21">
    <w:abstractNumId w:val="3"/>
  </w:num>
  <w:num w:numId="22">
    <w:abstractNumId w:val="1"/>
  </w:num>
  <w:num w:numId="23">
    <w:abstractNumId w:val="29"/>
  </w:num>
  <w:num w:numId="24">
    <w:abstractNumId w:val="24"/>
  </w:num>
  <w:num w:numId="25">
    <w:abstractNumId w:val="8"/>
  </w:num>
  <w:num w:numId="26">
    <w:abstractNumId w:val="21"/>
  </w:num>
  <w:num w:numId="27">
    <w:abstractNumId w:val="26"/>
  </w:num>
  <w:num w:numId="28">
    <w:abstractNumId w:val="12"/>
  </w:num>
  <w:num w:numId="29">
    <w:abstractNumId w:val="30"/>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25"/>
  </w:num>
  <w:num w:numId="38">
    <w:abstractNumId w:val="1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4497"/>
    <w:rsid w:val="000054C1"/>
    <w:rsid w:val="00005AF0"/>
    <w:rsid w:val="00007F07"/>
    <w:rsid w:val="000102D3"/>
    <w:rsid w:val="00010AC5"/>
    <w:rsid w:val="00017608"/>
    <w:rsid w:val="00020114"/>
    <w:rsid w:val="0002181B"/>
    <w:rsid w:val="000218DE"/>
    <w:rsid w:val="0002213B"/>
    <w:rsid w:val="000246A3"/>
    <w:rsid w:val="00024EEA"/>
    <w:rsid w:val="00026E9C"/>
    <w:rsid w:val="000307CC"/>
    <w:rsid w:val="000309C4"/>
    <w:rsid w:val="0003383E"/>
    <w:rsid w:val="0003638D"/>
    <w:rsid w:val="00036B2E"/>
    <w:rsid w:val="00040937"/>
    <w:rsid w:val="00040CF4"/>
    <w:rsid w:val="00042434"/>
    <w:rsid w:val="0004355D"/>
    <w:rsid w:val="000438CE"/>
    <w:rsid w:val="00043D7D"/>
    <w:rsid w:val="000460EA"/>
    <w:rsid w:val="00046998"/>
    <w:rsid w:val="00047C02"/>
    <w:rsid w:val="00047EF0"/>
    <w:rsid w:val="000511A4"/>
    <w:rsid w:val="00054707"/>
    <w:rsid w:val="00056998"/>
    <w:rsid w:val="0006086A"/>
    <w:rsid w:val="00070B74"/>
    <w:rsid w:val="00071A71"/>
    <w:rsid w:val="000742E0"/>
    <w:rsid w:val="00074C9F"/>
    <w:rsid w:val="00074E04"/>
    <w:rsid w:val="00075A1A"/>
    <w:rsid w:val="000761DC"/>
    <w:rsid w:val="00080232"/>
    <w:rsid w:val="00081564"/>
    <w:rsid w:val="0008173A"/>
    <w:rsid w:val="000858ED"/>
    <w:rsid w:val="0008625C"/>
    <w:rsid w:val="00087BAF"/>
    <w:rsid w:val="000932A8"/>
    <w:rsid w:val="000948DB"/>
    <w:rsid w:val="000952AF"/>
    <w:rsid w:val="000979E4"/>
    <w:rsid w:val="000A0593"/>
    <w:rsid w:val="000A213F"/>
    <w:rsid w:val="000A2CCD"/>
    <w:rsid w:val="000A61F1"/>
    <w:rsid w:val="000A7BD9"/>
    <w:rsid w:val="000B14B8"/>
    <w:rsid w:val="000B6F55"/>
    <w:rsid w:val="000B77BA"/>
    <w:rsid w:val="000C0EB3"/>
    <w:rsid w:val="000C1AFD"/>
    <w:rsid w:val="000C3CD1"/>
    <w:rsid w:val="000C41E2"/>
    <w:rsid w:val="000C534D"/>
    <w:rsid w:val="000C5D47"/>
    <w:rsid w:val="000C5E70"/>
    <w:rsid w:val="000C716A"/>
    <w:rsid w:val="000D1088"/>
    <w:rsid w:val="000D2EC5"/>
    <w:rsid w:val="000D7F00"/>
    <w:rsid w:val="000E024C"/>
    <w:rsid w:val="000E31BA"/>
    <w:rsid w:val="000F3430"/>
    <w:rsid w:val="000F4243"/>
    <w:rsid w:val="000F68B2"/>
    <w:rsid w:val="000F69A4"/>
    <w:rsid w:val="001034C8"/>
    <w:rsid w:val="00103D5A"/>
    <w:rsid w:val="00103F59"/>
    <w:rsid w:val="00105786"/>
    <w:rsid w:val="00105876"/>
    <w:rsid w:val="001065DB"/>
    <w:rsid w:val="001074EA"/>
    <w:rsid w:val="00110B7D"/>
    <w:rsid w:val="00110F5C"/>
    <w:rsid w:val="00114E8A"/>
    <w:rsid w:val="00114EAC"/>
    <w:rsid w:val="001156B5"/>
    <w:rsid w:val="001163B0"/>
    <w:rsid w:val="001202F7"/>
    <w:rsid w:val="00120D1E"/>
    <w:rsid w:val="00121560"/>
    <w:rsid w:val="00121E87"/>
    <w:rsid w:val="00123A10"/>
    <w:rsid w:val="00123DCF"/>
    <w:rsid w:val="00134F0F"/>
    <w:rsid w:val="001352B4"/>
    <w:rsid w:val="00136583"/>
    <w:rsid w:val="00137DE9"/>
    <w:rsid w:val="00140536"/>
    <w:rsid w:val="00141137"/>
    <w:rsid w:val="001438E0"/>
    <w:rsid w:val="00145199"/>
    <w:rsid w:val="0014578B"/>
    <w:rsid w:val="00145F4E"/>
    <w:rsid w:val="001467B4"/>
    <w:rsid w:val="00152DCD"/>
    <w:rsid w:val="00152E20"/>
    <w:rsid w:val="00153077"/>
    <w:rsid w:val="00154247"/>
    <w:rsid w:val="0015428F"/>
    <w:rsid w:val="00155216"/>
    <w:rsid w:val="00155AD2"/>
    <w:rsid w:val="001624A8"/>
    <w:rsid w:val="0016304A"/>
    <w:rsid w:val="00165271"/>
    <w:rsid w:val="001661B3"/>
    <w:rsid w:val="00167315"/>
    <w:rsid w:val="00167B9D"/>
    <w:rsid w:val="00167D4C"/>
    <w:rsid w:val="00167F51"/>
    <w:rsid w:val="00170F5B"/>
    <w:rsid w:val="0017317E"/>
    <w:rsid w:val="0017428E"/>
    <w:rsid w:val="001753A5"/>
    <w:rsid w:val="001809AA"/>
    <w:rsid w:val="00181816"/>
    <w:rsid w:val="00182D30"/>
    <w:rsid w:val="00183B21"/>
    <w:rsid w:val="00186288"/>
    <w:rsid w:val="00186691"/>
    <w:rsid w:val="00186A69"/>
    <w:rsid w:val="00187EA4"/>
    <w:rsid w:val="00191D66"/>
    <w:rsid w:val="00192B98"/>
    <w:rsid w:val="0019486A"/>
    <w:rsid w:val="0019496A"/>
    <w:rsid w:val="00195FD7"/>
    <w:rsid w:val="00196416"/>
    <w:rsid w:val="00197350"/>
    <w:rsid w:val="001A2916"/>
    <w:rsid w:val="001A59EA"/>
    <w:rsid w:val="001A5DD0"/>
    <w:rsid w:val="001B4AEC"/>
    <w:rsid w:val="001B4C63"/>
    <w:rsid w:val="001B5AFF"/>
    <w:rsid w:val="001B5FF6"/>
    <w:rsid w:val="001B624D"/>
    <w:rsid w:val="001B67E9"/>
    <w:rsid w:val="001C11E7"/>
    <w:rsid w:val="001C5D94"/>
    <w:rsid w:val="001D0957"/>
    <w:rsid w:val="001D2169"/>
    <w:rsid w:val="001D5711"/>
    <w:rsid w:val="001D5F47"/>
    <w:rsid w:val="001E2377"/>
    <w:rsid w:val="001E5E59"/>
    <w:rsid w:val="001F1BDD"/>
    <w:rsid w:val="001F3485"/>
    <w:rsid w:val="001F3D2F"/>
    <w:rsid w:val="00206455"/>
    <w:rsid w:val="0020777C"/>
    <w:rsid w:val="0021083E"/>
    <w:rsid w:val="002110E8"/>
    <w:rsid w:val="0021415E"/>
    <w:rsid w:val="00222DB5"/>
    <w:rsid w:val="00227F6A"/>
    <w:rsid w:val="00231417"/>
    <w:rsid w:val="00232DAD"/>
    <w:rsid w:val="0023630A"/>
    <w:rsid w:val="00236E04"/>
    <w:rsid w:val="00237CF2"/>
    <w:rsid w:val="002427BA"/>
    <w:rsid w:val="00243163"/>
    <w:rsid w:val="002450C3"/>
    <w:rsid w:val="0024542B"/>
    <w:rsid w:val="0025075A"/>
    <w:rsid w:val="00251CC2"/>
    <w:rsid w:val="00251E74"/>
    <w:rsid w:val="002569F8"/>
    <w:rsid w:val="00256DF1"/>
    <w:rsid w:val="00256F66"/>
    <w:rsid w:val="00257966"/>
    <w:rsid w:val="00257B27"/>
    <w:rsid w:val="00262F32"/>
    <w:rsid w:val="00265C02"/>
    <w:rsid w:val="002677CB"/>
    <w:rsid w:val="002731F7"/>
    <w:rsid w:val="00276B0C"/>
    <w:rsid w:val="00280DAC"/>
    <w:rsid w:val="002824A6"/>
    <w:rsid w:val="00284DCB"/>
    <w:rsid w:val="00285CA1"/>
    <w:rsid w:val="00286D22"/>
    <w:rsid w:val="00290210"/>
    <w:rsid w:val="002903C9"/>
    <w:rsid w:val="00294D9C"/>
    <w:rsid w:val="002953A7"/>
    <w:rsid w:val="00295646"/>
    <w:rsid w:val="002A2809"/>
    <w:rsid w:val="002A2919"/>
    <w:rsid w:val="002A39A6"/>
    <w:rsid w:val="002A3C5D"/>
    <w:rsid w:val="002A481B"/>
    <w:rsid w:val="002A4C0F"/>
    <w:rsid w:val="002B003B"/>
    <w:rsid w:val="002B020D"/>
    <w:rsid w:val="002B0388"/>
    <w:rsid w:val="002B17C4"/>
    <w:rsid w:val="002B55DE"/>
    <w:rsid w:val="002B5680"/>
    <w:rsid w:val="002B7231"/>
    <w:rsid w:val="002B7698"/>
    <w:rsid w:val="002C03D2"/>
    <w:rsid w:val="002C158B"/>
    <w:rsid w:val="002C1702"/>
    <w:rsid w:val="002C1865"/>
    <w:rsid w:val="002C2C96"/>
    <w:rsid w:val="002C3B47"/>
    <w:rsid w:val="002C646B"/>
    <w:rsid w:val="002D06D6"/>
    <w:rsid w:val="002D0F8F"/>
    <w:rsid w:val="002D5BCA"/>
    <w:rsid w:val="002D6170"/>
    <w:rsid w:val="002D786A"/>
    <w:rsid w:val="002D7F79"/>
    <w:rsid w:val="002E01B0"/>
    <w:rsid w:val="002E02AB"/>
    <w:rsid w:val="002E11C9"/>
    <w:rsid w:val="002E3C8B"/>
    <w:rsid w:val="002E4576"/>
    <w:rsid w:val="002E5714"/>
    <w:rsid w:val="002E7D40"/>
    <w:rsid w:val="002F282B"/>
    <w:rsid w:val="002F6F45"/>
    <w:rsid w:val="00300050"/>
    <w:rsid w:val="00303BE9"/>
    <w:rsid w:val="00306549"/>
    <w:rsid w:val="00307234"/>
    <w:rsid w:val="00311A81"/>
    <w:rsid w:val="0031244D"/>
    <w:rsid w:val="003127E5"/>
    <w:rsid w:val="003136F6"/>
    <w:rsid w:val="00314B07"/>
    <w:rsid w:val="00316433"/>
    <w:rsid w:val="00320D69"/>
    <w:rsid w:val="0032177F"/>
    <w:rsid w:val="00325C45"/>
    <w:rsid w:val="003268F7"/>
    <w:rsid w:val="00332E79"/>
    <w:rsid w:val="00334DFE"/>
    <w:rsid w:val="00342385"/>
    <w:rsid w:val="003439F5"/>
    <w:rsid w:val="00344877"/>
    <w:rsid w:val="0034499A"/>
    <w:rsid w:val="00345DD0"/>
    <w:rsid w:val="0034699C"/>
    <w:rsid w:val="00347E9A"/>
    <w:rsid w:val="00350B2E"/>
    <w:rsid w:val="0035211C"/>
    <w:rsid w:val="00355CF5"/>
    <w:rsid w:val="003576F1"/>
    <w:rsid w:val="00361002"/>
    <w:rsid w:val="00363A41"/>
    <w:rsid w:val="00365A28"/>
    <w:rsid w:val="00367406"/>
    <w:rsid w:val="00370567"/>
    <w:rsid w:val="00373FD2"/>
    <w:rsid w:val="003761B6"/>
    <w:rsid w:val="00380F6F"/>
    <w:rsid w:val="00381B06"/>
    <w:rsid w:val="003826A3"/>
    <w:rsid w:val="00382E5F"/>
    <w:rsid w:val="00383417"/>
    <w:rsid w:val="00383E4D"/>
    <w:rsid w:val="00385C43"/>
    <w:rsid w:val="00385F8B"/>
    <w:rsid w:val="00395D76"/>
    <w:rsid w:val="003971AB"/>
    <w:rsid w:val="0039743F"/>
    <w:rsid w:val="003A0414"/>
    <w:rsid w:val="003A1A24"/>
    <w:rsid w:val="003A27C8"/>
    <w:rsid w:val="003A2B17"/>
    <w:rsid w:val="003A3B1D"/>
    <w:rsid w:val="003A544D"/>
    <w:rsid w:val="003A61C5"/>
    <w:rsid w:val="003B1458"/>
    <w:rsid w:val="003B3E33"/>
    <w:rsid w:val="003B7068"/>
    <w:rsid w:val="003B77C2"/>
    <w:rsid w:val="003C2084"/>
    <w:rsid w:val="003C2C0D"/>
    <w:rsid w:val="003C3C18"/>
    <w:rsid w:val="003C476B"/>
    <w:rsid w:val="003C4AD9"/>
    <w:rsid w:val="003C6D06"/>
    <w:rsid w:val="003C7682"/>
    <w:rsid w:val="003D03AC"/>
    <w:rsid w:val="003D05ED"/>
    <w:rsid w:val="003D0BD2"/>
    <w:rsid w:val="003D3201"/>
    <w:rsid w:val="003D376D"/>
    <w:rsid w:val="003D51A7"/>
    <w:rsid w:val="003D713F"/>
    <w:rsid w:val="003E0519"/>
    <w:rsid w:val="003E0887"/>
    <w:rsid w:val="003E1913"/>
    <w:rsid w:val="003E6BA6"/>
    <w:rsid w:val="003E731B"/>
    <w:rsid w:val="003F14A8"/>
    <w:rsid w:val="003F1F40"/>
    <w:rsid w:val="003F2FF0"/>
    <w:rsid w:val="003F4CB0"/>
    <w:rsid w:val="003F6AF2"/>
    <w:rsid w:val="003F71E6"/>
    <w:rsid w:val="00400154"/>
    <w:rsid w:val="0040022B"/>
    <w:rsid w:val="00401964"/>
    <w:rsid w:val="00406080"/>
    <w:rsid w:val="00410103"/>
    <w:rsid w:val="00410D50"/>
    <w:rsid w:val="00411845"/>
    <w:rsid w:val="00413B3C"/>
    <w:rsid w:val="0041560D"/>
    <w:rsid w:val="00415637"/>
    <w:rsid w:val="00415D9A"/>
    <w:rsid w:val="00415E42"/>
    <w:rsid w:val="00416565"/>
    <w:rsid w:val="00416AD2"/>
    <w:rsid w:val="00420C46"/>
    <w:rsid w:val="00424442"/>
    <w:rsid w:val="00430D1A"/>
    <w:rsid w:val="00432FEA"/>
    <w:rsid w:val="00434646"/>
    <w:rsid w:val="00434E67"/>
    <w:rsid w:val="004403AF"/>
    <w:rsid w:val="00444F78"/>
    <w:rsid w:val="00446188"/>
    <w:rsid w:val="00450762"/>
    <w:rsid w:val="0045154D"/>
    <w:rsid w:val="0045190D"/>
    <w:rsid w:val="00452334"/>
    <w:rsid w:val="00452380"/>
    <w:rsid w:val="00461777"/>
    <w:rsid w:val="00466D91"/>
    <w:rsid w:val="00475766"/>
    <w:rsid w:val="00475DE5"/>
    <w:rsid w:val="00483161"/>
    <w:rsid w:val="00483A48"/>
    <w:rsid w:val="00484B2C"/>
    <w:rsid w:val="004872BC"/>
    <w:rsid w:val="00490B3F"/>
    <w:rsid w:val="004915BD"/>
    <w:rsid w:val="00496846"/>
    <w:rsid w:val="004A0DD4"/>
    <w:rsid w:val="004A1AC2"/>
    <w:rsid w:val="004A21B1"/>
    <w:rsid w:val="004A3D11"/>
    <w:rsid w:val="004A750B"/>
    <w:rsid w:val="004B14E2"/>
    <w:rsid w:val="004B1870"/>
    <w:rsid w:val="004B271C"/>
    <w:rsid w:val="004B4BFE"/>
    <w:rsid w:val="004B4E6F"/>
    <w:rsid w:val="004B6E6E"/>
    <w:rsid w:val="004B7DD5"/>
    <w:rsid w:val="004C458E"/>
    <w:rsid w:val="004C5D67"/>
    <w:rsid w:val="004D3B62"/>
    <w:rsid w:val="004D5601"/>
    <w:rsid w:val="004D6FF2"/>
    <w:rsid w:val="004E3DDF"/>
    <w:rsid w:val="004E443D"/>
    <w:rsid w:val="004E4737"/>
    <w:rsid w:val="004E47CE"/>
    <w:rsid w:val="004E4EF4"/>
    <w:rsid w:val="004E61AA"/>
    <w:rsid w:val="004E689E"/>
    <w:rsid w:val="004E6E94"/>
    <w:rsid w:val="004F2952"/>
    <w:rsid w:val="004F5D8F"/>
    <w:rsid w:val="004F75B6"/>
    <w:rsid w:val="0050100C"/>
    <w:rsid w:val="005019CD"/>
    <w:rsid w:val="00501B46"/>
    <w:rsid w:val="00502758"/>
    <w:rsid w:val="00503826"/>
    <w:rsid w:val="00504556"/>
    <w:rsid w:val="00504BDE"/>
    <w:rsid w:val="00505884"/>
    <w:rsid w:val="00507690"/>
    <w:rsid w:val="00507A3A"/>
    <w:rsid w:val="00511D22"/>
    <w:rsid w:val="00513259"/>
    <w:rsid w:val="00516599"/>
    <w:rsid w:val="0051707D"/>
    <w:rsid w:val="00517A63"/>
    <w:rsid w:val="00520388"/>
    <w:rsid w:val="00520A0C"/>
    <w:rsid w:val="00520F31"/>
    <w:rsid w:val="005228A4"/>
    <w:rsid w:val="00523BF9"/>
    <w:rsid w:val="00523D18"/>
    <w:rsid w:val="0052432E"/>
    <w:rsid w:val="00524846"/>
    <w:rsid w:val="0052632F"/>
    <w:rsid w:val="0052666D"/>
    <w:rsid w:val="00526E92"/>
    <w:rsid w:val="005311EB"/>
    <w:rsid w:val="00533A35"/>
    <w:rsid w:val="005370A7"/>
    <w:rsid w:val="005423CB"/>
    <w:rsid w:val="00542A32"/>
    <w:rsid w:val="00543A77"/>
    <w:rsid w:val="00547D86"/>
    <w:rsid w:val="005532E3"/>
    <w:rsid w:val="00555A2B"/>
    <w:rsid w:val="00555ABF"/>
    <w:rsid w:val="00562C4B"/>
    <w:rsid w:val="00563E76"/>
    <w:rsid w:val="00564798"/>
    <w:rsid w:val="005647D4"/>
    <w:rsid w:val="0056680C"/>
    <w:rsid w:val="0057189E"/>
    <w:rsid w:val="0057471F"/>
    <w:rsid w:val="00574A6B"/>
    <w:rsid w:val="00577CE4"/>
    <w:rsid w:val="0059048A"/>
    <w:rsid w:val="0059504A"/>
    <w:rsid w:val="005951E9"/>
    <w:rsid w:val="00596CE9"/>
    <w:rsid w:val="005A0208"/>
    <w:rsid w:val="005A6A49"/>
    <w:rsid w:val="005A72BB"/>
    <w:rsid w:val="005B03DE"/>
    <w:rsid w:val="005B37A3"/>
    <w:rsid w:val="005B46DA"/>
    <w:rsid w:val="005B5A44"/>
    <w:rsid w:val="005B75CC"/>
    <w:rsid w:val="005C1111"/>
    <w:rsid w:val="005C28DF"/>
    <w:rsid w:val="005C31BB"/>
    <w:rsid w:val="005C361D"/>
    <w:rsid w:val="005C5F6C"/>
    <w:rsid w:val="005D03A1"/>
    <w:rsid w:val="005D0B9A"/>
    <w:rsid w:val="005D21FE"/>
    <w:rsid w:val="005D23BA"/>
    <w:rsid w:val="005D36BA"/>
    <w:rsid w:val="005D473C"/>
    <w:rsid w:val="005D61A1"/>
    <w:rsid w:val="005E25B7"/>
    <w:rsid w:val="005E46AA"/>
    <w:rsid w:val="005E566C"/>
    <w:rsid w:val="005E5A3B"/>
    <w:rsid w:val="005E706D"/>
    <w:rsid w:val="005F0954"/>
    <w:rsid w:val="005F1602"/>
    <w:rsid w:val="005F2BF8"/>
    <w:rsid w:val="005F4184"/>
    <w:rsid w:val="005F49FA"/>
    <w:rsid w:val="005F501E"/>
    <w:rsid w:val="00602300"/>
    <w:rsid w:val="0060283D"/>
    <w:rsid w:val="00602C9C"/>
    <w:rsid w:val="00605834"/>
    <w:rsid w:val="00606047"/>
    <w:rsid w:val="00607EFB"/>
    <w:rsid w:val="00623FEC"/>
    <w:rsid w:val="0062422A"/>
    <w:rsid w:val="0062424B"/>
    <w:rsid w:val="00625F64"/>
    <w:rsid w:val="00627914"/>
    <w:rsid w:val="00630215"/>
    <w:rsid w:val="00632198"/>
    <w:rsid w:val="0063503E"/>
    <w:rsid w:val="00637638"/>
    <w:rsid w:val="006419C6"/>
    <w:rsid w:val="0064231A"/>
    <w:rsid w:val="00642CB5"/>
    <w:rsid w:val="00642FC9"/>
    <w:rsid w:val="006435B4"/>
    <w:rsid w:val="00643D4B"/>
    <w:rsid w:val="00647E4C"/>
    <w:rsid w:val="00651E82"/>
    <w:rsid w:val="0065286A"/>
    <w:rsid w:val="00652928"/>
    <w:rsid w:val="00653666"/>
    <w:rsid w:val="00653E86"/>
    <w:rsid w:val="00654760"/>
    <w:rsid w:val="00657F88"/>
    <w:rsid w:val="0066171B"/>
    <w:rsid w:val="00661732"/>
    <w:rsid w:val="006647EA"/>
    <w:rsid w:val="00667342"/>
    <w:rsid w:val="00672880"/>
    <w:rsid w:val="00672DE8"/>
    <w:rsid w:val="006736C4"/>
    <w:rsid w:val="00675037"/>
    <w:rsid w:val="0067506E"/>
    <w:rsid w:val="00680F61"/>
    <w:rsid w:val="0068152F"/>
    <w:rsid w:val="006815B6"/>
    <w:rsid w:val="006840F9"/>
    <w:rsid w:val="0068504C"/>
    <w:rsid w:val="006861DD"/>
    <w:rsid w:val="006863D8"/>
    <w:rsid w:val="00690FB7"/>
    <w:rsid w:val="00692673"/>
    <w:rsid w:val="00697B17"/>
    <w:rsid w:val="00697FBF"/>
    <w:rsid w:val="006A1858"/>
    <w:rsid w:val="006A2253"/>
    <w:rsid w:val="006A2970"/>
    <w:rsid w:val="006A2E31"/>
    <w:rsid w:val="006A39A3"/>
    <w:rsid w:val="006A3A36"/>
    <w:rsid w:val="006B225F"/>
    <w:rsid w:val="006B3C5B"/>
    <w:rsid w:val="006B5B4D"/>
    <w:rsid w:val="006B5C92"/>
    <w:rsid w:val="006C4839"/>
    <w:rsid w:val="006D1A6A"/>
    <w:rsid w:val="006D2028"/>
    <w:rsid w:val="006D27FF"/>
    <w:rsid w:val="006D6D2D"/>
    <w:rsid w:val="006E12A8"/>
    <w:rsid w:val="006F53C9"/>
    <w:rsid w:val="006F571E"/>
    <w:rsid w:val="006F601F"/>
    <w:rsid w:val="006F780B"/>
    <w:rsid w:val="00700AAC"/>
    <w:rsid w:val="007022C3"/>
    <w:rsid w:val="007119CD"/>
    <w:rsid w:val="00712C91"/>
    <w:rsid w:val="007130E6"/>
    <w:rsid w:val="00713883"/>
    <w:rsid w:val="00713E67"/>
    <w:rsid w:val="007149ED"/>
    <w:rsid w:val="00714EC8"/>
    <w:rsid w:val="00714EF4"/>
    <w:rsid w:val="00715F8B"/>
    <w:rsid w:val="00717407"/>
    <w:rsid w:val="00721565"/>
    <w:rsid w:val="00722EE9"/>
    <w:rsid w:val="00723437"/>
    <w:rsid w:val="00724F1D"/>
    <w:rsid w:val="00726271"/>
    <w:rsid w:val="0073519B"/>
    <w:rsid w:val="00735C15"/>
    <w:rsid w:val="00736C76"/>
    <w:rsid w:val="00737772"/>
    <w:rsid w:val="00741CBE"/>
    <w:rsid w:val="007425EF"/>
    <w:rsid w:val="007455EF"/>
    <w:rsid w:val="00747457"/>
    <w:rsid w:val="007506C6"/>
    <w:rsid w:val="00750BF5"/>
    <w:rsid w:val="00753CAB"/>
    <w:rsid w:val="00757EEE"/>
    <w:rsid w:val="00757F63"/>
    <w:rsid w:val="007603CA"/>
    <w:rsid w:val="0076128C"/>
    <w:rsid w:val="007613D7"/>
    <w:rsid w:val="00765419"/>
    <w:rsid w:val="00766B13"/>
    <w:rsid w:val="00766B2C"/>
    <w:rsid w:val="00767D96"/>
    <w:rsid w:val="00770795"/>
    <w:rsid w:val="007729B5"/>
    <w:rsid w:val="00772AD7"/>
    <w:rsid w:val="00775068"/>
    <w:rsid w:val="0077515C"/>
    <w:rsid w:val="00776559"/>
    <w:rsid w:val="0077723A"/>
    <w:rsid w:val="00781A43"/>
    <w:rsid w:val="0078522F"/>
    <w:rsid w:val="00790521"/>
    <w:rsid w:val="0079239F"/>
    <w:rsid w:val="00794035"/>
    <w:rsid w:val="0079417C"/>
    <w:rsid w:val="00794988"/>
    <w:rsid w:val="007A018D"/>
    <w:rsid w:val="007A0C1A"/>
    <w:rsid w:val="007A2C24"/>
    <w:rsid w:val="007A33ED"/>
    <w:rsid w:val="007A48AE"/>
    <w:rsid w:val="007A5CA7"/>
    <w:rsid w:val="007A68CD"/>
    <w:rsid w:val="007A77D0"/>
    <w:rsid w:val="007B275D"/>
    <w:rsid w:val="007C216C"/>
    <w:rsid w:val="007C279D"/>
    <w:rsid w:val="007C6006"/>
    <w:rsid w:val="007C76B2"/>
    <w:rsid w:val="007D0069"/>
    <w:rsid w:val="007D29D8"/>
    <w:rsid w:val="007D2EFA"/>
    <w:rsid w:val="007D317B"/>
    <w:rsid w:val="007D3850"/>
    <w:rsid w:val="007D475C"/>
    <w:rsid w:val="007D6C34"/>
    <w:rsid w:val="007D748F"/>
    <w:rsid w:val="007D7A3E"/>
    <w:rsid w:val="007E18A8"/>
    <w:rsid w:val="007E348F"/>
    <w:rsid w:val="007E3FEC"/>
    <w:rsid w:val="007E5A9E"/>
    <w:rsid w:val="007E6680"/>
    <w:rsid w:val="007F43B0"/>
    <w:rsid w:val="007F466F"/>
    <w:rsid w:val="007F69CC"/>
    <w:rsid w:val="007F76D4"/>
    <w:rsid w:val="007F77E1"/>
    <w:rsid w:val="007F7901"/>
    <w:rsid w:val="0080014F"/>
    <w:rsid w:val="008001F1"/>
    <w:rsid w:val="00800257"/>
    <w:rsid w:val="00800900"/>
    <w:rsid w:val="00804E1B"/>
    <w:rsid w:val="008072D6"/>
    <w:rsid w:val="00807654"/>
    <w:rsid w:val="00810918"/>
    <w:rsid w:val="00812C5C"/>
    <w:rsid w:val="00820EAA"/>
    <w:rsid w:val="00821C80"/>
    <w:rsid w:val="00830003"/>
    <w:rsid w:val="0083365F"/>
    <w:rsid w:val="0084556F"/>
    <w:rsid w:val="00846604"/>
    <w:rsid w:val="00850AFD"/>
    <w:rsid w:val="00850DE5"/>
    <w:rsid w:val="008527A4"/>
    <w:rsid w:val="00852E11"/>
    <w:rsid w:val="008530C9"/>
    <w:rsid w:val="00853733"/>
    <w:rsid w:val="00853B67"/>
    <w:rsid w:val="00854C13"/>
    <w:rsid w:val="0085529C"/>
    <w:rsid w:val="008569A9"/>
    <w:rsid w:val="00856F5E"/>
    <w:rsid w:val="00861959"/>
    <w:rsid w:val="00861DB9"/>
    <w:rsid w:val="00862509"/>
    <w:rsid w:val="00863205"/>
    <w:rsid w:val="008657E8"/>
    <w:rsid w:val="00865BE5"/>
    <w:rsid w:val="008662F9"/>
    <w:rsid w:val="008717E5"/>
    <w:rsid w:val="00871AFF"/>
    <w:rsid w:val="00874020"/>
    <w:rsid w:val="00875477"/>
    <w:rsid w:val="00876D93"/>
    <w:rsid w:val="008809B1"/>
    <w:rsid w:val="0088214D"/>
    <w:rsid w:val="0088266C"/>
    <w:rsid w:val="0088321E"/>
    <w:rsid w:val="0088622F"/>
    <w:rsid w:val="008863B4"/>
    <w:rsid w:val="00886470"/>
    <w:rsid w:val="00887658"/>
    <w:rsid w:val="008879AA"/>
    <w:rsid w:val="00890E00"/>
    <w:rsid w:val="00891945"/>
    <w:rsid w:val="0089306C"/>
    <w:rsid w:val="00895124"/>
    <w:rsid w:val="008974EF"/>
    <w:rsid w:val="008A3366"/>
    <w:rsid w:val="008A63F9"/>
    <w:rsid w:val="008A6537"/>
    <w:rsid w:val="008B21F1"/>
    <w:rsid w:val="008B3FFD"/>
    <w:rsid w:val="008B578E"/>
    <w:rsid w:val="008B60AB"/>
    <w:rsid w:val="008B6755"/>
    <w:rsid w:val="008C22B4"/>
    <w:rsid w:val="008C390B"/>
    <w:rsid w:val="008C39B2"/>
    <w:rsid w:val="008C470D"/>
    <w:rsid w:val="008C65E6"/>
    <w:rsid w:val="008C7BCC"/>
    <w:rsid w:val="008D0868"/>
    <w:rsid w:val="008D60D4"/>
    <w:rsid w:val="008D6227"/>
    <w:rsid w:val="008D6965"/>
    <w:rsid w:val="008D7C13"/>
    <w:rsid w:val="008E474C"/>
    <w:rsid w:val="008E5DB9"/>
    <w:rsid w:val="008E6F86"/>
    <w:rsid w:val="008F0AAA"/>
    <w:rsid w:val="008F0FA2"/>
    <w:rsid w:val="008F1B44"/>
    <w:rsid w:val="008F4FA5"/>
    <w:rsid w:val="008F5404"/>
    <w:rsid w:val="00900B00"/>
    <w:rsid w:val="00901E20"/>
    <w:rsid w:val="0090565A"/>
    <w:rsid w:val="00906432"/>
    <w:rsid w:val="00907AFF"/>
    <w:rsid w:val="00910BE5"/>
    <w:rsid w:val="009124CB"/>
    <w:rsid w:val="00912592"/>
    <w:rsid w:val="00912E9C"/>
    <w:rsid w:val="00916C16"/>
    <w:rsid w:val="00926AB3"/>
    <w:rsid w:val="00926B79"/>
    <w:rsid w:val="009316BA"/>
    <w:rsid w:val="0093192A"/>
    <w:rsid w:val="00932FCE"/>
    <w:rsid w:val="0093509E"/>
    <w:rsid w:val="00935105"/>
    <w:rsid w:val="00936571"/>
    <w:rsid w:val="0093660A"/>
    <w:rsid w:val="0093777C"/>
    <w:rsid w:val="00942E69"/>
    <w:rsid w:val="0094337D"/>
    <w:rsid w:val="00945255"/>
    <w:rsid w:val="00945842"/>
    <w:rsid w:val="009479D0"/>
    <w:rsid w:val="00951000"/>
    <w:rsid w:val="009516B6"/>
    <w:rsid w:val="00954C11"/>
    <w:rsid w:val="009559DB"/>
    <w:rsid w:val="00956A09"/>
    <w:rsid w:val="00961CA8"/>
    <w:rsid w:val="00963F06"/>
    <w:rsid w:val="0096418C"/>
    <w:rsid w:val="00964ED3"/>
    <w:rsid w:val="009653DD"/>
    <w:rsid w:val="00966FF6"/>
    <w:rsid w:val="009673A8"/>
    <w:rsid w:val="00973B23"/>
    <w:rsid w:val="00975554"/>
    <w:rsid w:val="00975F7D"/>
    <w:rsid w:val="00977005"/>
    <w:rsid w:val="00977A12"/>
    <w:rsid w:val="009846F5"/>
    <w:rsid w:val="0098487C"/>
    <w:rsid w:val="00984A24"/>
    <w:rsid w:val="00987F3E"/>
    <w:rsid w:val="00990295"/>
    <w:rsid w:val="0099239A"/>
    <w:rsid w:val="009944BD"/>
    <w:rsid w:val="00995ECB"/>
    <w:rsid w:val="00996085"/>
    <w:rsid w:val="009A13B4"/>
    <w:rsid w:val="009A2876"/>
    <w:rsid w:val="009A2B87"/>
    <w:rsid w:val="009A4F24"/>
    <w:rsid w:val="009B00E1"/>
    <w:rsid w:val="009B11DD"/>
    <w:rsid w:val="009B18B1"/>
    <w:rsid w:val="009B4BED"/>
    <w:rsid w:val="009B4E49"/>
    <w:rsid w:val="009B6F7E"/>
    <w:rsid w:val="009C085C"/>
    <w:rsid w:val="009C20F8"/>
    <w:rsid w:val="009C22D2"/>
    <w:rsid w:val="009C2B07"/>
    <w:rsid w:val="009C423E"/>
    <w:rsid w:val="009C43BE"/>
    <w:rsid w:val="009C440A"/>
    <w:rsid w:val="009C4968"/>
    <w:rsid w:val="009C666D"/>
    <w:rsid w:val="009D1CAB"/>
    <w:rsid w:val="009D1E84"/>
    <w:rsid w:val="009D2E87"/>
    <w:rsid w:val="009D34EE"/>
    <w:rsid w:val="009D35CA"/>
    <w:rsid w:val="009D5930"/>
    <w:rsid w:val="009E487B"/>
    <w:rsid w:val="009E6AD3"/>
    <w:rsid w:val="009E6CFC"/>
    <w:rsid w:val="009F113E"/>
    <w:rsid w:val="009F65DC"/>
    <w:rsid w:val="009F685D"/>
    <w:rsid w:val="009F73CE"/>
    <w:rsid w:val="00A01C6A"/>
    <w:rsid w:val="00A01D4A"/>
    <w:rsid w:val="00A02793"/>
    <w:rsid w:val="00A0455B"/>
    <w:rsid w:val="00A06B6F"/>
    <w:rsid w:val="00A131DA"/>
    <w:rsid w:val="00A1697F"/>
    <w:rsid w:val="00A20BDB"/>
    <w:rsid w:val="00A23C4D"/>
    <w:rsid w:val="00A240FC"/>
    <w:rsid w:val="00A24296"/>
    <w:rsid w:val="00A24E9E"/>
    <w:rsid w:val="00A2699E"/>
    <w:rsid w:val="00A2751F"/>
    <w:rsid w:val="00A3000F"/>
    <w:rsid w:val="00A346E1"/>
    <w:rsid w:val="00A3611F"/>
    <w:rsid w:val="00A3624C"/>
    <w:rsid w:val="00A36257"/>
    <w:rsid w:val="00A37A9C"/>
    <w:rsid w:val="00A406A4"/>
    <w:rsid w:val="00A42C8A"/>
    <w:rsid w:val="00A42EEC"/>
    <w:rsid w:val="00A4313A"/>
    <w:rsid w:val="00A455C3"/>
    <w:rsid w:val="00A51BF4"/>
    <w:rsid w:val="00A5262C"/>
    <w:rsid w:val="00A5366B"/>
    <w:rsid w:val="00A60065"/>
    <w:rsid w:val="00A61C05"/>
    <w:rsid w:val="00A645ED"/>
    <w:rsid w:val="00A671E2"/>
    <w:rsid w:val="00A70D37"/>
    <w:rsid w:val="00A72155"/>
    <w:rsid w:val="00A72B97"/>
    <w:rsid w:val="00A7400F"/>
    <w:rsid w:val="00A74506"/>
    <w:rsid w:val="00A76990"/>
    <w:rsid w:val="00A76B1C"/>
    <w:rsid w:val="00A80432"/>
    <w:rsid w:val="00A812D5"/>
    <w:rsid w:val="00A83CCE"/>
    <w:rsid w:val="00A84D75"/>
    <w:rsid w:val="00A86B89"/>
    <w:rsid w:val="00A94A7B"/>
    <w:rsid w:val="00A95021"/>
    <w:rsid w:val="00AA74D0"/>
    <w:rsid w:val="00AA765D"/>
    <w:rsid w:val="00AB000F"/>
    <w:rsid w:val="00AB14FF"/>
    <w:rsid w:val="00AB1728"/>
    <w:rsid w:val="00AB2E96"/>
    <w:rsid w:val="00AB3E85"/>
    <w:rsid w:val="00AB640E"/>
    <w:rsid w:val="00AB7FB9"/>
    <w:rsid w:val="00AC119B"/>
    <w:rsid w:val="00AC19D0"/>
    <w:rsid w:val="00AC3982"/>
    <w:rsid w:val="00AC4D8A"/>
    <w:rsid w:val="00AC5C3D"/>
    <w:rsid w:val="00AC6AA5"/>
    <w:rsid w:val="00AC6E2E"/>
    <w:rsid w:val="00AC7914"/>
    <w:rsid w:val="00AE01F1"/>
    <w:rsid w:val="00AE2D62"/>
    <w:rsid w:val="00AE460B"/>
    <w:rsid w:val="00AE4DC3"/>
    <w:rsid w:val="00AE5228"/>
    <w:rsid w:val="00AF247C"/>
    <w:rsid w:val="00AF2B49"/>
    <w:rsid w:val="00AF6AB8"/>
    <w:rsid w:val="00B1105F"/>
    <w:rsid w:val="00B17DE4"/>
    <w:rsid w:val="00B231C8"/>
    <w:rsid w:val="00B25276"/>
    <w:rsid w:val="00B25797"/>
    <w:rsid w:val="00B25F3D"/>
    <w:rsid w:val="00B35E8C"/>
    <w:rsid w:val="00B3684D"/>
    <w:rsid w:val="00B37371"/>
    <w:rsid w:val="00B4090D"/>
    <w:rsid w:val="00B419A5"/>
    <w:rsid w:val="00B43936"/>
    <w:rsid w:val="00B44E7C"/>
    <w:rsid w:val="00B45ABD"/>
    <w:rsid w:val="00B46700"/>
    <w:rsid w:val="00B467AA"/>
    <w:rsid w:val="00B51EFD"/>
    <w:rsid w:val="00B528C8"/>
    <w:rsid w:val="00B53D40"/>
    <w:rsid w:val="00B53D6F"/>
    <w:rsid w:val="00B54570"/>
    <w:rsid w:val="00B55859"/>
    <w:rsid w:val="00B60A44"/>
    <w:rsid w:val="00B60EE8"/>
    <w:rsid w:val="00B62895"/>
    <w:rsid w:val="00B66A34"/>
    <w:rsid w:val="00B71C49"/>
    <w:rsid w:val="00B75D20"/>
    <w:rsid w:val="00B76027"/>
    <w:rsid w:val="00B77DE5"/>
    <w:rsid w:val="00B815DC"/>
    <w:rsid w:val="00B85A3F"/>
    <w:rsid w:val="00B85C9A"/>
    <w:rsid w:val="00B86F1B"/>
    <w:rsid w:val="00B90465"/>
    <w:rsid w:val="00B93EF4"/>
    <w:rsid w:val="00B94430"/>
    <w:rsid w:val="00B956B2"/>
    <w:rsid w:val="00B96776"/>
    <w:rsid w:val="00B975E3"/>
    <w:rsid w:val="00B977EC"/>
    <w:rsid w:val="00B97F56"/>
    <w:rsid w:val="00BA3E9E"/>
    <w:rsid w:val="00BA42E4"/>
    <w:rsid w:val="00BA5E3A"/>
    <w:rsid w:val="00BA69A5"/>
    <w:rsid w:val="00BA6D16"/>
    <w:rsid w:val="00BA7290"/>
    <w:rsid w:val="00BB2DC8"/>
    <w:rsid w:val="00BB43B1"/>
    <w:rsid w:val="00BB43EF"/>
    <w:rsid w:val="00BB53C8"/>
    <w:rsid w:val="00BC03D6"/>
    <w:rsid w:val="00BC1293"/>
    <w:rsid w:val="00BC405C"/>
    <w:rsid w:val="00BC43CA"/>
    <w:rsid w:val="00BC60B1"/>
    <w:rsid w:val="00BC6C5A"/>
    <w:rsid w:val="00BD1AD1"/>
    <w:rsid w:val="00BD21A7"/>
    <w:rsid w:val="00BD3969"/>
    <w:rsid w:val="00BD3D7E"/>
    <w:rsid w:val="00BD451C"/>
    <w:rsid w:val="00BD4E47"/>
    <w:rsid w:val="00BD5112"/>
    <w:rsid w:val="00BE032B"/>
    <w:rsid w:val="00BE1973"/>
    <w:rsid w:val="00BE2620"/>
    <w:rsid w:val="00BE3526"/>
    <w:rsid w:val="00BE4FA1"/>
    <w:rsid w:val="00BE53A3"/>
    <w:rsid w:val="00BE6FCB"/>
    <w:rsid w:val="00BE7E5E"/>
    <w:rsid w:val="00BF3C9C"/>
    <w:rsid w:val="00BF42A5"/>
    <w:rsid w:val="00BF4D99"/>
    <w:rsid w:val="00BF751B"/>
    <w:rsid w:val="00C00C50"/>
    <w:rsid w:val="00C035EE"/>
    <w:rsid w:val="00C036EE"/>
    <w:rsid w:val="00C1188C"/>
    <w:rsid w:val="00C17D12"/>
    <w:rsid w:val="00C23D70"/>
    <w:rsid w:val="00C24E2A"/>
    <w:rsid w:val="00C25E26"/>
    <w:rsid w:val="00C30E9B"/>
    <w:rsid w:val="00C37E1B"/>
    <w:rsid w:val="00C40032"/>
    <w:rsid w:val="00C4513E"/>
    <w:rsid w:val="00C4697F"/>
    <w:rsid w:val="00C47978"/>
    <w:rsid w:val="00C52F7B"/>
    <w:rsid w:val="00C5350E"/>
    <w:rsid w:val="00C53FC7"/>
    <w:rsid w:val="00C545E0"/>
    <w:rsid w:val="00C5497D"/>
    <w:rsid w:val="00C60475"/>
    <w:rsid w:val="00C63B2E"/>
    <w:rsid w:val="00C63BAA"/>
    <w:rsid w:val="00C66DBA"/>
    <w:rsid w:val="00C66E16"/>
    <w:rsid w:val="00C74F3E"/>
    <w:rsid w:val="00C74FA8"/>
    <w:rsid w:val="00C7659E"/>
    <w:rsid w:val="00C76940"/>
    <w:rsid w:val="00C80018"/>
    <w:rsid w:val="00C82C41"/>
    <w:rsid w:val="00C8376E"/>
    <w:rsid w:val="00C844AE"/>
    <w:rsid w:val="00C87B03"/>
    <w:rsid w:val="00C92DF1"/>
    <w:rsid w:val="00C94A6F"/>
    <w:rsid w:val="00C955E2"/>
    <w:rsid w:val="00CA0CC7"/>
    <w:rsid w:val="00CA0DF6"/>
    <w:rsid w:val="00CA1920"/>
    <w:rsid w:val="00CA315F"/>
    <w:rsid w:val="00CA5B9D"/>
    <w:rsid w:val="00CB24D4"/>
    <w:rsid w:val="00CB2E14"/>
    <w:rsid w:val="00CB51C6"/>
    <w:rsid w:val="00CC5351"/>
    <w:rsid w:val="00CD1D8A"/>
    <w:rsid w:val="00CD1DDC"/>
    <w:rsid w:val="00CD275A"/>
    <w:rsid w:val="00CD4A2A"/>
    <w:rsid w:val="00CD6F6E"/>
    <w:rsid w:val="00CE0C54"/>
    <w:rsid w:val="00CE1166"/>
    <w:rsid w:val="00CE2EFC"/>
    <w:rsid w:val="00CE301B"/>
    <w:rsid w:val="00CE6D73"/>
    <w:rsid w:val="00CE7E42"/>
    <w:rsid w:val="00CF0E31"/>
    <w:rsid w:val="00CF18E2"/>
    <w:rsid w:val="00CF34F5"/>
    <w:rsid w:val="00CF548F"/>
    <w:rsid w:val="00CF5742"/>
    <w:rsid w:val="00CF5CA9"/>
    <w:rsid w:val="00CF5E69"/>
    <w:rsid w:val="00CF784F"/>
    <w:rsid w:val="00D0048E"/>
    <w:rsid w:val="00D01CF6"/>
    <w:rsid w:val="00D06921"/>
    <w:rsid w:val="00D07BED"/>
    <w:rsid w:val="00D12334"/>
    <w:rsid w:val="00D12FA1"/>
    <w:rsid w:val="00D13EF2"/>
    <w:rsid w:val="00D14E52"/>
    <w:rsid w:val="00D160AD"/>
    <w:rsid w:val="00D160DB"/>
    <w:rsid w:val="00D1611C"/>
    <w:rsid w:val="00D17AB0"/>
    <w:rsid w:val="00D203E7"/>
    <w:rsid w:val="00D23528"/>
    <w:rsid w:val="00D2573A"/>
    <w:rsid w:val="00D27353"/>
    <w:rsid w:val="00D33A96"/>
    <w:rsid w:val="00D34C8B"/>
    <w:rsid w:val="00D34CB9"/>
    <w:rsid w:val="00D372BC"/>
    <w:rsid w:val="00D4215E"/>
    <w:rsid w:val="00D42298"/>
    <w:rsid w:val="00D42817"/>
    <w:rsid w:val="00D42A41"/>
    <w:rsid w:val="00D43AED"/>
    <w:rsid w:val="00D43FA9"/>
    <w:rsid w:val="00D452F9"/>
    <w:rsid w:val="00D46DC5"/>
    <w:rsid w:val="00D46E1D"/>
    <w:rsid w:val="00D513B8"/>
    <w:rsid w:val="00D51FF3"/>
    <w:rsid w:val="00D5419F"/>
    <w:rsid w:val="00D577C3"/>
    <w:rsid w:val="00D60BBC"/>
    <w:rsid w:val="00D65423"/>
    <w:rsid w:val="00D6677C"/>
    <w:rsid w:val="00D67E34"/>
    <w:rsid w:val="00D70C1D"/>
    <w:rsid w:val="00D748DB"/>
    <w:rsid w:val="00D763C2"/>
    <w:rsid w:val="00D764F0"/>
    <w:rsid w:val="00D766DC"/>
    <w:rsid w:val="00D770CE"/>
    <w:rsid w:val="00D8014B"/>
    <w:rsid w:val="00D81EDB"/>
    <w:rsid w:val="00D82B21"/>
    <w:rsid w:val="00D83585"/>
    <w:rsid w:val="00D835CA"/>
    <w:rsid w:val="00D86815"/>
    <w:rsid w:val="00D9256E"/>
    <w:rsid w:val="00D9644F"/>
    <w:rsid w:val="00D97927"/>
    <w:rsid w:val="00DA4889"/>
    <w:rsid w:val="00DA5C1D"/>
    <w:rsid w:val="00DA6111"/>
    <w:rsid w:val="00DA6F02"/>
    <w:rsid w:val="00DA734E"/>
    <w:rsid w:val="00DB43C2"/>
    <w:rsid w:val="00DB4F25"/>
    <w:rsid w:val="00DB4F7F"/>
    <w:rsid w:val="00DC1D3C"/>
    <w:rsid w:val="00DC2188"/>
    <w:rsid w:val="00DD114F"/>
    <w:rsid w:val="00DD40A2"/>
    <w:rsid w:val="00DD484F"/>
    <w:rsid w:val="00DE299F"/>
    <w:rsid w:val="00DE2A30"/>
    <w:rsid w:val="00DE2E70"/>
    <w:rsid w:val="00DE4155"/>
    <w:rsid w:val="00DE7FDC"/>
    <w:rsid w:val="00DF2237"/>
    <w:rsid w:val="00DF325C"/>
    <w:rsid w:val="00E000BB"/>
    <w:rsid w:val="00E00BE6"/>
    <w:rsid w:val="00E015D1"/>
    <w:rsid w:val="00E0176E"/>
    <w:rsid w:val="00E01A2E"/>
    <w:rsid w:val="00E03A50"/>
    <w:rsid w:val="00E07522"/>
    <w:rsid w:val="00E10FEC"/>
    <w:rsid w:val="00E12808"/>
    <w:rsid w:val="00E12DC1"/>
    <w:rsid w:val="00E1428E"/>
    <w:rsid w:val="00E142A0"/>
    <w:rsid w:val="00E14A5B"/>
    <w:rsid w:val="00E1531E"/>
    <w:rsid w:val="00E16CD7"/>
    <w:rsid w:val="00E176DD"/>
    <w:rsid w:val="00E20AD9"/>
    <w:rsid w:val="00E2196F"/>
    <w:rsid w:val="00E22837"/>
    <w:rsid w:val="00E2308C"/>
    <w:rsid w:val="00E32E09"/>
    <w:rsid w:val="00E330E8"/>
    <w:rsid w:val="00E34132"/>
    <w:rsid w:val="00E355B9"/>
    <w:rsid w:val="00E3710A"/>
    <w:rsid w:val="00E37269"/>
    <w:rsid w:val="00E40959"/>
    <w:rsid w:val="00E435E8"/>
    <w:rsid w:val="00E436DD"/>
    <w:rsid w:val="00E45060"/>
    <w:rsid w:val="00E45299"/>
    <w:rsid w:val="00E452C5"/>
    <w:rsid w:val="00E46082"/>
    <w:rsid w:val="00E465B8"/>
    <w:rsid w:val="00E520FF"/>
    <w:rsid w:val="00E53725"/>
    <w:rsid w:val="00E55257"/>
    <w:rsid w:val="00E57F83"/>
    <w:rsid w:val="00E67EA6"/>
    <w:rsid w:val="00E734C3"/>
    <w:rsid w:val="00E76E1B"/>
    <w:rsid w:val="00E82A40"/>
    <w:rsid w:val="00E83B00"/>
    <w:rsid w:val="00E8485A"/>
    <w:rsid w:val="00E84D0D"/>
    <w:rsid w:val="00E86AAD"/>
    <w:rsid w:val="00E87BE8"/>
    <w:rsid w:val="00E90F93"/>
    <w:rsid w:val="00E957F6"/>
    <w:rsid w:val="00EA21CF"/>
    <w:rsid w:val="00EA2583"/>
    <w:rsid w:val="00EA3ABA"/>
    <w:rsid w:val="00EA7477"/>
    <w:rsid w:val="00EB0A7A"/>
    <w:rsid w:val="00EB1D94"/>
    <w:rsid w:val="00EB2DED"/>
    <w:rsid w:val="00EB3CBC"/>
    <w:rsid w:val="00EB4F27"/>
    <w:rsid w:val="00EB6848"/>
    <w:rsid w:val="00EC1395"/>
    <w:rsid w:val="00EC1869"/>
    <w:rsid w:val="00EC21F8"/>
    <w:rsid w:val="00EC2ADA"/>
    <w:rsid w:val="00EC3E23"/>
    <w:rsid w:val="00EC45DF"/>
    <w:rsid w:val="00EC4ED6"/>
    <w:rsid w:val="00EC5339"/>
    <w:rsid w:val="00EC6B35"/>
    <w:rsid w:val="00ED297A"/>
    <w:rsid w:val="00ED7DEF"/>
    <w:rsid w:val="00EE0897"/>
    <w:rsid w:val="00EE5224"/>
    <w:rsid w:val="00EE6ED4"/>
    <w:rsid w:val="00EF221A"/>
    <w:rsid w:val="00EF299A"/>
    <w:rsid w:val="00EF3C2A"/>
    <w:rsid w:val="00EF4178"/>
    <w:rsid w:val="00EF6C24"/>
    <w:rsid w:val="00F00646"/>
    <w:rsid w:val="00F00C6D"/>
    <w:rsid w:val="00F0132A"/>
    <w:rsid w:val="00F01891"/>
    <w:rsid w:val="00F01F25"/>
    <w:rsid w:val="00F035B9"/>
    <w:rsid w:val="00F03E1C"/>
    <w:rsid w:val="00F052B6"/>
    <w:rsid w:val="00F05467"/>
    <w:rsid w:val="00F05CF6"/>
    <w:rsid w:val="00F06FDD"/>
    <w:rsid w:val="00F13120"/>
    <w:rsid w:val="00F13D4B"/>
    <w:rsid w:val="00F179FC"/>
    <w:rsid w:val="00F17C66"/>
    <w:rsid w:val="00F17F48"/>
    <w:rsid w:val="00F21250"/>
    <w:rsid w:val="00F3107D"/>
    <w:rsid w:val="00F3317A"/>
    <w:rsid w:val="00F355FF"/>
    <w:rsid w:val="00F36684"/>
    <w:rsid w:val="00F371C3"/>
    <w:rsid w:val="00F376E0"/>
    <w:rsid w:val="00F410AC"/>
    <w:rsid w:val="00F45A51"/>
    <w:rsid w:val="00F472DC"/>
    <w:rsid w:val="00F47A5C"/>
    <w:rsid w:val="00F54DC6"/>
    <w:rsid w:val="00F54EC4"/>
    <w:rsid w:val="00F551CB"/>
    <w:rsid w:val="00F56A4B"/>
    <w:rsid w:val="00F60E7B"/>
    <w:rsid w:val="00F61C7E"/>
    <w:rsid w:val="00F66985"/>
    <w:rsid w:val="00F67042"/>
    <w:rsid w:val="00F670FD"/>
    <w:rsid w:val="00F71EB8"/>
    <w:rsid w:val="00F734A5"/>
    <w:rsid w:val="00F73EFF"/>
    <w:rsid w:val="00F74487"/>
    <w:rsid w:val="00F74D8E"/>
    <w:rsid w:val="00F76C34"/>
    <w:rsid w:val="00F77CEA"/>
    <w:rsid w:val="00F77D0E"/>
    <w:rsid w:val="00F81BBE"/>
    <w:rsid w:val="00F81BF5"/>
    <w:rsid w:val="00F855A1"/>
    <w:rsid w:val="00F8671C"/>
    <w:rsid w:val="00F9174C"/>
    <w:rsid w:val="00F920AD"/>
    <w:rsid w:val="00F92156"/>
    <w:rsid w:val="00F92886"/>
    <w:rsid w:val="00F93E4C"/>
    <w:rsid w:val="00F9475F"/>
    <w:rsid w:val="00F95658"/>
    <w:rsid w:val="00F964A4"/>
    <w:rsid w:val="00F969A9"/>
    <w:rsid w:val="00FA0275"/>
    <w:rsid w:val="00FA095C"/>
    <w:rsid w:val="00FA1089"/>
    <w:rsid w:val="00FA2183"/>
    <w:rsid w:val="00FA7966"/>
    <w:rsid w:val="00FA7C4C"/>
    <w:rsid w:val="00FB19BE"/>
    <w:rsid w:val="00FB4696"/>
    <w:rsid w:val="00FB7056"/>
    <w:rsid w:val="00FC03FE"/>
    <w:rsid w:val="00FC19A4"/>
    <w:rsid w:val="00FC38B2"/>
    <w:rsid w:val="00FC6F38"/>
    <w:rsid w:val="00FD1465"/>
    <w:rsid w:val="00FD19F7"/>
    <w:rsid w:val="00FD5380"/>
    <w:rsid w:val="00FD6B08"/>
    <w:rsid w:val="00FE1380"/>
    <w:rsid w:val="00FE1827"/>
    <w:rsid w:val="00FE24DA"/>
    <w:rsid w:val="00FE339F"/>
    <w:rsid w:val="00FE4D03"/>
    <w:rsid w:val="00FE693A"/>
    <w:rsid w:val="00FF6224"/>
    <w:rsid w:val="00FF7160"/>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ECB31"/>
  <w15:docId w15:val="{1836EBC2-71DC-4D37-9F6F-E4B8DD8C5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525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6A3A36"/>
    <w:pPr>
      <w:widowControl/>
      <w:autoSpaceDE/>
      <w:autoSpaceDN/>
      <w:adjustRightInd/>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04243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CE7E42"/>
    <w:pPr>
      <w:keepNext/>
      <w:widowControl/>
      <w:autoSpaceDE/>
      <w:autoSpaceDN/>
      <w:adjustRightInd/>
      <w:spacing w:before="240" w:after="60"/>
      <w:outlineLvl w:val="2"/>
    </w:pPr>
    <w:rPr>
      <w:rFonts w:ascii="Calibri Light" w:hAnsi="Calibri Light"/>
      <w:b/>
      <w:bCs/>
      <w:sz w:val="26"/>
      <w:szCs w:val="26"/>
      <w:lang w:eastAsia="zh-CN"/>
    </w:rPr>
  </w:style>
  <w:style w:type="paragraph" w:styleId="7">
    <w:name w:val="heading 7"/>
    <w:basedOn w:val="a"/>
    <w:next w:val="a"/>
    <w:link w:val="70"/>
    <w:unhideWhenUsed/>
    <w:qFormat/>
    <w:rsid w:val="00CE7E42"/>
    <w:pPr>
      <w:keepNext/>
      <w:keepLines/>
      <w:spacing w:before="40"/>
      <w:outlineLvl w:val="6"/>
    </w:pPr>
    <w:rPr>
      <w:rFonts w:asciiTheme="majorHAnsi" w:eastAsiaTheme="majorEastAsia" w:hAnsiTheme="majorHAnsi" w:cstheme="majorBidi"/>
      <w:i/>
      <w:iCs/>
      <w:color w:val="243F60" w:themeColor="accent1" w:themeShade="7F"/>
    </w:rPr>
  </w:style>
  <w:style w:type="paragraph" w:styleId="9">
    <w:name w:val="heading 9"/>
    <w:basedOn w:val="a"/>
    <w:next w:val="a"/>
    <w:link w:val="90"/>
    <w:uiPriority w:val="9"/>
    <w:semiHidden/>
    <w:unhideWhenUsed/>
    <w:qFormat/>
    <w:rsid w:val="00CE7E42"/>
    <w:pPr>
      <w:widowControl/>
      <w:autoSpaceDE/>
      <w:autoSpaceDN/>
      <w:adjustRightInd/>
      <w:spacing w:before="240" w:after="60"/>
      <w:outlineLvl w:val="8"/>
    </w:pPr>
    <w:rPr>
      <w:rFonts w:ascii="Calibri Light" w:hAnsi="Calibri Light"/>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Bullet_MR,Bullet_IRAO,ПАРАГРАФ"/>
    <w:basedOn w:val="a"/>
    <w:link w:val="a7"/>
    <w:uiPriority w:val="99"/>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styleId="af4">
    <w:name w:val="Subtitle"/>
    <w:basedOn w:val="a"/>
    <w:next w:val="af1"/>
    <w:link w:val="af5"/>
    <w:qFormat/>
    <w:rsid w:val="00642FC9"/>
    <w:pPr>
      <w:keepNext/>
      <w:widowControl/>
      <w:suppressAutoHyphens/>
      <w:autoSpaceDE/>
      <w:autoSpaceDN/>
      <w:adjustRightInd/>
      <w:spacing w:before="240" w:after="120"/>
      <w:jc w:val="center"/>
    </w:pPr>
    <w:rPr>
      <w:rFonts w:ascii="Arial" w:eastAsia="DejaVu Sans" w:hAnsi="Arial" w:cs="DejaVu Sans"/>
      <w:i/>
      <w:iCs/>
      <w:sz w:val="28"/>
      <w:szCs w:val="28"/>
      <w:lang w:eastAsia="ar-SA"/>
    </w:rPr>
  </w:style>
  <w:style w:type="character" w:customStyle="1" w:styleId="af5">
    <w:name w:val="Подзаголовок Знак"/>
    <w:basedOn w:val="a0"/>
    <w:link w:val="af4"/>
    <w:rsid w:val="00642FC9"/>
    <w:rPr>
      <w:rFonts w:ascii="Arial" w:eastAsia="DejaVu Sans" w:hAnsi="Arial" w:cs="DejaVu Sans"/>
      <w:i/>
      <w:iCs/>
      <w:sz w:val="28"/>
      <w:szCs w:val="28"/>
      <w:lang w:eastAsia="ar-SA"/>
    </w:rPr>
  </w:style>
  <w:style w:type="character" w:customStyle="1" w:styleId="markedcontent">
    <w:name w:val="markedcontent"/>
    <w:rsid w:val="00DC2188"/>
  </w:style>
  <w:style w:type="paragraph" w:styleId="af6">
    <w:name w:val="No Spacing"/>
    <w:link w:val="af7"/>
    <w:uiPriority w:val="1"/>
    <w:qFormat/>
    <w:rsid w:val="003826A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2">
    <w:name w:val="Body Text 2"/>
    <w:basedOn w:val="a"/>
    <w:link w:val="23"/>
    <w:uiPriority w:val="99"/>
    <w:semiHidden/>
    <w:unhideWhenUsed/>
    <w:rsid w:val="00713883"/>
    <w:pPr>
      <w:spacing w:after="120" w:line="480" w:lineRule="auto"/>
    </w:pPr>
  </w:style>
  <w:style w:type="character" w:customStyle="1" w:styleId="23">
    <w:name w:val="Основной текст 2 Знак"/>
    <w:basedOn w:val="a0"/>
    <w:link w:val="22"/>
    <w:uiPriority w:val="99"/>
    <w:semiHidden/>
    <w:rsid w:val="00713883"/>
    <w:rPr>
      <w:rFonts w:ascii="Times New Roman" w:eastAsia="Times New Roman" w:hAnsi="Times New Roman" w:cs="Times New Roman"/>
      <w:sz w:val="20"/>
      <w:szCs w:val="20"/>
      <w:lang w:eastAsia="ru-RU"/>
    </w:rPr>
  </w:style>
  <w:style w:type="paragraph" w:styleId="31">
    <w:name w:val="Body Text Indent 3"/>
    <w:basedOn w:val="a"/>
    <w:link w:val="32"/>
    <w:uiPriority w:val="99"/>
    <w:semiHidden/>
    <w:unhideWhenUsed/>
    <w:rsid w:val="00713883"/>
    <w:pPr>
      <w:spacing w:after="120"/>
      <w:ind w:left="283"/>
    </w:pPr>
    <w:rPr>
      <w:sz w:val="16"/>
      <w:szCs w:val="16"/>
    </w:rPr>
  </w:style>
  <w:style w:type="character" w:customStyle="1" w:styleId="32">
    <w:name w:val="Основной текст с отступом 3 Знак"/>
    <w:basedOn w:val="a0"/>
    <w:link w:val="31"/>
    <w:uiPriority w:val="99"/>
    <w:semiHidden/>
    <w:rsid w:val="00713883"/>
    <w:rPr>
      <w:rFonts w:ascii="Times New Roman" w:eastAsia="Times New Roman" w:hAnsi="Times New Roman" w:cs="Times New Roman"/>
      <w:sz w:val="16"/>
      <w:szCs w:val="16"/>
      <w:lang w:eastAsia="ru-RU"/>
    </w:rPr>
  </w:style>
  <w:style w:type="paragraph" w:customStyle="1" w:styleId="11">
    <w:name w:val="Стиль1"/>
    <w:basedOn w:val="a"/>
    <w:link w:val="12"/>
    <w:qFormat/>
    <w:rsid w:val="00123DCF"/>
    <w:pPr>
      <w:ind w:firstLine="709"/>
      <w:jc w:val="both"/>
    </w:pPr>
    <w:rPr>
      <w:sz w:val="28"/>
    </w:rPr>
  </w:style>
  <w:style w:type="character" w:customStyle="1" w:styleId="12">
    <w:name w:val="Стиль1 Знак"/>
    <w:basedOn w:val="a0"/>
    <w:link w:val="11"/>
    <w:rsid w:val="00123DCF"/>
    <w:rPr>
      <w:rFonts w:ascii="Times New Roman" w:eastAsia="Times New Roman" w:hAnsi="Times New Roman" w:cs="Times New Roman"/>
      <w:sz w:val="28"/>
      <w:szCs w:val="20"/>
      <w:lang w:eastAsia="ru-RU"/>
    </w:rPr>
  </w:style>
  <w:style w:type="character" w:customStyle="1" w:styleId="af7">
    <w:name w:val="Без интервала Знак"/>
    <w:basedOn w:val="a0"/>
    <w:link w:val="af6"/>
    <w:uiPriority w:val="1"/>
    <w:rsid w:val="00B4090D"/>
    <w:rPr>
      <w:rFonts w:ascii="Times New Roman" w:eastAsia="Times New Roman" w:hAnsi="Times New Roman" w:cs="Times New Roman"/>
      <w:sz w:val="20"/>
      <w:szCs w:val="20"/>
      <w:lang w:eastAsia="ru-RU"/>
    </w:rPr>
  </w:style>
  <w:style w:type="character" w:styleId="af8">
    <w:name w:val="Emphasis"/>
    <w:basedOn w:val="a0"/>
    <w:uiPriority w:val="20"/>
    <w:qFormat/>
    <w:rsid w:val="00AB2E96"/>
    <w:rPr>
      <w:i/>
      <w:iCs/>
    </w:rPr>
  </w:style>
  <w:style w:type="character" w:styleId="af9">
    <w:name w:val="Hyperlink"/>
    <w:basedOn w:val="a0"/>
    <w:uiPriority w:val="99"/>
    <w:unhideWhenUsed/>
    <w:rsid w:val="00BE3526"/>
    <w:rPr>
      <w:color w:val="0000FF" w:themeColor="hyperlink"/>
      <w:u w:val="single"/>
    </w:rPr>
  </w:style>
  <w:style w:type="character" w:customStyle="1" w:styleId="10">
    <w:name w:val="Заголовок 1 Знак"/>
    <w:basedOn w:val="a0"/>
    <w:link w:val="1"/>
    <w:uiPriority w:val="9"/>
    <w:rsid w:val="006A3A36"/>
    <w:rPr>
      <w:rFonts w:ascii="Times New Roman" w:eastAsia="Times New Roman" w:hAnsi="Times New Roman" w:cs="Times New Roman"/>
      <w:b/>
      <w:bCs/>
      <w:kern w:val="36"/>
      <w:sz w:val="48"/>
      <w:szCs w:val="48"/>
      <w:lang w:eastAsia="ru-RU"/>
    </w:rPr>
  </w:style>
  <w:style w:type="character" w:customStyle="1" w:styleId="a7">
    <w:name w:val="Абзац списка Знак"/>
    <w:aliases w:val="Bullet_MR Знак,Bullet_IRAO Знак,ПАРАГРАФ Знак"/>
    <w:link w:val="a6"/>
    <w:uiPriority w:val="99"/>
    <w:rsid w:val="00632198"/>
    <w:rPr>
      <w:rFonts w:ascii="Times New Roman" w:eastAsia="Times New Roman" w:hAnsi="Times New Roman" w:cs="Times New Roman"/>
      <w:sz w:val="20"/>
      <w:szCs w:val="20"/>
      <w:lang w:eastAsia="ru-RU"/>
    </w:rPr>
  </w:style>
  <w:style w:type="paragraph" w:customStyle="1" w:styleId="13">
    <w:name w:val="Обычный1"/>
    <w:rsid w:val="00632198"/>
    <w:pPr>
      <w:spacing w:after="0" w:line="240" w:lineRule="auto"/>
      <w:ind w:firstLine="709"/>
      <w:jc w:val="both"/>
    </w:pPr>
    <w:rPr>
      <w:rFonts w:ascii="Times New Roman" w:eastAsia="Times New Roman" w:hAnsi="Times New Roman" w:cs="Times New Roman"/>
      <w:sz w:val="28"/>
      <w:szCs w:val="28"/>
      <w:lang w:eastAsia="ru-RU"/>
    </w:rPr>
  </w:style>
  <w:style w:type="character" w:styleId="afa">
    <w:name w:val="annotation reference"/>
    <w:basedOn w:val="a0"/>
    <w:uiPriority w:val="99"/>
    <w:semiHidden/>
    <w:unhideWhenUsed/>
    <w:rsid w:val="00A5262C"/>
    <w:rPr>
      <w:sz w:val="16"/>
      <w:szCs w:val="16"/>
    </w:rPr>
  </w:style>
  <w:style w:type="paragraph" w:styleId="afb">
    <w:name w:val="annotation text"/>
    <w:basedOn w:val="a"/>
    <w:link w:val="afc"/>
    <w:uiPriority w:val="99"/>
    <w:semiHidden/>
    <w:unhideWhenUsed/>
    <w:rsid w:val="00A5262C"/>
  </w:style>
  <w:style w:type="character" w:customStyle="1" w:styleId="afc">
    <w:name w:val="Текст примечания Знак"/>
    <w:basedOn w:val="a0"/>
    <w:link w:val="afb"/>
    <w:uiPriority w:val="99"/>
    <w:semiHidden/>
    <w:rsid w:val="00A5262C"/>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A5262C"/>
    <w:rPr>
      <w:b/>
      <w:bCs/>
    </w:rPr>
  </w:style>
  <w:style w:type="character" w:customStyle="1" w:styleId="afe">
    <w:name w:val="Тема примечания Знак"/>
    <w:basedOn w:val="afc"/>
    <w:link w:val="afd"/>
    <w:uiPriority w:val="99"/>
    <w:semiHidden/>
    <w:rsid w:val="00A5262C"/>
    <w:rPr>
      <w:rFonts w:ascii="Times New Roman" w:eastAsia="Times New Roman" w:hAnsi="Times New Roman" w:cs="Times New Roman"/>
      <w:b/>
      <w:bCs/>
      <w:sz w:val="20"/>
      <w:szCs w:val="20"/>
      <w:lang w:eastAsia="ru-RU"/>
    </w:rPr>
  </w:style>
  <w:style w:type="character" w:styleId="aff">
    <w:name w:val="page number"/>
    <w:basedOn w:val="a0"/>
    <w:rsid w:val="00F17F48"/>
  </w:style>
  <w:style w:type="paragraph" w:customStyle="1" w:styleId="aff0">
    <w:basedOn w:val="a"/>
    <w:next w:val="af4"/>
    <w:uiPriority w:val="99"/>
    <w:qFormat/>
    <w:rsid w:val="00004497"/>
    <w:pPr>
      <w:widowControl/>
      <w:suppressAutoHyphens/>
      <w:autoSpaceDE/>
      <w:autoSpaceDN/>
      <w:adjustRightInd/>
      <w:jc w:val="center"/>
    </w:pPr>
    <w:rPr>
      <w:b/>
      <w:sz w:val="28"/>
      <w:lang w:eastAsia="ar-SA"/>
    </w:rPr>
  </w:style>
  <w:style w:type="character" w:customStyle="1" w:styleId="70">
    <w:name w:val="Заголовок 7 Знак"/>
    <w:basedOn w:val="a0"/>
    <w:link w:val="7"/>
    <w:rsid w:val="00CE7E42"/>
    <w:rPr>
      <w:rFonts w:asciiTheme="majorHAnsi" w:eastAsiaTheme="majorEastAsia" w:hAnsiTheme="majorHAnsi" w:cstheme="majorBidi"/>
      <w:i/>
      <w:iCs/>
      <w:color w:val="243F60" w:themeColor="accent1" w:themeShade="7F"/>
      <w:sz w:val="20"/>
      <w:szCs w:val="20"/>
      <w:lang w:eastAsia="ru-RU"/>
    </w:rPr>
  </w:style>
  <w:style w:type="character" w:customStyle="1" w:styleId="30">
    <w:name w:val="Заголовок 3 Знак"/>
    <w:basedOn w:val="a0"/>
    <w:link w:val="3"/>
    <w:uiPriority w:val="9"/>
    <w:semiHidden/>
    <w:rsid w:val="00CE7E42"/>
    <w:rPr>
      <w:rFonts w:ascii="Calibri Light" w:eastAsia="Times New Roman" w:hAnsi="Calibri Light" w:cs="Times New Roman"/>
      <w:b/>
      <w:bCs/>
      <w:sz w:val="26"/>
      <w:szCs w:val="26"/>
      <w:lang w:eastAsia="zh-CN"/>
    </w:rPr>
  </w:style>
  <w:style w:type="character" w:customStyle="1" w:styleId="90">
    <w:name w:val="Заголовок 9 Знак"/>
    <w:basedOn w:val="a0"/>
    <w:link w:val="9"/>
    <w:uiPriority w:val="9"/>
    <w:semiHidden/>
    <w:rsid w:val="00CE7E42"/>
    <w:rPr>
      <w:rFonts w:ascii="Calibri Light" w:eastAsia="Times New Roman" w:hAnsi="Calibri Light" w:cs="Times New Roman"/>
      <w:lang w:eastAsia="zh-CN"/>
    </w:rPr>
  </w:style>
  <w:style w:type="paragraph" w:customStyle="1" w:styleId="aff1">
    <w:name w:val="Стиль"/>
    <w:rsid w:val="00CE7E42"/>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aff2">
    <w:name w:val="Block Text"/>
    <w:basedOn w:val="a"/>
    <w:rsid w:val="00CE7E42"/>
    <w:pPr>
      <w:widowControl/>
      <w:spacing w:line="280" w:lineRule="auto"/>
      <w:ind w:left="567" w:right="-694" w:firstLine="567"/>
      <w:jc w:val="both"/>
    </w:pPr>
  </w:style>
  <w:style w:type="paragraph" w:customStyle="1" w:styleId="24">
    <w:name w:val="Стиль2"/>
    <w:basedOn w:val="11"/>
    <w:link w:val="25"/>
    <w:qFormat/>
    <w:rsid w:val="00152DCD"/>
    <w:rPr>
      <w:sz w:val="24"/>
    </w:rPr>
  </w:style>
  <w:style w:type="character" w:customStyle="1" w:styleId="25">
    <w:name w:val="Стиль2 Знак"/>
    <w:basedOn w:val="12"/>
    <w:link w:val="24"/>
    <w:rsid w:val="00152DCD"/>
    <w:rPr>
      <w:rFonts w:ascii="Times New Roman" w:eastAsia="Times New Roman" w:hAnsi="Times New Roman" w:cs="Times New Roman"/>
      <w:sz w:val="24"/>
      <w:szCs w:val="20"/>
      <w:lang w:eastAsia="ru-RU"/>
    </w:rPr>
  </w:style>
  <w:style w:type="character" w:styleId="aff3">
    <w:name w:val="Placeholder Text"/>
    <w:basedOn w:val="a0"/>
    <w:uiPriority w:val="99"/>
    <w:semiHidden/>
    <w:rsid w:val="000309C4"/>
    <w:rPr>
      <w:color w:val="808080"/>
    </w:rPr>
  </w:style>
  <w:style w:type="paragraph" w:customStyle="1" w:styleId="Default">
    <w:name w:val="Default"/>
    <w:rsid w:val="006A2E31"/>
    <w:pPr>
      <w:autoSpaceDE w:val="0"/>
      <w:autoSpaceDN w:val="0"/>
      <w:adjustRightInd w:val="0"/>
      <w:spacing w:after="0" w:line="240" w:lineRule="auto"/>
    </w:pPr>
    <w:rPr>
      <w:rFonts w:ascii="Times New Roman" w:hAnsi="Times New Roman" w:cs="Times New Roman"/>
      <w:color w:val="000000"/>
      <w:sz w:val="24"/>
      <w:szCs w:val="24"/>
    </w:rPr>
  </w:style>
  <w:style w:type="paragraph" w:styleId="aff4">
    <w:name w:val="Body Text Indent"/>
    <w:basedOn w:val="a"/>
    <w:link w:val="aff5"/>
    <w:uiPriority w:val="99"/>
    <w:unhideWhenUsed/>
    <w:rsid w:val="006A2E31"/>
    <w:pPr>
      <w:spacing w:after="120"/>
      <w:ind w:left="283"/>
    </w:pPr>
  </w:style>
  <w:style w:type="character" w:customStyle="1" w:styleId="aff5">
    <w:name w:val="Основной текст с отступом Знак"/>
    <w:basedOn w:val="a0"/>
    <w:link w:val="aff4"/>
    <w:uiPriority w:val="99"/>
    <w:rsid w:val="006A2E31"/>
    <w:rPr>
      <w:rFonts w:ascii="Times New Roman" w:eastAsia="Times New Roman" w:hAnsi="Times New Roman" w:cs="Times New Roman"/>
      <w:sz w:val="20"/>
      <w:szCs w:val="20"/>
      <w:lang w:eastAsia="ru-RU"/>
    </w:rPr>
  </w:style>
  <w:style w:type="paragraph" w:styleId="26">
    <w:name w:val="Body Text Indent 2"/>
    <w:basedOn w:val="a"/>
    <w:link w:val="27"/>
    <w:uiPriority w:val="99"/>
    <w:semiHidden/>
    <w:unhideWhenUsed/>
    <w:rsid w:val="00B54570"/>
    <w:pPr>
      <w:spacing w:after="120" w:line="480" w:lineRule="auto"/>
      <w:ind w:left="283"/>
    </w:pPr>
  </w:style>
  <w:style w:type="character" w:customStyle="1" w:styleId="27">
    <w:name w:val="Основной текст с отступом 2 Знак"/>
    <w:basedOn w:val="a0"/>
    <w:link w:val="26"/>
    <w:uiPriority w:val="99"/>
    <w:semiHidden/>
    <w:rsid w:val="00B54570"/>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semiHidden/>
    <w:rsid w:val="00042434"/>
    <w:rPr>
      <w:rFonts w:asciiTheme="majorHAnsi" w:eastAsiaTheme="majorEastAsia" w:hAnsiTheme="majorHAnsi" w:cstheme="majorBidi"/>
      <w:color w:val="365F91" w:themeColor="accent1" w:themeShade="BF"/>
      <w:sz w:val="26"/>
      <w:szCs w:val="26"/>
      <w:lang w:eastAsia="ru-RU"/>
    </w:rPr>
  </w:style>
  <w:style w:type="paragraph" w:customStyle="1" w:styleId="28">
    <w:name w:val="Обычный2"/>
    <w:rsid w:val="00637638"/>
    <w:pPr>
      <w:widowControl w:val="0"/>
      <w:snapToGrid w:val="0"/>
      <w:spacing w:after="0" w:line="240" w:lineRule="auto"/>
      <w:ind w:firstLine="420"/>
      <w:jc w:val="both"/>
    </w:pPr>
    <w:rPr>
      <w:rFonts w:ascii="Times New Roman" w:eastAsia="Times New Roman" w:hAnsi="Times New Roman" w:cs="Times New Roman"/>
      <w:sz w:val="20"/>
      <w:szCs w:val="20"/>
      <w:lang w:eastAsia="ru-RU"/>
    </w:rPr>
  </w:style>
  <w:style w:type="character" w:customStyle="1" w:styleId="FontStyle12">
    <w:name w:val="Font Style12"/>
    <w:rsid w:val="00ED297A"/>
    <w:rPr>
      <w:rFonts w:ascii="Times New Roman" w:hAnsi="Times New Roman" w:cs="Times New Roman" w:hint="default"/>
      <w:sz w:val="26"/>
      <w:szCs w:val="26"/>
    </w:rPr>
  </w:style>
  <w:style w:type="paragraph" w:customStyle="1" w:styleId="Style2">
    <w:name w:val="Style2"/>
    <w:basedOn w:val="a"/>
    <w:rsid w:val="00D27353"/>
    <w:pPr>
      <w:spacing w:line="484" w:lineRule="exact"/>
      <w:ind w:firstLine="715"/>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0936">
      <w:bodyDiv w:val="1"/>
      <w:marLeft w:val="0"/>
      <w:marRight w:val="0"/>
      <w:marTop w:val="0"/>
      <w:marBottom w:val="0"/>
      <w:divBdr>
        <w:top w:val="none" w:sz="0" w:space="0" w:color="auto"/>
        <w:left w:val="none" w:sz="0" w:space="0" w:color="auto"/>
        <w:bottom w:val="none" w:sz="0" w:space="0" w:color="auto"/>
        <w:right w:val="none" w:sz="0" w:space="0" w:color="auto"/>
      </w:divBdr>
    </w:div>
    <w:div w:id="2050974">
      <w:bodyDiv w:val="1"/>
      <w:marLeft w:val="0"/>
      <w:marRight w:val="0"/>
      <w:marTop w:val="0"/>
      <w:marBottom w:val="0"/>
      <w:divBdr>
        <w:top w:val="none" w:sz="0" w:space="0" w:color="auto"/>
        <w:left w:val="none" w:sz="0" w:space="0" w:color="auto"/>
        <w:bottom w:val="none" w:sz="0" w:space="0" w:color="auto"/>
        <w:right w:val="none" w:sz="0" w:space="0" w:color="auto"/>
      </w:divBdr>
    </w:div>
    <w:div w:id="2903379">
      <w:bodyDiv w:val="1"/>
      <w:marLeft w:val="0"/>
      <w:marRight w:val="0"/>
      <w:marTop w:val="0"/>
      <w:marBottom w:val="0"/>
      <w:divBdr>
        <w:top w:val="none" w:sz="0" w:space="0" w:color="auto"/>
        <w:left w:val="none" w:sz="0" w:space="0" w:color="auto"/>
        <w:bottom w:val="none" w:sz="0" w:space="0" w:color="auto"/>
        <w:right w:val="none" w:sz="0" w:space="0" w:color="auto"/>
      </w:divBdr>
    </w:div>
    <w:div w:id="52244049">
      <w:bodyDiv w:val="1"/>
      <w:marLeft w:val="0"/>
      <w:marRight w:val="0"/>
      <w:marTop w:val="0"/>
      <w:marBottom w:val="0"/>
      <w:divBdr>
        <w:top w:val="none" w:sz="0" w:space="0" w:color="auto"/>
        <w:left w:val="none" w:sz="0" w:space="0" w:color="auto"/>
        <w:bottom w:val="none" w:sz="0" w:space="0" w:color="auto"/>
        <w:right w:val="none" w:sz="0" w:space="0" w:color="auto"/>
      </w:divBdr>
    </w:div>
    <w:div w:id="53286829">
      <w:bodyDiv w:val="1"/>
      <w:marLeft w:val="0"/>
      <w:marRight w:val="0"/>
      <w:marTop w:val="0"/>
      <w:marBottom w:val="0"/>
      <w:divBdr>
        <w:top w:val="none" w:sz="0" w:space="0" w:color="auto"/>
        <w:left w:val="none" w:sz="0" w:space="0" w:color="auto"/>
        <w:bottom w:val="none" w:sz="0" w:space="0" w:color="auto"/>
        <w:right w:val="none" w:sz="0" w:space="0" w:color="auto"/>
      </w:divBdr>
    </w:div>
    <w:div w:id="59405951">
      <w:bodyDiv w:val="1"/>
      <w:marLeft w:val="0"/>
      <w:marRight w:val="0"/>
      <w:marTop w:val="0"/>
      <w:marBottom w:val="0"/>
      <w:divBdr>
        <w:top w:val="none" w:sz="0" w:space="0" w:color="auto"/>
        <w:left w:val="none" w:sz="0" w:space="0" w:color="auto"/>
        <w:bottom w:val="none" w:sz="0" w:space="0" w:color="auto"/>
        <w:right w:val="none" w:sz="0" w:space="0" w:color="auto"/>
      </w:divBdr>
    </w:div>
    <w:div w:id="70543138">
      <w:bodyDiv w:val="1"/>
      <w:marLeft w:val="0"/>
      <w:marRight w:val="0"/>
      <w:marTop w:val="0"/>
      <w:marBottom w:val="0"/>
      <w:divBdr>
        <w:top w:val="none" w:sz="0" w:space="0" w:color="auto"/>
        <w:left w:val="none" w:sz="0" w:space="0" w:color="auto"/>
        <w:bottom w:val="none" w:sz="0" w:space="0" w:color="auto"/>
        <w:right w:val="none" w:sz="0" w:space="0" w:color="auto"/>
      </w:divBdr>
    </w:div>
    <w:div w:id="81535512">
      <w:bodyDiv w:val="1"/>
      <w:marLeft w:val="0"/>
      <w:marRight w:val="0"/>
      <w:marTop w:val="0"/>
      <w:marBottom w:val="0"/>
      <w:divBdr>
        <w:top w:val="none" w:sz="0" w:space="0" w:color="auto"/>
        <w:left w:val="none" w:sz="0" w:space="0" w:color="auto"/>
        <w:bottom w:val="none" w:sz="0" w:space="0" w:color="auto"/>
        <w:right w:val="none" w:sz="0" w:space="0" w:color="auto"/>
      </w:divBdr>
    </w:div>
    <w:div w:id="88088674">
      <w:bodyDiv w:val="1"/>
      <w:marLeft w:val="0"/>
      <w:marRight w:val="0"/>
      <w:marTop w:val="0"/>
      <w:marBottom w:val="0"/>
      <w:divBdr>
        <w:top w:val="none" w:sz="0" w:space="0" w:color="auto"/>
        <w:left w:val="none" w:sz="0" w:space="0" w:color="auto"/>
        <w:bottom w:val="none" w:sz="0" w:space="0" w:color="auto"/>
        <w:right w:val="none" w:sz="0" w:space="0" w:color="auto"/>
      </w:divBdr>
    </w:div>
    <w:div w:id="88284584">
      <w:bodyDiv w:val="1"/>
      <w:marLeft w:val="0"/>
      <w:marRight w:val="0"/>
      <w:marTop w:val="0"/>
      <w:marBottom w:val="0"/>
      <w:divBdr>
        <w:top w:val="none" w:sz="0" w:space="0" w:color="auto"/>
        <w:left w:val="none" w:sz="0" w:space="0" w:color="auto"/>
        <w:bottom w:val="none" w:sz="0" w:space="0" w:color="auto"/>
        <w:right w:val="none" w:sz="0" w:space="0" w:color="auto"/>
      </w:divBdr>
    </w:div>
    <w:div w:id="92366201">
      <w:bodyDiv w:val="1"/>
      <w:marLeft w:val="0"/>
      <w:marRight w:val="0"/>
      <w:marTop w:val="0"/>
      <w:marBottom w:val="0"/>
      <w:divBdr>
        <w:top w:val="none" w:sz="0" w:space="0" w:color="auto"/>
        <w:left w:val="none" w:sz="0" w:space="0" w:color="auto"/>
        <w:bottom w:val="none" w:sz="0" w:space="0" w:color="auto"/>
        <w:right w:val="none" w:sz="0" w:space="0" w:color="auto"/>
      </w:divBdr>
    </w:div>
    <w:div w:id="98794075">
      <w:bodyDiv w:val="1"/>
      <w:marLeft w:val="0"/>
      <w:marRight w:val="0"/>
      <w:marTop w:val="0"/>
      <w:marBottom w:val="0"/>
      <w:divBdr>
        <w:top w:val="none" w:sz="0" w:space="0" w:color="auto"/>
        <w:left w:val="none" w:sz="0" w:space="0" w:color="auto"/>
        <w:bottom w:val="none" w:sz="0" w:space="0" w:color="auto"/>
        <w:right w:val="none" w:sz="0" w:space="0" w:color="auto"/>
      </w:divBdr>
    </w:div>
    <w:div w:id="109975406">
      <w:bodyDiv w:val="1"/>
      <w:marLeft w:val="0"/>
      <w:marRight w:val="0"/>
      <w:marTop w:val="0"/>
      <w:marBottom w:val="0"/>
      <w:divBdr>
        <w:top w:val="none" w:sz="0" w:space="0" w:color="auto"/>
        <w:left w:val="none" w:sz="0" w:space="0" w:color="auto"/>
        <w:bottom w:val="none" w:sz="0" w:space="0" w:color="auto"/>
        <w:right w:val="none" w:sz="0" w:space="0" w:color="auto"/>
      </w:divBdr>
    </w:div>
    <w:div w:id="110591863">
      <w:bodyDiv w:val="1"/>
      <w:marLeft w:val="0"/>
      <w:marRight w:val="0"/>
      <w:marTop w:val="0"/>
      <w:marBottom w:val="0"/>
      <w:divBdr>
        <w:top w:val="none" w:sz="0" w:space="0" w:color="auto"/>
        <w:left w:val="none" w:sz="0" w:space="0" w:color="auto"/>
        <w:bottom w:val="none" w:sz="0" w:space="0" w:color="auto"/>
        <w:right w:val="none" w:sz="0" w:space="0" w:color="auto"/>
      </w:divBdr>
    </w:div>
    <w:div w:id="111094877">
      <w:bodyDiv w:val="1"/>
      <w:marLeft w:val="0"/>
      <w:marRight w:val="0"/>
      <w:marTop w:val="0"/>
      <w:marBottom w:val="0"/>
      <w:divBdr>
        <w:top w:val="none" w:sz="0" w:space="0" w:color="auto"/>
        <w:left w:val="none" w:sz="0" w:space="0" w:color="auto"/>
        <w:bottom w:val="none" w:sz="0" w:space="0" w:color="auto"/>
        <w:right w:val="none" w:sz="0" w:space="0" w:color="auto"/>
      </w:divBdr>
    </w:div>
    <w:div w:id="122969188">
      <w:bodyDiv w:val="1"/>
      <w:marLeft w:val="0"/>
      <w:marRight w:val="0"/>
      <w:marTop w:val="0"/>
      <w:marBottom w:val="0"/>
      <w:divBdr>
        <w:top w:val="none" w:sz="0" w:space="0" w:color="auto"/>
        <w:left w:val="none" w:sz="0" w:space="0" w:color="auto"/>
        <w:bottom w:val="none" w:sz="0" w:space="0" w:color="auto"/>
        <w:right w:val="none" w:sz="0" w:space="0" w:color="auto"/>
      </w:divBdr>
    </w:div>
    <w:div w:id="138423202">
      <w:bodyDiv w:val="1"/>
      <w:marLeft w:val="0"/>
      <w:marRight w:val="0"/>
      <w:marTop w:val="0"/>
      <w:marBottom w:val="0"/>
      <w:divBdr>
        <w:top w:val="none" w:sz="0" w:space="0" w:color="auto"/>
        <w:left w:val="none" w:sz="0" w:space="0" w:color="auto"/>
        <w:bottom w:val="none" w:sz="0" w:space="0" w:color="auto"/>
        <w:right w:val="none" w:sz="0" w:space="0" w:color="auto"/>
      </w:divBdr>
    </w:div>
    <w:div w:id="140848593">
      <w:bodyDiv w:val="1"/>
      <w:marLeft w:val="0"/>
      <w:marRight w:val="0"/>
      <w:marTop w:val="0"/>
      <w:marBottom w:val="0"/>
      <w:divBdr>
        <w:top w:val="none" w:sz="0" w:space="0" w:color="auto"/>
        <w:left w:val="none" w:sz="0" w:space="0" w:color="auto"/>
        <w:bottom w:val="none" w:sz="0" w:space="0" w:color="auto"/>
        <w:right w:val="none" w:sz="0" w:space="0" w:color="auto"/>
      </w:divBdr>
    </w:div>
    <w:div w:id="146095073">
      <w:bodyDiv w:val="1"/>
      <w:marLeft w:val="0"/>
      <w:marRight w:val="0"/>
      <w:marTop w:val="0"/>
      <w:marBottom w:val="0"/>
      <w:divBdr>
        <w:top w:val="none" w:sz="0" w:space="0" w:color="auto"/>
        <w:left w:val="none" w:sz="0" w:space="0" w:color="auto"/>
        <w:bottom w:val="none" w:sz="0" w:space="0" w:color="auto"/>
        <w:right w:val="none" w:sz="0" w:space="0" w:color="auto"/>
      </w:divBdr>
    </w:div>
    <w:div w:id="177160387">
      <w:bodyDiv w:val="1"/>
      <w:marLeft w:val="0"/>
      <w:marRight w:val="0"/>
      <w:marTop w:val="0"/>
      <w:marBottom w:val="0"/>
      <w:divBdr>
        <w:top w:val="none" w:sz="0" w:space="0" w:color="auto"/>
        <w:left w:val="none" w:sz="0" w:space="0" w:color="auto"/>
        <w:bottom w:val="none" w:sz="0" w:space="0" w:color="auto"/>
        <w:right w:val="none" w:sz="0" w:space="0" w:color="auto"/>
      </w:divBdr>
    </w:div>
    <w:div w:id="178274215">
      <w:bodyDiv w:val="1"/>
      <w:marLeft w:val="0"/>
      <w:marRight w:val="0"/>
      <w:marTop w:val="0"/>
      <w:marBottom w:val="0"/>
      <w:divBdr>
        <w:top w:val="none" w:sz="0" w:space="0" w:color="auto"/>
        <w:left w:val="none" w:sz="0" w:space="0" w:color="auto"/>
        <w:bottom w:val="none" w:sz="0" w:space="0" w:color="auto"/>
        <w:right w:val="none" w:sz="0" w:space="0" w:color="auto"/>
      </w:divBdr>
    </w:div>
    <w:div w:id="178348540">
      <w:bodyDiv w:val="1"/>
      <w:marLeft w:val="0"/>
      <w:marRight w:val="0"/>
      <w:marTop w:val="0"/>
      <w:marBottom w:val="0"/>
      <w:divBdr>
        <w:top w:val="none" w:sz="0" w:space="0" w:color="auto"/>
        <w:left w:val="none" w:sz="0" w:space="0" w:color="auto"/>
        <w:bottom w:val="none" w:sz="0" w:space="0" w:color="auto"/>
        <w:right w:val="none" w:sz="0" w:space="0" w:color="auto"/>
      </w:divBdr>
    </w:div>
    <w:div w:id="181820647">
      <w:bodyDiv w:val="1"/>
      <w:marLeft w:val="0"/>
      <w:marRight w:val="0"/>
      <w:marTop w:val="0"/>
      <w:marBottom w:val="0"/>
      <w:divBdr>
        <w:top w:val="none" w:sz="0" w:space="0" w:color="auto"/>
        <w:left w:val="none" w:sz="0" w:space="0" w:color="auto"/>
        <w:bottom w:val="none" w:sz="0" w:space="0" w:color="auto"/>
        <w:right w:val="none" w:sz="0" w:space="0" w:color="auto"/>
      </w:divBdr>
    </w:div>
    <w:div w:id="191039635">
      <w:bodyDiv w:val="1"/>
      <w:marLeft w:val="0"/>
      <w:marRight w:val="0"/>
      <w:marTop w:val="0"/>
      <w:marBottom w:val="0"/>
      <w:divBdr>
        <w:top w:val="none" w:sz="0" w:space="0" w:color="auto"/>
        <w:left w:val="none" w:sz="0" w:space="0" w:color="auto"/>
        <w:bottom w:val="none" w:sz="0" w:space="0" w:color="auto"/>
        <w:right w:val="none" w:sz="0" w:space="0" w:color="auto"/>
      </w:divBdr>
    </w:div>
    <w:div w:id="198930514">
      <w:bodyDiv w:val="1"/>
      <w:marLeft w:val="0"/>
      <w:marRight w:val="0"/>
      <w:marTop w:val="0"/>
      <w:marBottom w:val="0"/>
      <w:divBdr>
        <w:top w:val="none" w:sz="0" w:space="0" w:color="auto"/>
        <w:left w:val="none" w:sz="0" w:space="0" w:color="auto"/>
        <w:bottom w:val="none" w:sz="0" w:space="0" w:color="auto"/>
        <w:right w:val="none" w:sz="0" w:space="0" w:color="auto"/>
      </w:divBdr>
    </w:div>
    <w:div w:id="205797580">
      <w:bodyDiv w:val="1"/>
      <w:marLeft w:val="0"/>
      <w:marRight w:val="0"/>
      <w:marTop w:val="0"/>
      <w:marBottom w:val="0"/>
      <w:divBdr>
        <w:top w:val="none" w:sz="0" w:space="0" w:color="auto"/>
        <w:left w:val="none" w:sz="0" w:space="0" w:color="auto"/>
        <w:bottom w:val="none" w:sz="0" w:space="0" w:color="auto"/>
        <w:right w:val="none" w:sz="0" w:space="0" w:color="auto"/>
      </w:divBdr>
    </w:div>
    <w:div w:id="206797496">
      <w:bodyDiv w:val="1"/>
      <w:marLeft w:val="0"/>
      <w:marRight w:val="0"/>
      <w:marTop w:val="0"/>
      <w:marBottom w:val="0"/>
      <w:divBdr>
        <w:top w:val="none" w:sz="0" w:space="0" w:color="auto"/>
        <w:left w:val="none" w:sz="0" w:space="0" w:color="auto"/>
        <w:bottom w:val="none" w:sz="0" w:space="0" w:color="auto"/>
        <w:right w:val="none" w:sz="0" w:space="0" w:color="auto"/>
      </w:divBdr>
    </w:div>
    <w:div w:id="206994038">
      <w:bodyDiv w:val="1"/>
      <w:marLeft w:val="0"/>
      <w:marRight w:val="0"/>
      <w:marTop w:val="0"/>
      <w:marBottom w:val="0"/>
      <w:divBdr>
        <w:top w:val="none" w:sz="0" w:space="0" w:color="auto"/>
        <w:left w:val="none" w:sz="0" w:space="0" w:color="auto"/>
        <w:bottom w:val="none" w:sz="0" w:space="0" w:color="auto"/>
        <w:right w:val="none" w:sz="0" w:space="0" w:color="auto"/>
      </w:divBdr>
    </w:div>
    <w:div w:id="215968423">
      <w:bodyDiv w:val="1"/>
      <w:marLeft w:val="0"/>
      <w:marRight w:val="0"/>
      <w:marTop w:val="0"/>
      <w:marBottom w:val="0"/>
      <w:divBdr>
        <w:top w:val="none" w:sz="0" w:space="0" w:color="auto"/>
        <w:left w:val="none" w:sz="0" w:space="0" w:color="auto"/>
        <w:bottom w:val="none" w:sz="0" w:space="0" w:color="auto"/>
        <w:right w:val="none" w:sz="0" w:space="0" w:color="auto"/>
      </w:divBdr>
    </w:div>
    <w:div w:id="227882825">
      <w:bodyDiv w:val="1"/>
      <w:marLeft w:val="0"/>
      <w:marRight w:val="0"/>
      <w:marTop w:val="0"/>
      <w:marBottom w:val="0"/>
      <w:divBdr>
        <w:top w:val="none" w:sz="0" w:space="0" w:color="auto"/>
        <w:left w:val="none" w:sz="0" w:space="0" w:color="auto"/>
        <w:bottom w:val="none" w:sz="0" w:space="0" w:color="auto"/>
        <w:right w:val="none" w:sz="0" w:space="0" w:color="auto"/>
      </w:divBdr>
    </w:div>
    <w:div w:id="243539830">
      <w:bodyDiv w:val="1"/>
      <w:marLeft w:val="0"/>
      <w:marRight w:val="0"/>
      <w:marTop w:val="0"/>
      <w:marBottom w:val="0"/>
      <w:divBdr>
        <w:top w:val="none" w:sz="0" w:space="0" w:color="auto"/>
        <w:left w:val="none" w:sz="0" w:space="0" w:color="auto"/>
        <w:bottom w:val="none" w:sz="0" w:space="0" w:color="auto"/>
        <w:right w:val="none" w:sz="0" w:space="0" w:color="auto"/>
      </w:divBdr>
    </w:div>
    <w:div w:id="258561773">
      <w:bodyDiv w:val="1"/>
      <w:marLeft w:val="0"/>
      <w:marRight w:val="0"/>
      <w:marTop w:val="0"/>
      <w:marBottom w:val="0"/>
      <w:divBdr>
        <w:top w:val="none" w:sz="0" w:space="0" w:color="auto"/>
        <w:left w:val="none" w:sz="0" w:space="0" w:color="auto"/>
        <w:bottom w:val="none" w:sz="0" w:space="0" w:color="auto"/>
        <w:right w:val="none" w:sz="0" w:space="0" w:color="auto"/>
      </w:divBdr>
    </w:div>
    <w:div w:id="259721101">
      <w:bodyDiv w:val="1"/>
      <w:marLeft w:val="0"/>
      <w:marRight w:val="0"/>
      <w:marTop w:val="0"/>
      <w:marBottom w:val="0"/>
      <w:divBdr>
        <w:top w:val="none" w:sz="0" w:space="0" w:color="auto"/>
        <w:left w:val="none" w:sz="0" w:space="0" w:color="auto"/>
        <w:bottom w:val="none" w:sz="0" w:space="0" w:color="auto"/>
        <w:right w:val="none" w:sz="0" w:space="0" w:color="auto"/>
      </w:divBdr>
    </w:div>
    <w:div w:id="267010244">
      <w:bodyDiv w:val="1"/>
      <w:marLeft w:val="0"/>
      <w:marRight w:val="0"/>
      <w:marTop w:val="0"/>
      <w:marBottom w:val="0"/>
      <w:divBdr>
        <w:top w:val="none" w:sz="0" w:space="0" w:color="auto"/>
        <w:left w:val="none" w:sz="0" w:space="0" w:color="auto"/>
        <w:bottom w:val="none" w:sz="0" w:space="0" w:color="auto"/>
        <w:right w:val="none" w:sz="0" w:space="0" w:color="auto"/>
      </w:divBdr>
    </w:div>
    <w:div w:id="279147891">
      <w:bodyDiv w:val="1"/>
      <w:marLeft w:val="0"/>
      <w:marRight w:val="0"/>
      <w:marTop w:val="0"/>
      <w:marBottom w:val="0"/>
      <w:divBdr>
        <w:top w:val="none" w:sz="0" w:space="0" w:color="auto"/>
        <w:left w:val="none" w:sz="0" w:space="0" w:color="auto"/>
        <w:bottom w:val="none" w:sz="0" w:space="0" w:color="auto"/>
        <w:right w:val="none" w:sz="0" w:space="0" w:color="auto"/>
      </w:divBdr>
    </w:div>
    <w:div w:id="283002238">
      <w:bodyDiv w:val="1"/>
      <w:marLeft w:val="0"/>
      <w:marRight w:val="0"/>
      <w:marTop w:val="0"/>
      <w:marBottom w:val="0"/>
      <w:divBdr>
        <w:top w:val="none" w:sz="0" w:space="0" w:color="auto"/>
        <w:left w:val="none" w:sz="0" w:space="0" w:color="auto"/>
        <w:bottom w:val="none" w:sz="0" w:space="0" w:color="auto"/>
        <w:right w:val="none" w:sz="0" w:space="0" w:color="auto"/>
      </w:divBdr>
    </w:div>
    <w:div w:id="283583252">
      <w:bodyDiv w:val="1"/>
      <w:marLeft w:val="0"/>
      <w:marRight w:val="0"/>
      <w:marTop w:val="0"/>
      <w:marBottom w:val="0"/>
      <w:divBdr>
        <w:top w:val="none" w:sz="0" w:space="0" w:color="auto"/>
        <w:left w:val="none" w:sz="0" w:space="0" w:color="auto"/>
        <w:bottom w:val="none" w:sz="0" w:space="0" w:color="auto"/>
        <w:right w:val="none" w:sz="0" w:space="0" w:color="auto"/>
      </w:divBdr>
    </w:div>
    <w:div w:id="291597165">
      <w:bodyDiv w:val="1"/>
      <w:marLeft w:val="0"/>
      <w:marRight w:val="0"/>
      <w:marTop w:val="0"/>
      <w:marBottom w:val="0"/>
      <w:divBdr>
        <w:top w:val="none" w:sz="0" w:space="0" w:color="auto"/>
        <w:left w:val="none" w:sz="0" w:space="0" w:color="auto"/>
        <w:bottom w:val="none" w:sz="0" w:space="0" w:color="auto"/>
        <w:right w:val="none" w:sz="0" w:space="0" w:color="auto"/>
      </w:divBdr>
    </w:div>
    <w:div w:id="304743377">
      <w:bodyDiv w:val="1"/>
      <w:marLeft w:val="0"/>
      <w:marRight w:val="0"/>
      <w:marTop w:val="0"/>
      <w:marBottom w:val="0"/>
      <w:divBdr>
        <w:top w:val="none" w:sz="0" w:space="0" w:color="auto"/>
        <w:left w:val="none" w:sz="0" w:space="0" w:color="auto"/>
        <w:bottom w:val="none" w:sz="0" w:space="0" w:color="auto"/>
        <w:right w:val="none" w:sz="0" w:space="0" w:color="auto"/>
      </w:divBdr>
    </w:div>
    <w:div w:id="307975991">
      <w:bodyDiv w:val="1"/>
      <w:marLeft w:val="0"/>
      <w:marRight w:val="0"/>
      <w:marTop w:val="0"/>
      <w:marBottom w:val="0"/>
      <w:divBdr>
        <w:top w:val="none" w:sz="0" w:space="0" w:color="auto"/>
        <w:left w:val="none" w:sz="0" w:space="0" w:color="auto"/>
        <w:bottom w:val="none" w:sz="0" w:space="0" w:color="auto"/>
        <w:right w:val="none" w:sz="0" w:space="0" w:color="auto"/>
      </w:divBdr>
    </w:div>
    <w:div w:id="310641674">
      <w:bodyDiv w:val="1"/>
      <w:marLeft w:val="0"/>
      <w:marRight w:val="0"/>
      <w:marTop w:val="0"/>
      <w:marBottom w:val="0"/>
      <w:divBdr>
        <w:top w:val="none" w:sz="0" w:space="0" w:color="auto"/>
        <w:left w:val="none" w:sz="0" w:space="0" w:color="auto"/>
        <w:bottom w:val="none" w:sz="0" w:space="0" w:color="auto"/>
        <w:right w:val="none" w:sz="0" w:space="0" w:color="auto"/>
      </w:divBdr>
    </w:div>
    <w:div w:id="311064122">
      <w:bodyDiv w:val="1"/>
      <w:marLeft w:val="0"/>
      <w:marRight w:val="0"/>
      <w:marTop w:val="0"/>
      <w:marBottom w:val="0"/>
      <w:divBdr>
        <w:top w:val="none" w:sz="0" w:space="0" w:color="auto"/>
        <w:left w:val="none" w:sz="0" w:space="0" w:color="auto"/>
        <w:bottom w:val="none" w:sz="0" w:space="0" w:color="auto"/>
        <w:right w:val="none" w:sz="0" w:space="0" w:color="auto"/>
      </w:divBdr>
    </w:div>
    <w:div w:id="311064721">
      <w:bodyDiv w:val="1"/>
      <w:marLeft w:val="0"/>
      <w:marRight w:val="0"/>
      <w:marTop w:val="0"/>
      <w:marBottom w:val="0"/>
      <w:divBdr>
        <w:top w:val="none" w:sz="0" w:space="0" w:color="auto"/>
        <w:left w:val="none" w:sz="0" w:space="0" w:color="auto"/>
        <w:bottom w:val="none" w:sz="0" w:space="0" w:color="auto"/>
        <w:right w:val="none" w:sz="0" w:space="0" w:color="auto"/>
      </w:divBdr>
    </w:div>
    <w:div w:id="318272900">
      <w:bodyDiv w:val="1"/>
      <w:marLeft w:val="0"/>
      <w:marRight w:val="0"/>
      <w:marTop w:val="0"/>
      <w:marBottom w:val="0"/>
      <w:divBdr>
        <w:top w:val="none" w:sz="0" w:space="0" w:color="auto"/>
        <w:left w:val="none" w:sz="0" w:space="0" w:color="auto"/>
        <w:bottom w:val="none" w:sz="0" w:space="0" w:color="auto"/>
        <w:right w:val="none" w:sz="0" w:space="0" w:color="auto"/>
      </w:divBdr>
    </w:div>
    <w:div w:id="329721624">
      <w:bodyDiv w:val="1"/>
      <w:marLeft w:val="0"/>
      <w:marRight w:val="0"/>
      <w:marTop w:val="0"/>
      <w:marBottom w:val="0"/>
      <w:divBdr>
        <w:top w:val="none" w:sz="0" w:space="0" w:color="auto"/>
        <w:left w:val="none" w:sz="0" w:space="0" w:color="auto"/>
        <w:bottom w:val="none" w:sz="0" w:space="0" w:color="auto"/>
        <w:right w:val="none" w:sz="0" w:space="0" w:color="auto"/>
      </w:divBdr>
    </w:div>
    <w:div w:id="333342272">
      <w:bodyDiv w:val="1"/>
      <w:marLeft w:val="0"/>
      <w:marRight w:val="0"/>
      <w:marTop w:val="0"/>
      <w:marBottom w:val="0"/>
      <w:divBdr>
        <w:top w:val="none" w:sz="0" w:space="0" w:color="auto"/>
        <w:left w:val="none" w:sz="0" w:space="0" w:color="auto"/>
        <w:bottom w:val="none" w:sz="0" w:space="0" w:color="auto"/>
        <w:right w:val="none" w:sz="0" w:space="0" w:color="auto"/>
      </w:divBdr>
    </w:div>
    <w:div w:id="341251167">
      <w:bodyDiv w:val="1"/>
      <w:marLeft w:val="0"/>
      <w:marRight w:val="0"/>
      <w:marTop w:val="0"/>
      <w:marBottom w:val="0"/>
      <w:divBdr>
        <w:top w:val="none" w:sz="0" w:space="0" w:color="auto"/>
        <w:left w:val="none" w:sz="0" w:space="0" w:color="auto"/>
        <w:bottom w:val="none" w:sz="0" w:space="0" w:color="auto"/>
        <w:right w:val="none" w:sz="0" w:space="0" w:color="auto"/>
      </w:divBdr>
    </w:div>
    <w:div w:id="341586727">
      <w:bodyDiv w:val="1"/>
      <w:marLeft w:val="0"/>
      <w:marRight w:val="0"/>
      <w:marTop w:val="0"/>
      <w:marBottom w:val="0"/>
      <w:divBdr>
        <w:top w:val="none" w:sz="0" w:space="0" w:color="auto"/>
        <w:left w:val="none" w:sz="0" w:space="0" w:color="auto"/>
        <w:bottom w:val="none" w:sz="0" w:space="0" w:color="auto"/>
        <w:right w:val="none" w:sz="0" w:space="0" w:color="auto"/>
      </w:divBdr>
    </w:div>
    <w:div w:id="347366593">
      <w:bodyDiv w:val="1"/>
      <w:marLeft w:val="0"/>
      <w:marRight w:val="0"/>
      <w:marTop w:val="0"/>
      <w:marBottom w:val="0"/>
      <w:divBdr>
        <w:top w:val="none" w:sz="0" w:space="0" w:color="auto"/>
        <w:left w:val="none" w:sz="0" w:space="0" w:color="auto"/>
        <w:bottom w:val="none" w:sz="0" w:space="0" w:color="auto"/>
        <w:right w:val="none" w:sz="0" w:space="0" w:color="auto"/>
      </w:divBdr>
    </w:div>
    <w:div w:id="365833633">
      <w:bodyDiv w:val="1"/>
      <w:marLeft w:val="0"/>
      <w:marRight w:val="0"/>
      <w:marTop w:val="0"/>
      <w:marBottom w:val="0"/>
      <w:divBdr>
        <w:top w:val="none" w:sz="0" w:space="0" w:color="auto"/>
        <w:left w:val="none" w:sz="0" w:space="0" w:color="auto"/>
        <w:bottom w:val="none" w:sz="0" w:space="0" w:color="auto"/>
        <w:right w:val="none" w:sz="0" w:space="0" w:color="auto"/>
      </w:divBdr>
    </w:div>
    <w:div w:id="371006358">
      <w:bodyDiv w:val="1"/>
      <w:marLeft w:val="0"/>
      <w:marRight w:val="0"/>
      <w:marTop w:val="0"/>
      <w:marBottom w:val="0"/>
      <w:divBdr>
        <w:top w:val="none" w:sz="0" w:space="0" w:color="auto"/>
        <w:left w:val="none" w:sz="0" w:space="0" w:color="auto"/>
        <w:bottom w:val="none" w:sz="0" w:space="0" w:color="auto"/>
        <w:right w:val="none" w:sz="0" w:space="0" w:color="auto"/>
      </w:divBdr>
    </w:div>
    <w:div w:id="374356956">
      <w:bodyDiv w:val="1"/>
      <w:marLeft w:val="0"/>
      <w:marRight w:val="0"/>
      <w:marTop w:val="0"/>
      <w:marBottom w:val="0"/>
      <w:divBdr>
        <w:top w:val="none" w:sz="0" w:space="0" w:color="auto"/>
        <w:left w:val="none" w:sz="0" w:space="0" w:color="auto"/>
        <w:bottom w:val="none" w:sz="0" w:space="0" w:color="auto"/>
        <w:right w:val="none" w:sz="0" w:space="0" w:color="auto"/>
      </w:divBdr>
    </w:div>
    <w:div w:id="383868690">
      <w:bodyDiv w:val="1"/>
      <w:marLeft w:val="0"/>
      <w:marRight w:val="0"/>
      <w:marTop w:val="0"/>
      <w:marBottom w:val="0"/>
      <w:divBdr>
        <w:top w:val="none" w:sz="0" w:space="0" w:color="auto"/>
        <w:left w:val="none" w:sz="0" w:space="0" w:color="auto"/>
        <w:bottom w:val="none" w:sz="0" w:space="0" w:color="auto"/>
        <w:right w:val="none" w:sz="0" w:space="0" w:color="auto"/>
      </w:divBdr>
    </w:div>
    <w:div w:id="383919066">
      <w:bodyDiv w:val="1"/>
      <w:marLeft w:val="0"/>
      <w:marRight w:val="0"/>
      <w:marTop w:val="0"/>
      <w:marBottom w:val="0"/>
      <w:divBdr>
        <w:top w:val="none" w:sz="0" w:space="0" w:color="auto"/>
        <w:left w:val="none" w:sz="0" w:space="0" w:color="auto"/>
        <w:bottom w:val="none" w:sz="0" w:space="0" w:color="auto"/>
        <w:right w:val="none" w:sz="0" w:space="0" w:color="auto"/>
      </w:divBdr>
    </w:div>
    <w:div w:id="399904905">
      <w:bodyDiv w:val="1"/>
      <w:marLeft w:val="0"/>
      <w:marRight w:val="0"/>
      <w:marTop w:val="0"/>
      <w:marBottom w:val="0"/>
      <w:divBdr>
        <w:top w:val="none" w:sz="0" w:space="0" w:color="auto"/>
        <w:left w:val="none" w:sz="0" w:space="0" w:color="auto"/>
        <w:bottom w:val="none" w:sz="0" w:space="0" w:color="auto"/>
        <w:right w:val="none" w:sz="0" w:space="0" w:color="auto"/>
      </w:divBdr>
    </w:div>
    <w:div w:id="399909464">
      <w:bodyDiv w:val="1"/>
      <w:marLeft w:val="0"/>
      <w:marRight w:val="0"/>
      <w:marTop w:val="0"/>
      <w:marBottom w:val="0"/>
      <w:divBdr>
        <w:top w:val="none" w:sz="0" w:space="0" w:color="auto"/>
        <w:left w:val="none" w:sz="0" w:space="0" w:color="auto"/>
        <w:bottom w:val="none" w:sz="0" w:space="0" w:color="auto"/>
        <w:right w:val="none" w:sz="0" w:space="0" w:color="auto"/>
      </w:divBdr>
    </w:div>
    <w:div w:id="426655233">
      <w:bodyDiv w:val="1"/>
      <w:marLeft w:val="0"/>
      <w:marRight w:val="0"/>
      <w:marTop w:val="0"/>
      <w:marBottom w:val="0"/>
      <w:divBdr>
        <w:top w:val="none" w:sz="0" w:space="0" w:color="auto"/>
        <w:left w:val="none" w:sz="0" w:space="0" w:color="auto"/>
        <w:bottom w:val="none" w:sz="0" w:space="0" w:color="auto"/>
        <w:right w:val="none" w:sz="0" w:space="0" w:color="auto"/>
      </w:divBdr>
    </w:div>
    <w:div w:id="443769317">
      <w:bodyDiv w:val="1"/>
      <w:marLeft w:val="0"/>
      <w:marRight w:val="0"/>
      <w:marTop w:val="0"/>
      <w:marBottom w:val="0"/>
      <w:divBdr>
        <w:top w:val="none" w:sz="0" w:space="0" w:color="auto"/>
        <w:left w:val="none" w:sz="0" w:space="0" w:color="auto"/>
        <w:bottom w:val="none" w:sz="0" w:space="0" w:color="auto"/>
        <w:right w:val="none" w:sz="0" w:space="0" w:color="auto"/>
      </w:divBdr>
    </w:div>
    <w:div w:id="446244919">
      <w:bodyDiv w:val="1"/>
      <w:marLeft w:val="0"/>
      <w:marRight w:val="0"/>
      <w:marTop w:val="0"/>
      <w:marBottom w:val="0"/>
      <w:divBdr>
        <w:top w:val="none" w:sz="0" w:space="0" w:color="auto"/>
        <w:left w:val="none" w:sz="0" w:space="0" w:color="auto"/>
        <w:bottom w:val="none" w:sz="0" w:space="0" w:color="auto"/>
        <w:right w:val="none" w:sz="0" w:space="0" w:color="auto"/>
      </w:divBdr>
    </w:div>
    <w:div w:id="452406645">
      <w:bodyDiv w:val="1"/>
      <w:marLeft w:val="0"/>
      <w:marRight w:val="0"/>
      <w:marTop w:val="0"/>
      <w:marBottom w:val="0"/>
      <w:divBdr>
        <w:top w:val="none" w:sz="0" w:space="0" w:color="auto"/>
        <w:left w:val="none" w:sz="0" w:space="0" w:color="auto"/>
        <w:bottom w:val="none" w:sz="0" w:space="0" w:color="auto"/>
        <w:right w:val="none" w:sz="0" w:space="0" w:color="auto"/>
      </w:divBdr>
    </w:div>
    <w:div w:id="452866975">
      <w:bodyDiv w:val="1"/>
      <w:marLeft w:val="0"/>
      <w:marRight w:val="0"/>
      <w:marTop w:val="0"/>
      <w:marBottom w:val="0"/>
      <w:divBdr>
        <w:top w:val="none" w:sz="0" w:space="0" w:color="auto"/>
        <w:left w:val="none" w:sz="0" w:space="0" w:color="auto"/>
        <w:bottom w:val="none" w:sz="0" w:space="0" w:color="auto"/>
        <w:right w:val="none" w:sz="0" w:space="0" w:color="auto"/>
      </w:divBdr>
    </w:div>
    <w:div w:id="458649009">
      <w:bodyDiv w:val="1"/>
      <w:marLeft w:val="0"/>
      <w:marRight w:val="0"/>
      <w:marTop w:val="0"/>
      <w:marBottom w:val="0"/>
      <w:divBdr>
        <w:top w:val="none" w:sz="0" w:space="0" w:color="auto"/>
        <w:left w:val="none" w:sz="0" w:space="0" w:color="auto"/>
        <w:bottom w:val="none" w:sz="0" w:space="0" w:color="auto"/>
        <w:right w:val="none" w:sz="0" w:space="0" w:color="auto"/>
      </w:divBdr>
    </w:div>
    <w:div w:id="462844576">
      <w:bodyDiv w:val="1"/>
      <w:marLeft w:val="0"/>
      <w:marRight w:val="0"/>
      <w:marTop w:val="0"/>
      <w:marBottom w:val="0"/>
      <w:divBdr>
        <w:top w:val="none" w:sz="0" w:space="0" w:color="auto"/>
        <w:left w:val="none" w:sz="0" w:space="0" w:color="auto"/>
        <w:bottom w:val="none" w:sz="0" w:space="0" w:color="auto"/>
        <w:right w:val="none" w:sz="0" w:space="0" w:color="auto"/>
      </w:divBdr>
    </w:div>
    <w:div w:id="469514736">
      <w:bodyDiv w:val="1"/>
      <w:marLeft w:val="0"/>
      <w:marRight w:val="0"/>
      <w:marTop w:val="0"/>
      <w:marBottom w:val="0"/>
      <w:divBdr>
        <w:top w:val="none" w:sz="0" w:space="0" w:color="auto"/>
        <w:left w:val="none" w:sz="0" w:space="0" w:color="auto"/>
        <w:bottom w:val="none" w:sz="0" w:space="0" w:color="auto"/>
        <w:right w:val="none" w:sz="0" w:space="0" w:color="auto"/>
      </w:divBdr>
    </w:div>
    <w:div w:id="472678347">
      <w:bodyDiv w:val="1"/>
      <w:marLeft w:val="0"/>
      <w:marRight w:val="0"/>
      <w:marTop w:val="0"/>
      <w:marBottom w:val="0"/>
      <w:divBdr>
        <w:top w:val="none" w:sz="0" w:space="0" w:color="auto"/>
        <w:left w:val="none" w:sz="0" w:space="0" w:color="auto"/>
        <w:bottom w:val="none" w:sz="0" w:space="0" w:color="auto"/>
        <w:right w:val="none" w:sz="0" w:space="0" w:color="auto"/>
      </w:divBdr>
    </w:div>
    <w:div w:id="472866164">
      <w:bodyDiv w:val="1"/>
      <w:marLeft w:val="0"/>
      <w:marRight w:val="0"/>
      <w:marTop w:val="0"/>
      <w:marBottom w:val="0"/>
      <w:divBdr>
        <w:top w:val="none" w:sz="0" w:space="0" w:color="auto"/>
        <w:left w:val="none" w:sz="0" w:space="0" w:color="auto"/>
        <w:bottom w:val="none" w:sz="0" w:space="0" w:color="auto"/>
        <w:right w:val="none" w:sz="0" w:space="0" w:color="auto"/>
      </w:divBdr>
    </w:div>
    <w:div w:id="484005831">
      <w:bodyDiv w:val="1"/>
      <w:marLeft w:val="0"/>
      <w:marRight w:val="0"/>
      <w:marTop w:val="0"/>
      <w:marBottom w:val="0"/>
      <w:divBdr>
        <w:top w:val="none" w:sz="0" w:space="0" w:color="auto"/>
        <w:left w:val="none" w:sz="0" w:space="0" w:color="auto"/>
        <w:bottom w:val="none" w:sz="0" w:space="0" w:color="auto"/>
        <w:right w:val="none" w:sz="0" w:space="0" w:color="auto"/>
      </w:divBdr>
    </w:div>
    <w:div w:id="486629180">
      <w:bodyDiv w:val="1"/>
      <w:marLeft w:val="0"/>
      <w:marRight w:val="0"/>
      <w:marTop w:val="0"/>
      <w:marBottom w:val="0"/>
      <w:divBdr>
        <w:top w:val="none" w:sz="0" w:space="0" w:color="auto"/>
        <w:left w:val="none" w:sz="0" w:space="0" w:color="auto"/>
        <w:bottom w:val="none" w:sz="0" w:space="0" w:color="auto"/>
        <w:right w:val="none" w:sz="0" w:space="0" w:color="auto"/>
      </w:divBdr>
    </w:div>
    <w:div w:id="495146565">
      <w:bodyDiv w:val="1"/>
      <w:marLeft w:val="0"/>
      <w:marRight w:val="0"/>
      <w:marTop w:val="0"/>
      <w:marBottom w:val="0"/>
      <w:divBdr>
        <w:top w:val="none" w:sz="0" w:space="0" w:color="auto"/>
        <w:left w:val="none" w:sz="0" w:space="0" w:color="auto"/>
        <w:bottom w:val="none" w:sz="0" w:space="0" w:color="auto"/>
        <w:right w:val="none" w:sz="0" w:space="0" w:color="auto"/>
      </w:divBdr>
    </w:div>
    <w:div w:id="500120652">
      <w:bodyDiv w:val="1"/>
      <w:marLeft w:val="0"/>
      <w:marRight w:val="0"/>
      <w:marTop w:val="0"/>
      <w:marBottom w:val="0"/>
      <w:divBdr>
        <w:top w:val="none" w:sz="0" w:space="0" w:color="auto"/>
        <w:left w:val="none" w:sz="0" w:space="0" w:color="auto"/>
        <w:bottom w:val="none" w:sz="0" w:space="0" w:color="auto"/>
        <w:right w:val="none" w:sz="0" w:space="0" w:color="auto"/>
      </w:divBdr>
    </w:div>
    <w:div w:id="521209682">
      <w:bodyDiv w:val="1"/>
      <w:marLeft w:val="0"/>
      <w:marRight w:val="0"/>
      <w:marTop w:val="0"/>
      <w:marBottom w:val="0"/>
      <w:divBdr>
        <w:top w:val="none" w:sz="0" w:space="0" w:color="auto"/>
        <w:left w:val="none" w:sz="0" w:space="0" w:color="auto"/>
        <w:bottom w:val="none" w:sz="0" w:space="0" w:color="auto"/>
        <w:right w:val="none" w:sz="0" w:space="0" w:color="auto"/>
      </w:divBdr>
    </w:div>
    <w:div w:id="544948664">
      <w:bodyDiv w:val="1"/>
      <w:marLeft w:val="0"/>
      <w:marRight w:val="0"/>
      <w:marTop w:val="0"/>
      <w:marBottom w:val="0"/>
      <w:divBdr>
        <w:top w:val="none" w:sz="0" w:space="0" w:color="auto"/>
        <w:left w:val="none" w:sz="0" w:space="0" w:color="auto"/>
        <w:bottom w:val="none" w:sz="0" w:space="0" w:color="auto"/>
        <w:right w:val="none" w:sz="0" w:space="0" w:color="auto"/>
      </w:divBdr>
    </w:div>
    <w:div w:id="552162299">
      <w:bodyDiv w:val="1"/>
      <w:marLeft w:val="0"/>
      <w:marRight w:val="0"/>
      <w:marTop w:val="0"/>
      <w:marBottom w:val="0"/>
      <w:divBdr>
        <w:top w:val="none" w:sz="0" w:space="0" w:color="auto"/>
        <w:left w:val="none" w:sz="0" w:space="0" w:color="auto"/>
        <w:bottom w:val="none" w:sz="0" w:space="0" w:color="auto"/>
        <w:right w:val="none" w:sz="0" w:space="0" w:color="auto"/>
      </w:divBdr>
    </w:div>
    <w:div w:id="563176299">
      <w:bodyDiv w:val="1"/>
      <w:marLeft w:val="0"/>
      <w:marRight w:val="0"/>
      <w:marTop w:val="0"/>
      <w:marBottom w:val="0"/>
      <w:divBdr>
        <w:top w:val="none" w:sz="0" w:space="0" w:color="auto"/>
        <w:left w:val="none" w:sz="0" w:space="0" w:color="auto"/>
        <w:bottom w:val="none" w:sz="0" w:space="0" w:color="auto"/>
        <w:right w:val="none" w:sz="0" w:space="0" w:color="auto"/>
      </w:divBdr>
    </w:div>
    <w:div w:id="564999396">
      <w:bodyDiv w:val="1"/>
      <w:marLeft w:val="0"/>
      <w:marRight w:val="0"/>
      <w:marTop w:val="0"/>
      <w:marBottom w:val="0"/>
      <w:divBdr>
        <w:top w:val="none" w:sz="0" w:space="0" w:color="auto"/>
        <w:left w:val="none" w:sz="0" w:space="0" w:color="auto"/>
        <w:bottom w:val="none" w:sz="0" w:space="0" w:color="auto"/>
        <w:right w:val="none" w:sz="0" w:space="0" w:color="auto"/>
      </w:divBdr>
    </w:div>
    <w:div w:id="569772831">
      <w:bodyDiv w:val="1"/>
      <w:marLeft w:val="0"/>
      <w:marRight w:val="0"/>
      <w:marTop w:val="0"/>
      <w:marBottom w:val="0"/>
      <w:divBdr>
        <w:top w:val="none" w:sz="0" w:space="0" w:color="auto"/>
        <w:left w:val="none" w:sz="0" w:space="0" w:color="auto"/>
        <w:bottom w:val="none" w:sz="0" w:space="0" w:color="auto"/>
        <w:right w:val="none" w:sz="0" w:space="0" w:color="auto"/>
      </w:divBdr>
    </w:div>
    <w:div w:id="580455790">
      <w:bodyDiv w:val="1"/>
      <w:marLeft w:val="0"/>
      <w:marRight w:val="0"/>
      <w:marTop w:val="0"/>
      <w:marBottom w:val="0"/>
      <w:divBdr>
        <w:top w:val="none" w:sz="0" w:space="0" w:color="auto"/>
        <w:left w:val="none" w:sz="0" w:space="0" w:color="auto"/>
        <w:bottom w:val="none" w:sz="0" w:space="0" w:color="auto"/>
        <w:right w:val="none" w:sz="0" w:space="0" w:color="auto"/>
      </w:divBdr>
    </w:div>
    <w:div w:id="587689229">
      <w:bodyDiv w:val="1"/>
      <w:marLeft w:val="0"/>
      <w:marRight w:val="0"/>
      <w:marTop w:val="0"/>
      <w:marBottom w:val="0"/>
      <w:divBdr>
        <w:top w:val="none" w:sz="0" w:space="0" w:color="auto"/>
        <w:left w:val="none" w:sz="0" w:space="0" w:color="auto"/>
        <w:bottom w:val="none" w:sz="0" w:space="0" w:color="auto"/>
        <w:right w:val="none" w:sz="0" w:space="0" w:color="auto"/>
      </w:divBdr>
    </w:div>
    <w:div w:id="589969918">
      <w:bodyDiv w:val="1"/>
      <w:marLeft w:val="0"/>
      <w:marRight w:val="0"/>
      <w:marTop w:val="0"/>
      <w:marBottom w:val="0"/>
      <w:divBdr>
        <w:top w:val="none" w:sz="0" w:space="0" w:color="auto"/>
        <w:left w:val="none" w:sz="0" w:space="0" w:color="auto"/>
        <w:bottom w:val="none" w:sz="0" w:space="0" w:color="auto"/>
        <w:right w:val="none" w:sz="0" w:space="0" w:color="auto"/>
      </w:divBdr>
    </w:div>
    <w:div w:id="593976479">
      <w:bodyDiv w:val="1"/>
      <w:marLeft w:val="0"/>
      <w:marRight w:val="0"/>
      <w:marTop w:val="0"/>
      <w:marBottom w:val="0"/>
      <w:divBdr>
        <w:top w:val="none" w:sz="0" w:space="0" w:color="auto"/>
        <w:left w:val="none" w:sz="0" w:space="0" w:color="auto"/>
        <w:bottom w:val="none" w:sz="0" w:space="0" w:color="auto"/>
        <w:right w:val="none" w:sz="0" w:space="0" w:color="auto"/>
      </w:divBdr>
    </w:div>
    <w:div w:id="602151989">
      <w:bodyDiv w:val="1"/>
      <w:marLeft w:val="0"/>
      <w:marRight w:val="0"/>
      <w:marTop w:val="0"/>
      <w:marBottom w:val="0"/>
      <w:divBdr>
        <w:top w:val="none" w:sz="0" w:space="0" w:color="auto"/>
        <w:left w:val="none" w:sz="0" w:space="0" w:color="auto"/>
        <w:bottom w:val="none" w:sz="0" w:space="0" w:color="auto"/>
        <w:right w:val="none" w:sz="0" w:space="0" w:color="auto"/>
      </w:divBdr>
    </w:div>
    <w:div w:id="604265155">
      <w:bodyDiv w:val="1"/>
      <w:marLeft w:val="0"/>
      <w:marRight w:val="0"/>
      <w:marTop w:val="0"/>
      <w:marBottom w:val="0"/>
      <w:divBdr>
        <w:top w:val="none" w:sz="0" w:space="0" w:color="auto"/>
        <w:left w:val="none" w:sz="0" w:space="0" w:color="auto"/>
        <w:bottom w:val="none" w:sz="0" w:space="0" w:color="auto"/>
        <w:right w:val="none" w:sz="0" w:space="0" w:color="auto"/>
      </w:divBdr>
    </w:div>
    <w:div w:id="613755952">
      <w:bodyDiv w:val="1"/>
      <w:marLeft w:val="0"/>
      <w:marRight w:val="0"/>
      <w:marTop w:val="0"/>
      <w:marBottom w:val="0"/>
      <w:divBdr>
        <w:top w:val="none" w:sz="0" w:space="0" w:color="auto"/>
        <w:left w:val="none" w:sz="0" w:space="0" w:color="auto"/>
        <w:bottom w:val="none" w:sz="0" w:space="0" w:color="auto"/>
        <w:right w:val="none" w:sz="0" w:space="0" w:color="auto"/>
      </w:divBdr>
    </w:div>
    <w:div w:id="618033452">
      <w:bodyDiv w:val="1"/>
      <w:marLeft w:val="0"/>
      <w:marRight w:val="0"/>
      <w:marTop w:val="0"/>
      <w:marBottom w:val="0"/>
      <w:divBdr>
        <w:top w:val="none" w:sz="0" w:space="0" w:color="auto"/>
        <w:left w:val="none" w:sz="0" w:space="0" w:color="auto"/>
        <w:bottom w:val="none" w:sz="0" w:space="0" w:color="auto"/>
        <w:right w:val="none" w:sz="0" w:space="0" w:color="auto"/>
      </w:divBdr>
    </w:div>
    <w:div w:id="620768100">
      <w:bodyDiv w:val="1"/>
      <w:marLeft w:val="0"/>
      <w:marRight w:val="0"/>
      <w:marTop w:val="0"/>
      <w:marBottom w:val="0"/>
      <w:divBdr>
        <w:top w:val="none" w:sz="0" w:space="0" w:color="auto"/>
        <w:left w:val="none" w:sz="0" w:space="0" w:color="auto"/>
        <w:bottom w:val="none" w:sz="0" w:space="0" w:color="auto"/>
        <w:right w:val="none" w:sz="0" w:space="0" w:color="auto"/>
      </w:divBdr>
    </w:div>
    <w:div w:id="620918127">
      <w:bodyDiv w:val="1"/>
      <w:marLeft w:val="0"/>
      <w:marRight w:val="0"/>
      <w:marTop w:val="0"/>
      <w:marBottom w:val="0"/>
      <w:divBdr>
        <w:top w:val="none" w:sz="0" w:space="0" w:color="auto"/>
        <w:left w:val="none" w:sz="0" w:space="0" w:color="auto"/>
        <w:bottom w:val="none" w:sz="0" w:space="0" w:color="auto"/>
        <w:right w:val="none" w:sz="0" w:space="0" w:color="auto"/>
      </w:divBdr>
    </w:div>
    <w:div w:id="623930878">
      <w:bodyDiv w:val="1"/>
      <w:marLeft w:val="0"/>
      <w:marRight w:val="0"/>
      <w:marTop w:val="0"/>
      <w:marBottom w:val="0"/>
      <w:divBdr>
        <w:top w:val="none" w:sz="0" w:space="0" w:color="auto"/>
        <w:left w:val="none" w:sz="0" w:space="0" w:color="auto"/>
        <w:bottom w:val="none" w:sz="0" w:space="0" w:color="auto"/>
        <w:right w:val="none" w:sz="0" w:space="0" w:color="auto"/>
      </w:divBdr>
    </w:div>
    <w:div w:id="626546125">
      <w:bodyDiv w:val="1"/>
      <w:marLeft w:val="0"/>
      <w:marRight w:val="0"/>
      <w:marTop w:val="0"/>
      <w:marBottom w:val="0"/>
      <w:divBdr>
        <w:top w:val="none" w:sz="0" w:space="0" w:color="auto"/>
        <w:left w:val="none" w:sz="0" w:space="0" w:color="auto"/>
        <w:bottom w:val="none" w:sz="0" w:space="0" w:color="auto"/>
        <w:right w:val="none" w:sz="0" w:space="0" w:color="auto"/>
      </w:divBdr>
    </w:div>
    <w:div w:id="649559916">
      <w:bodyDiv w:val="1"/>
      <w:marLeft w:val="0"/>
      <w:marRight w:val="0"/>
      <w:marTop w:val="0"/>
      <w:marBottom w:val="0"/>
      <w:divBdr>
        <w:top w:val="none" w:sz="0" w:space="0" w:color="auto"/>
        <w:left w:val="none" w:sz="0" w:space="0" w:color="auto"/>
        <w:bottom w:val="none" w:sz="0" w:space="0" w:color="auto"/>
        <w:right w:val="none" w:sz="0" w:space="0" w:color="auto"/>
      </w:divBdr>
    </w:div>
    <w:div w:id="652492766">
      <w:bodyDiv w:val="1"/>
      <w:marLeft w:val="0"/>
      <w:marRight w:val="0"/>
      <w:marTop w:val="0"/>
      <w:marBottom w:val="0"/>
      <w:divBdr>
        <w:top w:val="none" w:sz="0" w:space="0" w:color="auto"/>
        <w:left w:val="none" w:sz="0" w:space="0" w:color="auto"/>
        <w:bottom w:val="none" w:sz="0" w:space="0" w:color="auto"/>
        <w:right w:val="none" w:sz="0" w:space="0" w:color="auto"/>
      </w:divBdr>
    </w:div>
    <w:div w:id="655260757">
      <w:bodyDiv w:val="1"/>
      <w:marLeft w:val="0"/>
      <w:marRight w:val="0"/>
      <w:marTop w:val="0"/>
      <w:marBottom w:val="0"/>
      <w:divBdr>
        <w:top w:val="none" w:sz="0" w:space="0" w:color="auto"/>
        <w:left w:val="none" w:sz="0" w:space="0" w:color="auto"/>
        <w:bottom w:val="none" w:sz="0" w:space="0" w:color="auto"/>
        <w:right w:val="none" w:sz="0" w:space="0" w:color="auto"/>
      </w:divBdr>
    </w:div>
    <w:div w:id="655956552">
      <w:bodyDiv w:val="1"/>
      <w:marLeft w:val="0"/>
      <w:marRight w:val="0"/>
      <w:marTop w:val="0"/>
      <w:marBottom w:val="0"/>
      <w:divBdr>
        <w:top w:val="none" w:sz="0" w:space="0" w:color="auto"/>
        <w:left w:val="none" w:sz="0" w:space="0" w:color="auto"/>
        <w:bottom w:val="none" w:sz="0" w:space="0" w:color="auto"/>
        <w:right w:val="none" w:sz="0" w:space="0" w:color="auto"/>
      </w:divBdr>
    </w:div>
    <w:div w:id="656540468">
      <w:bodyDiv w:val="1"/>
      <w:marLeft w:val="0"/>
      <w:marRight w:val="0"/>
      <w:marTop w:val="0"/>
      <w:marBottom w:val="0"/>
      <w:divBdr>
        <w:top w:val="none" w:sz="0" w:space="0" w:color="auto"/>
        <w:left w:val="none" w:sz="0" w:space="0" w:color="auto"/>
        <w:bottom w:val="none" w:sz="0" w:space="0" w:color="auto"/>
        <w:right w:val="none" w:sz="0" w:space="0" w:color="auto"/>
      </w:divBdr>
    </w:div>
    <w:div w:id="659386703">
      <w:bodyDiv w:val="1"/>
      <w:marLeft w:val="0"/>
      <w:marRight w:val="0"/>
      <w:marTop w:val="0"/>
      <w:marBottom w:val="0"/>
      <w:divBdr>
        <w:top w:val="none" w:sz="0" w:space="0" w:color="auto"/>
        <w:left w:val="none" w:sz="0" w:space="0" w:color="auto"/>
        <w:bottom w:val="none" w:sz="0" w:space="0" w:color="auto"/>
        <w:right w:val="none" w:sz="0" w:space="0" w:color="auto"/>
      </w:divBdr>
    </w:div>
    <w:div w:id="659578445">
      <w:bodyDiv w:val="1"/>
      <w:marLeft w:val="0"/>
      <w:marRight w:val="0"/>
      <w:marTop w:val="0"/>
      <w:marBottom w:val="0"/>
      <w:divBdr>
        <w:top w:val="none" w:sz="0" w:space="0" w:color="auto"/>
        <w:left w:val="none" w:sz="0" w:space="0" w:color="auto"/>
        <w:bottom w:val="none" w:sz="0" w:space="0" w:color="auto"/>
        <w:right w:val="none" w:sz="0" w:space="0" w:color="auto"/>
      </w:divBdr>
    </w:div>
    <w:div w:id="661542073">
      <w:bodyDiv w:val="1"/>
      <w:marLeft w:val="0"/>
      <w:marRight w:val="0"/>
      <w:marTop w:val="0"/>
      <w:marBottom w:val="0"/>
      <w:divBdr>
        <w:top w:val="none" w:sz="0" w:space="0" w:color="auto"/>
        <w:left w:val="none" w:sz="0" w:space="0" w:color="auto"/>
        <w:bottom w:val="none" w:sz="0" w:space="0" w:color="auto"/>
        <w:right w:val="none" w:sz="0" w:space="0" w:color="auto"/>
      </w:divBdr>
    </w:div>
    <w:div w:id="666713392">
      <w:bodyDiv w:val="1"/>
      <w:marLeft w:val="0"/>
      <w:marRight w:val="0"/>
      <w:marTop w:val="0"/>
      <w:marBottom w:val="0"/>
      <w:divBdr>
        <w:top w:val="none" w:sz="0" w:space="0" w:color="auto"/>
        <w:left w:val="none" w:sz="0" w:space="0" w:color="auto"/>
        <w:bottom w:val="none" w:sz="0" w:space="0" w:color="auto"/>
        <w:right w:val="none" w:sz="0" w:space="0" w:color="auto"/>
      </w:divBdr>
    </w:div>
    <w:div w:id="680281076">
      <w:bodyDiv w:val="1"/>
      <w:marLeft w:val="0"/>
      <w:marRight w:val="0"/>
      <w:marTop w:val="0"/>
      <w:marBottom w:val="0"/>
      <w:divBdr>
        <w:top w:val="none" w:sz="0" w:space="0" w:color="auto"/>
        <w:left w:val="none" w:sz="0" w:space="0" w:color="auto"/>
        <w:bottom w:val="none" w:sz="0" w:space="0" w:color="auto"/>
        <w:right w:val="none" w:sz="0" w:space="0" w:color="auto"/>
      </w:divBdr>
    </w:div>
    <w:div w:id="688527689">
      <w:bodyDiv w:val="1"/>
      <w:marLeft w:val="0"/>
      <w:marRight w:val="0"/>
      <w:marTop w:val="0"/>
      <w:marBottom w:val="0"/>
      <w:divBdr>
        <w:top w:val="none" w:sz="0" w:space="0" w:color="auto"/>
        <w:left w:val="none" w:sz="0" w:space="0" w:color="auto"/>
        <w:bottom w:val="none" w:sz="0" w:space="0" w:color="auto"/>
        <w:right w:val="none" w:sz="0" w:space="0" w:color="auto"/>
      </w:divBdr>
    </w:div>
    <w:div w:id="689530859">
      <w:bodyDiv w:val="1"/>
      <w:marLeft w:val="0"/>
      <w:marRight w:val="0"/>
      <w:marTop w:val="0"/>
      <w:marBottom w:val="0"/>
      <w:divBdr>
        <w:top w:val="none" w:sz="0" w:space="0" w:color="auto"/>
        <w:left w:val="none" w:sz="0" w:space="0" w:color="auto"/>
        <w:bottom w:val="none" w:sz="0" w:space="0" w:color="auto"/>
        <w:right w:val="none" w:sz="0" w:space="0" w:color="auto"/>
      </w:divBdr>
    </w:div>
    <w:div w:id="694116795">
      <w:bodyDiv w:val="1"/>
      <w:marLeft w:val="0"/>
      <w:marRight w:val="0"/>
      <w:marTop w:val="0"/>
      <w:marBottom w:val="0"/>
      <w:divBdr>
        <w:top w:val="none" w:sz="0" w:space="0" w:color="auto"/>
        <w:left w:val="none" w:sz="0" w:space="0" w:color="auto"/>
        <w:bottom w:val="none" w:sz="0" w:space="0" w:color="auto"/>
        <w:right w:val="none" w:sz="0" w:space="0" w:color="auto"/>
      </w:divBdr>
    </w:div>
    <w:div w:id="697437251">
      <w:bodyDiv w:val="1"/>
      <w:marLeft w:val="0"/>
      <w:marRight w:val="0"/>
      <w:marTop w:val="0"/>
      <w:marBottom w:val="0"/>
      <w:divBdr>
        <w:top w:val="none" w:sz="0" w:space="0" w:color="auto"/>
        <w:left w:val="none" w:sz="0" w:space="0" w:color="auto"/>
        <w:bottom w:val="none" w:sz="0" w:space="0" w:color="auto"/>
        <w:right w:val="none" w:sz="0" w:space="0" w:color="auto"/>
      </w:divBdr>
    </w:div>
    <w:div w:id="699818847">
      <w:bodyDiv w:val="1"/>
      <w:marLeft w:val="0"/>
      <w:marRight w:val="0"/>
      <w:marTop w:val="0"/>
      <w:marBottom w:val="0"/>
      <w:divBdr>
        <w:top w:val="none" w:sz="0" w:space="0" w:color="auto"/>
        <w:left w:val="none" w:sz="0" w:space="0" w:color="auto"/>
        <w:bottom w:val="none" w:sz="0" w:space="0" w:color="auto"/>
        <w:right w:val="none" w:sz="0" w:space="0" w:color="auto"/>
      </w:divBdr>
    </w:div>
    <w:div w:id="701784327">
      <w:bodyDiv w:val="1"/>
      <w:marLeft w:val="0"/>
      <w:marRight w:val="0"/>
      <w:marTop w:val="0"/>
      <w:marBottom w:val="0"/>
      <w:divBdr>
        <w:top w:val="none" w:sz="0" w:space="0" w:color="auto"/>
        <w:left w:val="none" w:sz="0" w:space="0" w:color="auto"/>
        <w:bottom w:val="none" w:sz="0" w:space="0" w:color="auto"/>
        <w:right w:val="none" w:sz="0" w:space="0" w:color="auto"/>
      </w:divBdr>
    </w:div>
    <w:div w:id="706178541">
      <w:bodyDiv w:val="1"/>
      <w:marLeft w:val="0"/>
      <w:marRight w:val="0"/>
      <w:marTop w:val="0"/>
      <w:marBottom w:val="0"/>
      <w:divBdr>
        <w:top w:val="none" w:sz="0" w:space="0" w:color="auto"/>
        <w:left w:val="none" w:sz="0" w:space="0" w:color="auto"/>
        <w:bottom w:val="none" w:sz="0" w:space="0" w:color="auto"/>
        <w:right w:val="none" w:sz="0" w:space="0" w:color="auto"/>
      </w:divBdr>
    </w:div>
    <w:div w:id="707997928">
      <w:bodyDiv w:val="1"/>
      <w:marLeft w:val="0"/>
      <w:marRight w:val="0"/>
      <w:marTop w:val="0"/>
      <w:marBottom w:val="0"/>
      <w:divBdr>
        <w:top w:val="none" w:sz="0" w:space="0" w:color="auto"/>
        <w:left w:val="none" w:sz="0" w:space="0" w:color="auto"/>
        <w:bottom w:val="none" w:sz="0" w:space="0" w:color="auto"/>
        <w:right w:val="none" w:sz="0" w:space="0" w:color="auto"/>
      </w:divBdr>
    </w:div>
    <w:div w:id="719286594">
      <w:bodyDiv w:val="1"/>
      <w:marLeft w:val="0"/>
      <w:marRight w:val="0"/>
      <w:marTop w:val="0"/>
      <w:marBottom w:val="0"/>
      <w:divBdr>
        <w:top w:val="none" w:sz="0" w:space="0" w:color="auto"/>
        <w:left w:val="none" w:sz="0" w:space="0" w:color="auto"/>
        <w:bottom w:val="none" w:sz="0" w:space="0" w:color="auto"/>
        <w:right w:val="none" w:sz="0" w:space="0" w:color="auto"/>
      </w:divBdr>
    </w:div>
    <w:div w:id="720323437">
      <w:bodyDiv w:val="1"/>
      <w:marLeft w:val="0"/>
      <w:marRight w:val="0"/>
      <w:marTop w:val="0"/>
      <w:marBottom w:val="0"/>
      <w:divBdr>
        <w:top w:val="none" w:sz="0" w:space="0" w:color="auto"/>
        <w:left w:val="none" w:sz="0" w:space="0" w:color="auto"/>
        <w:bottom w:val="none" w:sz="0" w:space="0" w:color="auto"/>
        <w:right w:val="none" w:sz="0" w:space="0" w:color="auto"/>
      </w:divBdr>
    </w:div>
    <w:div w:id="740449558">
      <w:bodyDiv w:val="1"/>
      <w:marLeft w:val="0"/>
      <w:marRight w:val="0"/>
      <w:marTop w:val="0"/>
      <w:marBottom w:val="0"/>
      <w:divBdr>
        <w:top w:val="none" w:sz="0" w:space="0" w:color="auto"/>
        <w:left w:val="none" w:sz="0" w:space="0" w:color="auto"/>
        <w:bottom w:val="none" w:sz="0" w:space="0" w:color="auto"/>
        <w:right w:val="none" w:sz="0" w:space="0" w:color="auto"/>
      </w:divBdr>
    </w:div>
    <w:div w:id="753014458">
      <w:bodyDiv w:val="1"/>
      <w:marLeft w:val="0"/>
      <w:marRight w:val="0"/>
      <w:marTop w:val="0"/>
      <w:marBottom w:val="0"/>
      <w:divBdr>
        <w:top w:val="none" w:sz="0" w:space="0" w:color="auto"/>
        <w:left w:val="none" w:sz="0" w:space="0" w:color="auto"/>
        <w:bottom w:val="none" w:sz="0" w:space="0" w:color="auto"/>
        <w:right w:val="none" w:sz="0" w:space="0" w:color="auto"/>
      </w:divBdr>
    </w:div>
    <w:div w:id="762456157">
      <w:bodyDiv w:val="1"/>
      <w:marLeft w:val="0"/>
      <w:marRight w:val="0"/>
      <w:marTop w:val="0"/>
      <w:marBottom w:val="0"/>
      <w:divBdr>
        <w:top w:val="none" w:sz="0" w:space="0" w:color="auto"/>
        <w:left w:val="none" w:sz="0" w:space="0" w:color="auto"/>
        <w:bottom w:val="none" w:sz="0" w:space="0" w:color="auto"/>
        <w:right w:val="none" w:sz="0" w:space="0" w:color="auto"/>
      </w:divBdr>
    </w:div>
    <w:div w:id="764569268">
      <w:bodyDiv w:val="1"/>
      <w:marLeft w:val="0"/>
      <w:marRight w:val="0"/>
      <w:marTop w:val="0"/>
      <w:marBottom w:val="0"/>
      <w:divBdr>
        <w:top w:val="none" w:sz="0" w:space="0" w:color="auto"/>
        <w:left w:val="none" w:sz="0" w:space="0" w:color="auto"/>
        <w:bottom w:val="none" w:sz="0" w:space="0" w:color="auto"/>
        <w:right w:val="none" w:sz="0" w:space="0" w:color="auto"/>
      </w:divBdr>
    </w:div>
    <w:div w:id="764619100">
      <w:bodyDiv w:val="1"/>
      <w:marLeft w:val="0"/>
      <w:marRight w:val="0"/>
      <w:marTop w:val="0"/>
      <w:marBottom w:val="0"/>
      <w:divBdr>
        <w:top w:val="none" w:sz="0" w:space="0" w:color="auto"/>
        <w:left w:val="none" w:sz="0" w:space="0" w:color="auto"/>
        <w:bottom w:val="none" w:sz="0" w:space="0" w:color="auto"/>
        <w:right w:val="none" w:sz="0" w:space="0" w:color="auto"/>
      </w:divBdr>
    </w:div>
    <w:div w:id="769156945">
      <w:bodyDiv w:val="1"/>
      <w:marLeft w:val="0"/>
      <w:marRight w:val="0"/>
      <w:marTop w:val="0"/>
      <w:marBottom w:val="0"/>
      <w:divBdr>
        <w:top w:val="none" w:sz="0" w:space="0" w:color="auto"/>
        <w:left w:val="none" w:sz="0" w:space="0" w:color="auto"/>
        <w:bottom w:val="none" w:sz="0" w:space="0" w:color="auto"/>
        <w:right w:val="none" w:sz="0" w:space="0" w:color="auto"/>
      </w:divBdr>
    </w:div>
    <w:div w:id="776216120">
      <w:bodyDiv w:val="1"/>
      <w:marLeft w:val="0"/>
      <w:marRight w:val="0"/>
      <w:marTop w:val="0"/>
      <w:marBottom w:val="0"/>
      <w:divBdr>
        <w:top w:val="none" w:sz="0" w:space="0" w:color="auto"/>
        <w:left w:val="none" w:sz="0" w:space="0" w:color="auto"/>
        <w:bottom w:val="none" w:sz="0" w:space="0" w:color="auto"/>
        <w:right w:val="none" w:sz="0" w:space="0" w:color="auto"/>
      </w:divBdr>
    </w:div>
    <w:div w:id="790323244">
      <w:bodyDiv w:val="1"/>
      <w:marLeft w:val="0"/>
      <w:marRight w:val="0"/>
      <w:marTop w:val="0"/>
      <w:marBottom w:val="0"/>
      <w:divBdr>
        <w:top w:val="none" w:sz="0" w:space="0" w:color="auto"/>
        <w:left w:val="none" w:sz="0" w:space="0" w:color="auto"/>
        <w:bottom w:val="none" w:sz="0" w:space="0" w:color="auto"/>
        <w:right w:val="none" w:sz="0" w:space="0" w:color="auto"/>
      </w:divBdr>
    </w:div>
    <w:div w:id="794177785">
      <w:bodyDiv w:val="1"/>
      <w:marLeft w:val="0"/>
      <w:marRight w:val="0"/>
      <w:marTop w:val="0"/>
      <w:marBottom w:val="0"/>
      <w:divBdr>
        <w:top w:val="none" w:sz="0" w:space="0" w:color="auto"/>
        <w:left w:val="none" w:sz="0" w:space="0" w:color="auto"/>
        <w:bottom w:val="none" w:sz="0" w:space="0" w:color="auto"/>
        <w:right w:val="none" w:sz="0" w:space="0" w:color="auto"/>
      </w:divBdr>
    </w:div>
    <w:div w:id="806512714">
      <w:bodyDiv w:val="1"/>
      <w:marLeft w:val="0"/>
      <w:marRight w:val="0"/>
      <w:marTop w:val="0"/>
      <w:marBottom w:val="0"/>
      <w:divBdr>
        <w:top w:val="none" w:sz="0" w:space="0" w:color="auto"/>
        <w:left w:val="none" w:sz="0" w:space="0" w:color="auto"/>
        <w:bottom w:val="none" w:sz="0" w:space="0" w:color="auto"/>
        <w:right w:val="none" w:sz="0" w:space="0" w:color="auto"/>
      </w:divBdr>
    </w:div>
    <w:div w:id="816068245">
      <w:bodyDiv w:val="1"/>
      <w:marLeft w:val="0"/>
      <w:marRight w:val="0"/>
      <w:marTop w:val="0"/>
      <w:marBottom w:val="0"/>
      <w:divBdr>
        <w:top w:val="none" w:sz="0" w:space="0" w:color="auto"/>
        <w:left w:val="none" w:sz="0" w:space="0" w:color="auto"/>
        <w:bottom w:val="none" w:sz="0" w:space="0" w:color="auto"/>
        <w:right w:val="none" w:sz="0" w:space="0" w:color="auto"/>
      </w:divBdr>
    </w:div>
    <w:div w:id="817041504">
      <w:bodyDiv w:val="1"/>
      <w:marLeft w:val="0"/>
      <w:marRight w:val="0"/>
      <w:marTop w:val="0"/>
      <w:marBottom w:val="0"/>
      <w:divBdr>
        <w:top w:val="none" w:sz="0" w:space="0" w:color="auto"/>
        <w:left w:val="none" w:sz="0" w:space="0" w:color="auto"/>
        <w:bottom w:val="none" w:sz="0" w:space="0" w:color="auto"/>
        <w:right w:val="none" w:sz="0" w:space="0" w:color="auto"/>
      </w:divBdr>
    </w:div>
    <w:div w:id="818810856">
      <w:bodyDiv w:val="1"/>
      <w:marLeft w:val="0"/>
      <w:marRight w:val="0"/>
      <w:marTop w:val="0"/>
      <w:marBottom w:val="0"/>
      <w:divBdr>
        <w:top w:val="none" w:sz="0" w:space="0" w:color="auto"/>
        <w:left w:val="none" w:sz="0" w:space="0" w:color="auto"/>
        <w:bottom w:val="none" w:sz="0" w:space="0" w:color="auto"/>
        <w:right w:val="none" w:sz="0" w:space="0" w:color="auto"/>
      </w:divBdr>
    </w:div>
    <w:div w:id="825895572">
      <w:bodyDiv w:val="1"/>
      <w:marLeft w:val="0"/>
      <w:marRight w:val="0"/>
      <w:marTop w:val="0"/>
      <w:marBottom w:val="0"/>
      <w:divBdr>
        <w:top w:val="none" w:sz="0" w:space="0" w:color="auto"/>
        <w:left w:val="none" w:sz="0" w:space="0" w:color="auto"/>
        <w:bottom w:val="none" w:sz="0" w:space="0" w:color="auto"/>
        <w:right w:val="none" w:sz="0" w:space="0" w:color="auto"/>
      </w:divBdr>
    </w:div>
    <w:div w:id="873998944">
      <w:bodyDiv w:val="1"/>
      <w:marLeft w:val="0"/>
      <w:marRight w:val="0"/>
      <w:marTop w:val="0"/>
      <w:marBottom w:val="0"/>
      <w:divBdr>
        <w:top w:val="none" w:sz="0" w:space="0" w:color="auto"/>
        <w:left w:val="none" w:sz="0" w:space="0" w:color="auto"/>
        <w:bottom w:val="none" w:sz="0" w:space="0" w:color="auto"/>
        <w:right w:val="none" w:sz="0" w:space="0" w:color="auto"/>
      </w:divBdr>
    </w:div>
    <w:div w:id="883174756">
      <w:bodyDiv w:val="1"/>
      <w:marLeft w:val="0"/>
      <w:marRight w:val="0"/>
      <w:marTop w:val="0"/>
      <w:marBottom w:val="0"/>
      <w:divBdr>
        <w:top w:val="none" w:sz="0" w:space="0" w:color="auto"/>
        <w:left w:val="none" w:sz="0" w:space="0" w:color="auto"/>
        <w:bottom w:val="none" w:sz="0" w:space="0" w:color="auto"/>
        <w:right w:val="none" w:sz="0" w:space="0" w:color="auto"/>
      </w:divBdr>
    </w:div>
    <w:div w:id="887034062">
      <w:bodyDiv w:val="1"/>
      <w:marLeft w:val="0"/>
      <w:marRight w:val="0"/>
      <w:marTop w:val="0"/>
      <w:marBottom w:val="0"/>
      <w:divBdr>
        <w:top w:val="none" w:sz="0" w:space="0" w:color="auto"/>
        <w:left w:val="none" w:sz="0" w:space="0" w:color="auto"/>
        <w:bottom w:val="none" w:sz="0" w:space="0" w:color="auto"/>
        <w:right w:val="none" w:sz="0" w:space="0" w:color="auto"/>
      </w:divBdr>
    </w:div>
    <w:div w:id="891231548">
      <w:bodyDiv w:val="1"/>
      <w:marLeft w:val="0"/>
      <w:marRight w:val="0"/>
      <w:marTop w:val="0"/>
      <w:marBottom w:val="0"/>
      <w:divBdr>
        <w:top w:val="none" w:sz="0" w:space="0" w:color="auto"/>
        <w:left w:val="none" w:sz="0" w:space="0" w:color="auto"/>
        <w:bottom w:val="none" w:sz="0" w:space="0" w:color="auto"/>
        <w:right w:val="none" w:sz="0" w:space="0" w:color="auto"/>
      </w:divBdr>
    </w:div>
    <w:div w:id="892230132">
      <w:bodyDiv w:val="1"/>
      <w:marLeft w:val="0"/>
      <w:marRight w:val="0"/>
      <w:marTop w:val="0"/>
      <w:marBottom w:val="0"/>
      <w:divBdr>
        <w:top w:val="none" w:sz="0" w:space="0" w:color="auto"/>
        <w:left w:val="none" w:sz="0" w:space="0" w:color="auto"/>
        <w:bottom w:val="none" w:sz="0" w:space="0" w:color="auto"/>
        <w:right w:val="none" w:sz="0" w:space="0" w:color="auto"/>
      </w:divBdr>
    </w:div>
    <w:div w:id="896401740">
      <w:bodyDiv w:val="1"/>
      <w:marLeft w:val="0"/>
      <w:marRight w:val="0"/>
      <w:marTop w:val="0"/>
      <w:marBottom w:val="0"/>
      <w:divBdr>
        <w:top w:val="none" w:sz="0" w:space="0" w:color="auto"/>
        <w:left w:val="none" w:sz="0" w:space="0" w:color="auto"/>
        <w:bottom w:val="none" w:sz="0" w:space="0" w:color="auto"/>
        <w:right w:val="none" w:sz="0" w:space="0" w:color="auto"/>
      </w:divBdr>
    </w:div>
    <w:div w:id="903641030">
      <w:bodyDiv w:val="1"/>
      <w:marLeft w:val="0"/>
      <w:marRight w:val="0"/>
      <w:marTop w:val="0"/>
      <w:marBottom w:val="0"/>
      <w:divBdr>
        <w:top w:val="none" w:sz="0" w:space="0" w:color="auto"/>
        <w:left w:val="none" w:sz="0" w:space="0" w:color="auto"/>
        <w:bottom w:val="none" w:sz="0" w:space="0" w:color="auto"/>
        <w:right w:val="none" w:sz="0" w:space="0" w:color="auto"/>
      </w:divBdr>
    </w:div>
    <w:div w:id="911425288">
      <w:bodyDiv w:val="1"/>
      <w:marLeft w:val="0"/>
      <w:marRight w:val="0"/>
      <w:marTop w:val="0"/>
      <w:marBottom w:val="0"/>
      <w:divBdr>
        <w:top w:val="none" w:sz="0" w:space="0" w:color="auto"/>
        <w:left w:val="none" w:sz="0" w:space="0" w:color="auto"/>
        <w:bottom w:val="none" w:sz="0" w:space="0" w:color="auto"/>
        <w:right w:val="none" w:sz="0" w:space="0" w:color="auto"/>
      </w:divBdr>
    </w:div>
    <w:div w:id="911693228">
      <w:bodyDiv w:val="1"/>
      <w:marLeft w:val="0"/>
      <w:marRight w:val="0"/>
      <w:marTop w:val="0"/>
      <w:marBottom w:val="0"/>
      <w:divBdr>
        <w:top w:val="none" w:sz="0" w:space="0" w:color="auto"/>
        <w:left w:val="none" w:sz="0" w:space="0" w:color="auto"/>
        <w:bottom w:val="none" w:sz="0" w:space="0" w:color="auto"/>
        <w:right w:val="none" w:sz="0" w:space="0" w:color="auto"/>
      </w:divBdr>
    </w:div>
    <w:div w:id="912201890">
      <w:bodyDiv w:val="1"/>
      <w:marLeft w:val="0"/>
      <w:marRight w:val="0"/>
      <w:marTop w:val="0"/>
      <w:marBottom w:val="0"/>
      <w:divBdr>
        <w:top w:val="none" w:sz="0" w:space="0" w:color="auto"/>
        <w:left w:val="none" w:sz="0" w:space="0" w:color="auto"/>
        <w:bottom w:val="none" w:sz="0" w:space="0" w:color="auto"/>
        <w:right w:val="none" w:sz="0" w:space="0" w:color="auto"/>
      </w:divBdr>
    </w:div>
    <w:div w:id="917180151">
      <w:bodyDiv w:val="1"/>
      <w:marLeft w:val="0"/>
      <w:marRight w:val="0"/>
      <w:marTop w:val="0"/>
      <w:marBottom w:val="0"/>
      <w:divBdr>
        <w:top w:val="none" w:sz="0" w:space="0" w:color="auto"/>
        <w:left w:val="none" w:sz="0" w:space="0" w:color="auto"/>
        <w:bottom w:val="none" w:sz="0" w:space="0" w:color="auto"/>
        <w:right w:val="none" w:sz="0" w:space="0" w:color="auto"/>
      </w:divBdr>
    </w:div>
    <w:div w:id="917638524">
      <w:bodyDiv w:val="1"/>
      <w:marLeft w:val="0"/>
      <w:marRight w:val="0"/>
      <w:marTop w:val="0"/>
      <w:marBottom w:val="0"/>
      <w:divBdr>
        <w:top w:val="none" w:sz="0" w:space="0" w:color="auto"/>
        <w:left w:val="none" w:sz="0" w:space="0" w:color="auto"/>
        <w:bottom w:val="none" w:sz="0" w:space="0" w:color="auto"/>
        <w:right w:val="none" w:sz="0" w:space="0" w:color="auto"/>
      </w:divBdr>
    </w:div>
    <w:div w:id="924806709">
      <w:bodyDiv w:val="1"/>
      <w:marLeft w:val="0"/>
      <w:marRight w:val="0"/>
      <w:marTop w:val="0"/>
      <w:marBottom w:val="0"/>
      <w:divBdr>
        <w:top w:val="none" w:sz="0" w:space="0" w:color="auto"/>
        <w:left w:val="none" w:sz="0" w:space="0" w:color="auto"/>
        <w:bottom w:val="none" w:sz="0" w:space="0" w:color="auto"/>
        <w:right w:val="none" w:sz="0" w:space="0" w:color="auto"/>
      </w:divBdr>
    </w:div>
    <w:div w:id="927037027">
      <w:bodyDiv w:val="1"/>
      <w:marLeft w:val="0"/>
      <w:marRight w:val="0"/>
      <w:marTop w:val="0"/>
      <w:marBottom w:val="0"/>
      <w:divBdr>
        <w:top w:val="none" w:sz="0" w:space="0" w:color="auto"/>
        <w:left w:val="none" w:sz="0" w:space="0" w:color="auto"/>
        <w:bottom w:val="none" w:sz="0" w:space="0" w:color="auto"/>
        <w:right w:val="none" w:sz="0" w:space="0" w:color="auto"/>
      </w:divBdr>
    </w:div>
    <w:div w:id="951937389">
      <w:bodyDiv w:val="1"/>
      <w:marLeft w:val="0"/>
      <w:marRight w:val="0"/>
      <w:marTop w:val="0"/>
      <w:marBottom w:val="0"/>
      <w:divBdr>
        <w:top w:val="none" w:sz="0" w:space="0" w:color="auto"/>
        <w:left w:val="none" w:sz="0" w:space="0" w:color="auto"/>
        <w:bottom w:val="none" w:sz="0" w:space="0" w:color="auto"/>
        <w:right w:val="none" w:sz="0" w:space="0" w:color="auto"/>
      </w:divBdr>
    </w:div>
    <w:div w:id="957295457">
      <w:bodyDiv w:val="1"/>
      <w:marLeft w:val="0"/>
      <w:marRight w:val="0"/>
      <w:marTop w:val="0"/>
      <w:marBottom w:val="0"/>
      <w:divBdr>
        <w:top w:val="none" w:sz="0" w:space="0" w:color="auto"/>
        <w:left w:val="none" w:sz="0" w:space="0" w:color="auto"/>
        <w:bottom w:val="none" w:sz="0" w:space="0" w:color="auto"/>
        <w:right w:val="none" w:sz="0" w:space="0" w:color="auto"/>
      </w:divBdr>
    </w:div>
    <w:div w:id="964850640">
      <w:bodyDiv w:val="1"/>
      <w:marLeft w:val="0"/>
      <w:marRight w:val="0"/>
      <w:marTop w:val="0"/>
      <w:marBottom w:val="0"/>
      <w:divBdr>
        <w:top w:val="none" w:sz="0" w:space="0" w:color="auto"/>
        <w:left w:val="none" w:sz="0" w:space="0" w:color="auto"/>
        <w:bottom w:val="none" w:sz="0" w:space="0" w:color="auto"/>
        <w:right w:val="none" w:sz="0" w:space="0" w:color="auto"/>
      </w:divBdr>
    </w:div>
    <w:div w:id="975334113">
      <w:bodyDiv w:val="1"/>
      <w:marLeft w:val="0"/>
      <w:marRight w:val="0"/>
      <w:marTop w:val="0"/>
      <w:marBottom w:val="0"/>
      <w:divBdr>
        <w:top w:val="none" w:sz="0" w:space="0" w:color="auto"/>
        <w:left w:val="none" w:sz="0" w:space="0" w:color="auto"/>
        <w:bottom w:val="none" w:sz="0" w:space="0" w:color="auto"/>
        <w:right w:val="none" w:sz="0" w:space="0" w:color="auto"/>
      </w:divBdr>
    </w:div>
    <w:div w:id="978534592">
      <w:bodyDiv w:val="1"/>
      <w:marLeft w:val="0"/>
      <w:marRight w:val="0"/>
      <w:marTop w:val="0"/>
      <w:marBottom w:val="0"/>
      <w:divBdr>
        <w:top w:val="none" w:sz="0" w:space="0" w:color="auto"/>
        <w:left w:val="none" w:sz="0" w:space="0" w:color="auto"/>
        <w:bottom w:val="none" w:sz="0" w:space="0" w:color="auto"/>
        <w:right w:val="none" w:sz="0" w:space="0" w:color="auto"/>
      </w:divBdr>
    </w:div>
    <w:div w:id="979193884">
      <w:bodyDiv w:val="1"/>
      <w:marLeft w:val="0"/>
      <w:marRight w:val="0"/>
      <w:marTop w:val="0"/>
      <w:marBottom w:val="0"/>
      <w:divBdr>
        <w:top w:val="none" w:sz="0" w:space="0" w:color="auto"/>
        <w:left w:val="none" w:sz="0" w:space="0" w:color="auto"/>
        <w:bottom w:val="none" w:sz="0" w:space="0" w:color="auto"/>
        <w:right w:val="none" w:sz="0" w:space="0" w:color="auto"/>
      </w:divBdr>
    </w:div>
    <w:div w:id="986204709">
      <w:bodyDiv w:val="1"/>
      <w:marLeft w:val="0"/>
      <w:marRight w:val="0"/>
      <w:marTop w:val="0"/>
      <w:marBottom w:val="0"/>
      <w:divBdr>
        <w:top w:val="none" w:sz="0" w:space="0" w:color="auto"/>
        <w:left w:val="none" w:sz="0" w:space="0" w:color="auto"/>
        <w:bottom w:val="none" w:sz="0" w:space="0" w:color="auto"/>
        <w:right w:val="none" w:sz="0" w:space="0" w:color="auto"/>
      </w:divBdr>
    </w:div>
    <w:div w:id="986784587">
      <w:bodyDiv w:val="1"/>
      <w:marLeft w:val="0"/>
      <w:marRight w:val="0"/>
      <w:marTop w:val="0"/>
      <w:marBottom w:val="0"/>
      <w:divBdr>
        <w:top w:val="none" w:sz="0" w:space="0" w:color="auto"/>
        <w:left w:val="none" w:sz="0" w:space="0" w:color="auto"/>
        <w:bottom w:val="none" w:sz="0" w:space="0" w:color="auto"/>
        <w:right w:val="none" w:sz="0" w:space="0" w:color="auto"/>
      </w:divBdr>
    </w:div>
    <w:div w:id="990671511">
      <w:bodyDiv w:val="1"/>
      <w:marLeft w:val="0"/>
      <w:marRight w:val="0"/>
      <w:marTop w:val="0"/>
      <w:marBottom w:val="0"/>
      <w:divBdr>
        <w:top w:val="none" w:sz="0" w:space="0" w:color="auto"/>
        <w:left w:val="none" w:sz="0" w:space="0" w:color="auto"/>
        <w:bottom w:val="none" w:sz="0" w:space="0" w:color="auto"/>
        <w:right w:val="none" w:sz="0" w:space="0" w:color="auto"/>
      </w:divBdr>
    </w:div>
    <w:div w:id="1003387795">
      <w:bodyDiv w:val="1"/>
      <w:marLeft w:val="0"/>
      <w:marRight w:val="0"/>
      <w:marTop w:val="0"/>
      <w:marBottom w:val="0"/>
      <w:divBdr>
        <w:top w:val="none" w:sz="0" w:space="0" w:color="auto"/>
        <w:left w:val="none" w:sz="0" w:space="0" w:color="auto"/>
        <w:bottom w:val="none" w:sz="0" w:space="0" w:color="auto"/>
        <w:right w:val="none" w:sz="0" w:space="0" w:color="auto"/>
      </w:divBdr>
    </w:div>
    <w:div w:id="1020815967">
      <w:bodyDiv w:val="1"/>
      <w:marLeft w:val="0"/>
      <w:marRight w:val="0"/>
      <w:marTop w:val="0"/>
      <w:marBottom w:val="0"/>
      <w:divBdr>
        <w:top w:val="none" w:sz="0" w:space="0" w:color="auto"/>
        <w:left w:val="none" w:sz="0" w:space="0" w:color="auto"/>
        <w:bottom w:val="none" w:sz="0" w:space="0" w:color="auto"/>
        <w:right w:val="none" w:sz="0" w:space="0" w:color="auto"/>
      </w:divBdr>
    </w:div>
    <w:div w:id="1039816532">
      <w:bodyDiv w:val="1"/>
      <w:marLeft w:val="0"/>
      <w:marRight w:val="0"/>
      <w:marTop w:val="0"/>
      <w:marBottom w:val="0"/>
      <w:divBdr>
        <w:top w:val="none" w:sz="0" w:space="0" w:color="auto"/>
        <w:left w:val="none" w:sz="0" w:space="0" w:color="auto"/>
        <w:bottom w:val="none" w:sz="0" w:space="0" w:color="auto"/>
        <w:right w:val="none" w:sz="0" w:space="0" w:color="auto"/>
      </w:divBdr>
    </w:div>
    <w:div w:id="1046611443">
      <w:bodyDiv w:val="1"/>
      <w:marLeft w:val="0"/>
      <w:marRight w:val="0"/>
      <w:marTop w:val="0"/>
      <w:marBottom w:val="0"/>
      <w:divBdr>
        <w:top w:val="none" w:sz="0" w:space="0" w:color="auto"/>
        <w:left w:val="none" w:sz="0" w:space="0" w:color="auto"/>
        <w:bottom w:val="none" w:sz="0" w:space="0" w:color="auto"/>
        <w:right w:val="none" w:sz="0" w:space="0" w:color="auto"/>
      </w:divBdr>
    </w:div>
    <w:div w:id="1048183167">
      <w:bodyDiv w:val="1"/>
      <w:marLeft w:val="0"/>
      <w:marRight w:val="0"/>
      <w:marTop w:val="0"/>
      <w:marBottom w:val="0"/>
      <w:divBdr>
        <w:top w:val="none" w:sz="0" w:space="0" w:color="auto"/>
        <w:left w:val="none" w:sz="0" w:space="0" w:color="auto"/>
        <w:bottom w:val="none" w:sz="0" w:space="0" w:color="auto"/>
        <w:right w:val="none" w:sz="0" w:space="0" w:color="auto"/>
      </w:divBdr>
    </w:div>
    <w:div w:id="1048532775">
      <w:bodyDiv w:val="1"/>
      <w:marLeft w:val="0"/>
      <w:marRight w:val="0"/>
      <w:marTop w:val="0"/>
      <w:marBottom w:val="0"/>
      <w:divBdr>
        <w:top w:val="none" w:sz="0" w:space="0" w:color="auto"/>
        <w:left w:val="none" w:sz="0" w:space="0" w:color="auto"/>
        <w:bottom w:val="none" w:sz="0" w:space="0" w:color="auto"/>
        <w:right w:val="none" w:sz="0" w:space="0" w:color="auto"/>
      </w:divBdr>
    </w:div>
    <w:div w:id="1073041449">
      <w:bodyDiv w:val="1"/>
      <w:marLeft w:val="0"/>
      <w:marRight w:val="0"/>
      <w:marTop w:val="0"/>
      <w:marBottom w:val="0"/>
      <w:divBdr>
        <w:top w:val="none" w:sz="0" w:space="0" w:color="auto"/>
        <w:left w:val="none" w:sz="0" w:space="0" w:color="auto"/>
        <w:bottom w:val="none" w:sz="0" w:space="0" w:color="auto"/>
        <w:right w:val="none" w:sz="0" w:space="0" w:color="auto"/>
      </w:divBdr>
    </w:div>
    <w:div w:id="1074281673">
      <w:bodyDiv w:val="1"/>
      <w:marLeft w:val="0"/>
      <w:marRight w:val="0"/>
      <w:marTop w:val="0"/>
      <w:marBottom w:val="0"/>
      <w:divBdr>
        <w:top w:val="none" w:sz="0" w:space="0" w:color="auto"/>
        <w:left w:val="none" w:sz="0" w:space="0" w:color="auto"/>
        <w:bottom w:val="none" w:sz="0" w:space="0" w:color="auto"/>
        <w:right w:val="none" w:sz="0" w:space="0" w:color="auto"/>
      </w:divBdr>
    </w:div>
    <w:div w:id="1102844906">
      <w:bodyDiv w:val="1"/>
      <w:marLeft w:val="0"/>
      <w:marRight w:val="0"/>
      <w:marTop w:val="0"/>
      <w:marBottom w:val="0"/>
      <w:divBdr>
        <w:top w:val="none" w:sz="0" w:space="0" w:color="auto"/>
        <w:left w:val="none" w:sz="0" w:space="0" w:color="auto"/>
        <w:bottom w:val="none" w:sz="0" w:space="0" w:color="auto"/>
        <w:right w:val="none" w:sz="0" w:space="0" w:color="auto"/>
      </w:divBdr>
    </w:div>
    <w:div w:id="1103955007">
      <w:bodyDiv w:val="1"/>
      <w:marLeft w:val="0"/>
      <w:marRight w:val="0"/>
      <w:marTop w:val="0"/>
      <w:marBottom w:val="0"/>
      <w:divBdr>
        <w:top w:val="none" w:sz="0" w:space="0" w:color="auto"/>
        <w:left w:val="none" w:sz="0" w:space="0" w:color="auto"/>
        <w:bottom w:val="none" w:sz="0" w:space="0" w:color="auto"/>
        <w:right w:val="none" w:sz="0" w:space="0" w:color="auto"/>
      </w:divBdr>
    </w:div>
    <w:div w:id="1105882642">
      <w:bodyDiv w:val="1"/>
      <w:marLeft w:val="0"/>
      <w:marRight w:val="0"/>
      <w:marTop w:val="0"/>
      <w:marBottom w:val="0"/>
      <w:divBdr>
        <w:top w:val="none" w:sz="0" w:space="0" w:color="auto"/>
        <w:left w:val="none" w:sz="0" w:space="0" w:color="auto"/>
        <w:bottom w:val="none" w:sz="0" w:space="0" w:color="auto"/>
        <w:right w:val="none" w:sz="0" w:space="0" w:color="auto"/>
      </w:divBdr>
    </w:div>
    <w:div w:id="1117599629">
      <w:bodyDiv w:val="1"/>
      <w:marLeft w:val="0"/>
      <w:marRight w:val="0"/>
      <w:marTop w:val="0"/>
      <w:marBottom w:val="0"/>
      <w:divBdr>
        <w:top w:val="none" w:sz="0" w:space="0" w:color="auto"/>
        <w:left w:val="none" w:sz="0" w:space="0" w:color="auto"/>
        <w:bottom w:val="none" w:sz="0" w:space="0" w:color="auto"/>
        <w:right w:val="none" w:sz="0" w:space="0" w:color="auto"/>
      </w:divBdr>
    </w:div>
    <w:div w:id="1121530148">
      <w:bodyDiv w:val="1"/>
      <w:marLeft w:val="0"/>
      <w:marRight w:val="0"/>
      <w:marTop w:val="0"/>
      <w:marBottom w:val="0"/>
      <w:divBdr>
        <w:top w:val="none" w:sz="0" w:space="0" w:color="auto"/>
        <w:left w:val="none" w:sz="0" w:space="0" w:color="auto"/>
        <w:bottom w:val="none" w:sz="0" w:space="0" w:color="auto"/>
        <w:right w:val="none" w:sz="0" w:space="0" w:color="auto"/>
      </w:divBdr>
    </w:div>
    <w:div w:id="1135753690">
      <w:bodyDiv w:val="1"/>
      <w:marLeft w:val="0"/>
      <w:marRight w:val="0"/>
      <w:marTop w:val="0"/>
      <w:marBottom w:val="0"/>
      <w:divBdr>
        <w:top w:val="none" w:sz="0" w:space="0" w:color="auto"/>
        <w:left w:val="none" w:sz="0" w:space="0" w:color="auto"/>
        <w:bottom w:val="none" w:sz="0" w:space="0" w:color="auto"/>
        <w:right w:val="none" w:sz="0" w:space="0" w:color="auto"/>
      </w:divBdr>
    </w:div>
    <w:div w:id="1138379490">
      <w:bodyDiv w:val="1"/>
      <w:marLeft w:val="0"/>
      <w:marRight w:val="0"/>
      <w:marTop w:val="0"/>
      <w:marBottom w:val="0"/>
      <w:divBdr>
        <w:top w:val="none" w:sz="0" w:space="0" w:color="auto"/>
        <w:left w:val="none" w:sz="0" w:space="0" w:color="auto"/>
        <w:bottom w:val="none" w:sz="0" w:space="0" w:color="auto"/>
        <w:right w:val="none" w:sz="0" w:space="0" w:color="auto"/>
      </w:divBdr>
    </w:div>
    <w:div w:id="1160846113">
      <w:bodyDiv w:val="1"/>
      <w:marLeft w:val="0"/>
      <w:marRight w:val="0"/>
      <w:marTop w:val="0"/>
      <w:marBottom w:val="0"/>
      <w:divBdr>
        <w:top w:val="none" w:sz="0" w:space="0" w:color="auto"/>
        <w:left w:val="none" w:sz="0" w:space="0" w:color="auto"/>
        <w:bottom w:val="none" w:sz="0" w:space="0" w:color="auto"/>
        <w:right w:val="none" w:sz="0" w:space="0" w:color="auto"/>
      </w:divBdr>
    </w:div>
    <w:div w:id="1163204850">
      <w:bodyDiv w:val="1"/>
      <w:marLeft w:val="0"/>
      <w:marRight w:val="0"/>
      <w:marTop w:val="0"/>
      <w:marBottom w:val="0"/>
      <w:divBdr>
        <w:top w:val="none" w:sz="0" w:space="0" w:color="auto"/>
        <w:left w:val="none" w:sz="0" w:space="0" w:color="auto"/>
        <w:bottom w:val="none" w:sz="0" w:space="0" w:color="auto"/>
        <w:right w:val="none" w:sz="0" w:space="0" w:color="auto"/>
      </w:divBdr>
    </w:div>
    <w:div w:id="1165632721">
      <w:bodyDiv w:val="1"/>
      <w:marLeft w:val="0"/>
      <w:marRight w:val="0"/>
      <w:marTop w:val="0"/>
      <w:marBottom w:val="0"/>
      <w:divBdr>
        <w:top w:val="none" w:sz="0" w:space="0" w:color="auto"/>
        <w:left w:val="none" w:sz="0" w:space="0" w:color="auto"/>
        <w:bottom w:val="none" w:sz="0" w:space="0" w:color="auto"/>
        <w:right w:val="none" w:sz="0" w:space="0" w:color="auto"/>
      </w:divBdr>
    </w:div>
    <w:div w:id="1169490042">
      <w:bodyDiv w:val="1"/>
      <w:marLeft w:val="0"/>
      <w:marRight w:val="0"/>
      <w:marTop w:val="0"/>
      <w:marBottom w:val="0"/>
      <w:divBdr>
        <w:top w:val="none" w:sz="0" w:space="0" w:color="auto"/>
        <w:left w:val="none" w:sz="0" w:space="0" w:color="auto"/>
        <w:bottom w:val="none" w:sz="0" w:space="0" w:color="auto"/>
        <w:right w:val="none" w:sz="0" w:space="0" w:color="auto"/>
      </w:divBdr>
    </w:div>
    <w:div w:id="1172335723">
      <w:bodyDiv w:val="1"/>
      <w:marLeft w:val="0"/>
      <w:marRight w:val="0"/>
      <w:marTop w:val="0"/>
      <w:marBottom w:val="0"/>
      <w:divBdr>
        <w:top w:val="none" w:sz="0" w:space="0" w:color="auto"/>
        <w:left w:val="none" w:sz="0" w:space="0" w:color="auto"/>
        <w:bottom w:val="none" w:sz="0" w:space="0" w:color="auto"/>
        <w:right w:val="none" w:sz="0" w:space="0" w:color="auto"/>
      </w:divBdr>
    </w:div>
    <w:div w:id="1173643264">
      <w:bodyDiv w:val="1"/>
      <w:marLeft w:val="0"/>
      <w:marRight w:val="0"/>
      <w:marTop w:val="0"/>
      <w:marBottom w:val="0"/>
      <w:divBdr>
        <w:top w:val="none" w:sz="0" w:space="0" w:color="auto"/>
        <w:left w:val="none" w:sz="0" w:space="0" w:color="auto"/>
        <w:bottom w:val="none" w:sz="0" w:space="0" w:color="auto"/>
        <w:right w:val="none" w:sz="0" w:space="0" w:color="auto"/>
      </w:divBdr>
    </w:div>
    <w:div w:id="1189441970">
      <w:bodyDiv w:val="1"/>
      <w:marLeft w:val="0"/>
      <w:marRight w:val="0"/>
      <w:marTop w:val="0"/>
      <w:marBottom w:val="0"/>
      <w:divBdr>
        <w:top w:val="none" w:sz="0" w:space="0" w:color="auto"/>
        <w:left w:val="none" w:sz="0" w:space="0" w:color="auto"/>
        <w:bottom w:val="none" w:sz="0" w:space="0" w:color="auto"/>
        <w:right w:val="none" w:sz="0" w:space="0" w:color="auto"/>
      </w:divBdr>
    </w:div>
    <w:div w:id="1189488664">
      <w:bodyDiv w:val="1"/>
      <w:marLeft w:val="0"/>
      <w:marRight w:val="0"/>
      <w:marTop w:val="0"/>
      <w:marBottom w:val="0"/>
      <w:divBdr>
        <w:top w:val="none" w:sz="0" w:space="0" w:color="auto"/>
        <w:left w:val="none" w:sz="0" w:space="0" w:color="auto"/>
        <w:bottom w:val="none" w:sz="0" w:space="0" w:color="auto"/>
        <w:right w:val="none" w:sz="0" w:space="0" w:color="auto"/>
      </w:divBdr>
    </w:div>
    <w:div w:id="1192300801">
      <w:bodyDiv w:val="1"/>
      <w:marLeft w:val="0"/>
      <w:marRight w:val="0"/>
      <w:marTop w:val="0"/>
      <w:marBottom w:val="0"/>
      <w:divBdr>
        <w:top w:val="none" w:sz="0" w:space="0" w:color="auto"/>
        <w:left w:val="none" w:sz="0" w:space="0" w:color="auto"/>
        <w:bottom w:val="none" w:sz="0" w:space="0" w:color="auto"/>
        <w:right w:val="none" w:sz="0" w:space="0" w:color="auto"/>
      </w:divBdr>
    </w:div>
    <w:div w:id="1199201400">
      <w:bodyDiv w:val="1"/>
      <w:marLeft w:val="0"/>
      <w:marRight w:val="0"/>
      <w:marTop w:val="0"/>
      <w:marBottom w:val="0"/>
      <w:divBdr>
        <w:top w:val="none" w:sz="0" w:space="0" w:color="auto"/>
        <w:left w:val="none" w:sz="0" w:space="0" w:color="auto"/>
        <w:bottom w:val="none" w:sz="0" w:space="0" w:color="auto"/>
        <w:right w:val="none" w:sz="0" w:space="0" w:color="auto"/>
      </w:divBdr>
    </w:div>
    <w:div w:id="1201019013">
      <w:bodyDiv w:val="1"/>
      <w:marLeft w:val="0"/>
      <w:marRight w:val="0"/>
      <w:marTop w:val="0"/>
      <w:marBottom w:val="0"/>
      <w:divBdr>
        <w:top w:val="none" w:sz="0" w:space="0" w:color="auto"/>
        <w:left w:val="none" w:sz="0" w:space="0" w:color="auto"/>
        <w:bottom w:val="none" w:sz="0" w:space="0" w:color="auto"/>
        <w:right w:val="none" w:sz="0" w:space="0" w:color="auto"/>
      </w:divBdr>
    </w:div>
    <w:div w:id="1212116762">
      <w:bodyDiv w:val="1"/>
      <w:marLeft w:val="0"/>
      <w:marRight w:val="0"/>
      <w:marTop w:val="0"/>
      <w:marBottom w:val="0"/>
      <w:divBdr>
        <w:top w:val="none" w:sz="0" w:space="0" w:color="auto"/>
        <w:left w:val="none" w:sz="0" w:space="0" w:color="auto"/>
        <w:bottom w:val="none" w:sz="0" w:space="0" w:color="auto"/>
        <w:right w:val="none" w:sz="0" w:space="0" w:color="auto"/>
      </w:divBdr>
    </w:div>
    <w:div w:id="1212764086">
      <w:bodyDiv w:val="1"/>
      <w:marLeft w:val="0"/>
      <w:marRight w:val="0"/>
      <w:marTop w:val="0"/>
      <w:marBottom w:val="0"/>
      <w:divBdr>
        <w:top w:val="none" w:sz="0" w:space="0" w:color="auto"/>
        <w:left w:val="none" w:sz="0" w:space="0" w:color="auto"/>
        <w:bottom w:val="none" w:sz="0" w:space="0" w:color="auto"/>
        <w:right w:val="none" w:sz="0" w:space="0" w:color="auto"/>
      </w:divBdr>
    </w:div>
    <w:div w:id="1225682977">
      <w:bodyDiv w:val="1"/>
      <w:marLeft w:val="0"/>
      <w:marRight w:val="0"/>
      <w:marTop w:val="0"/>
      <w:marBottom w:val="0"/>
      <w:divBdr>
        <w:top w:val="none" w:sz="0" w:space="0" w:color="auto"/>
        <w:left w:val="none" w:sz="0" w:space="0" w:color="auto"/>
        <w:bottom w:val="none" w:sz="0" w:space="0" w:color="auto"/>
        <w:right w:val="none" w:sz="0" w:space="0" w:color="auto"/>
      </w:divBdr>
    </w:div>
    <w:div w:id="1228029280">
      <w:bodyDiv w:val="1"/>
      <w:marLeft w:val="0"/>
      <w:marRight w:val="0"/>
      <w:marTop w:val="0"/>
      <w:marBottom w:val="0"/>
      <w:divBdr>
        <w:top w:val="none" w:sz="0" w:space="0" w:color="auto"/>
        <w:left w:val="none" w:sz="0" w:space="0" w:color="auto"/>
        <w:bottom w:val="none" w:sz="0" w:space="0" w:color="auto"/>
        <w:right w:val="none" w:sz="0" w:space="0" w:color="auto"/>
      </w:divBdr>
    </w:div>
    <w:div w:id="1229535621">
      <w:bodyDiv w:val="1"/>
      <w:marLeft w:val="0"/>
      <w:marRight w:val="0"/>
      <w:marTop w:val="0"/>
      <w:marBottom w:val="0"/>
      <w:divBdr>
        <w:top w:val="none" w:sz="0" w:space="0" w:color="auto"/>
        <w:left w:val="none" w:sz="0" w:space="0" w:color="auto"/>
        <w:bottom w:val="none" w:sz="0" w:space="0" w:color="auto"/>
        <w:right w:val="none" w:sz="0" w:space="0" w:color="auto"/>
      </w:divBdr>
    </w:div>
    <w:div w:id="1229922404">
      <w:bodyDiv w:val="1"/>
      <w:marLeft w:val="0"/>
      <w:marRight w:val="0"/>
      <w:marTop w:val="0"/>
      <w:marBottom w:val="0"/>
      <w:divBdr>
        <w:top w:val="none" w:sz="0" w:space="0" w:color="auto"/>
        <w:left w:val="none" w:sz="0" w:space="0" w:color="auto"/>
        <w:bottom w:val="none" w:sz="0" w:space="0" w:color="auto"/>
        <w:right w:val="none" w:sz="0" w:space="0" w:color="auto"/>
      </w:divBdr>
    </w:div>
    <w:div w:id="1235356640">
      <w:bodyDiv w:val="1"/>
      <w:marLeft w:val="0"/>
      <w:marRight w:val="0"/>
      <w:marTop w:val="0"/>
      <w:marBottom w:val="0"/>
      <w:divBdr>
        <w:top w:val="none" w:sz="0" w:space="0" w:color="auto"/>
        <w:left w:val="none" w:sz="0" w:space="0" w:color="auto"/>
        <w:bottom w:val="none" w:sz="0" w:space="0" w:color="auto"/>
        <w:right w:val="none" w:sz="0" w:space="0" w:color="auto"/>
      </w:divBdr>
    </w:div>
    <w:div w:id="1245915338">
      <w:bodyDiv w:val="1"/>
      <w:marLeft w:val="0"/>
      <w:marRight w:val="0"/>
      <w:marTop w:val="0"/>
      <w:marBottom w:val="0"/>
      <w:divBdr>
        <w:top w:val="none" w:sz="0" w:space="0" w:color="auto"/>
        <w:left w:val="none" w:sz="0" w:space="0" w:color="auto"/>
        <w:bottom w:val="none" w:sz="0" w:space="0" w:color="auto"/>
        <w:right w:val="none" w:sz="0" w:space="0" w:color="auto"/>
      </w:divBdr>
    </w:div>
    <w:div w:id="1247575627">
      <w:bodyDiv w:val="1"/>
      <w:marLeft w:val="0"/>
      <w:marRight w:val="0"/>
      <w:marTop w:val="0"/>
      <w:marBottom w:val="0"/>
      <w:divBdr>
        <w:top w:val="none" w:sz="0" w:space="0" w:color="auto"/>
        <w:left w:val="none" w:sz="0" w:space="0" w:color="auto"/>
        <w:bottom w:val="none" w:sz="0" w:space="0" w:color="auto"/>
        <w:right w:val="none" w:sz="0" w:space="0" w:color="auto"/>
      </w:divBdr>
    </w:div>
    <w:div w:id="1248929190">
      <w:bodyDiv w:val="1"/>
      <w:marLeft w:val="0"/>
      <w:marRight w:val="0"/>
      <w:marTop w:val="0"/>
      <w:marBottom w:val="0"/>
      <w:divBdr>
        <w:top w:val="none" w:sz="0" w:space="0" w:color="auto"/>
        <w:left w:val="none" w:sz="0" w:space="0" w:color="auto"/>
        <w:bottom w:val="none" w:sz="0" w:space="0" w:color="auto"/>
        <w:right w:val="none" w:sz="0" w:space="0" w:color="auto"/>
      </w:divBdr>
    </w:div>
    <w:div w:id="1274704752">
      <w:bodyDiv w:val="1"/>
      <w:marLeft w:val="0"/>
      <w:marRight w:val="0"/>
      <w:marTop w:val="0"/>
      <w:marBottom w:val="0"/>
      <w:divBdr>
        <w:top w:val="none" w:sz="0" w:space="0" w:color="auto"/>
        <w:left w:val="none" w:sz="0" w:space="0" w:color="auto"/>
        <w:bottom w:val="none" w:sz="0" w:space="0" w:color="auto"/>
        <w:right w:val="none" w:sz="0" w:space="0" w:color="auto"/>
      </w:divBdr>
    </w:div>
    <w:div w:id="1275867095">
      <w:bodyDiv w:val="1"/>
      <w:marLeft w:val="0"/>
      <w:marRight w:val="0"/>
      <w:marTop w:val="0"/>
      <w:marBottom w:val="0"/>
      <w:divBdr>
        <w:top w:val="none" w:sz="0" w:space="0" w:color="auto"/>
        <w:left w:val="none" w:sz="0" w:space="0" w:color="auto"/>
        <w:bottom w:val="none" w:sz="0" w:space="0" w:color="auto"/>
        <w:right w:val="none" w:sz="0" w:space="0" w:color="auto"/>
      </w:divBdr>
    </w:div>
    <w:div w:id="1287389611">
      <w:bodyDiv w:val="1"/>
      <w:marLeft w:val="0"/>
      <w:marRight w:val="0"/>
      <w:marTop w:val="0"/>
      <w:marBottom w:val="0"/>
      <w:divBdr>
        <w:top w:val="none" w:sz="0" w:space="0" w:color="auto"/>
        <w:left w:val="none" w:sz="0" w:space="0" w:color="auto"/>
        <w:bottom w:val="none" w:sz="0" w:space="0" w:color="auto"/>
        <w:right w:val="none" w:sz="0" w:space="0" w:color="auto"/>
      </w:divBdr>
    </w:div>
    <w:div w:id="1289122187">
      <w:bodyDiv w:val="1"/>
      <w:marLeft w:val="0"/>
      <w:marRight w:val="0"/>
      <w:marTop w:val="0"/>
      <w:marBottom w:val="0"/>
      <w:divBdr>
        <w:top w:val="none" w:sz="0" w:space="0" w:color="auto"/>
        <w:left w:val="none" w:sz="0" w:space="0" w:color="auto"/>
        <w:bottom w:val="none" w:sz="0" w:space="0" w:color="auto"/>
        <w:right w:val="none" w:sz="0" w:space="0" w:color="auto"/>
      </w:divBdr>
    </w:div>
    <w:div w:id="1292520952">
      <w:bodyDiv w:val="1"/>
      <w:marLeft w:val="0"/>
      <w:marRight w:val="0"/>
      <w:marTop w:val="0"/>
      <w:marBottom w:val="0"/>
      <w:divBdr>
        <w:top w:val="none" w:sz="0" w:space="0" w:color="auto"/>
        <w:left w:val="none" w:sz="0" w:space="0" w:color="auto"/>
        <w:bottom w:val="none" w:sz="0" w:space="0" w:color="auto"/>
        <w:right w:val="none" w:sz="0" w:space="0" w:color="auto"/>
      </w:divBdr>
    </w:div>
    <w:div w:id="1297102409">
      <w:bodyDiv w:val="1"/>
      <w:marLeft w:val="0"/>
      <w:marRight w:val="0"/>
      <w:marTop w:val="0"/>
      <w:marBottom w:val="0"/>
      <w:divBdr>
        <w:top w:val="none" w:sz="0" w:space="0" w:color="auto"/>
        <w:left w:val="none" w:sz="0" w:space="0" w:color="auto"/>
        <w:bottom w:val="none" w:sz="0" w:space="0" w:color="auto"/>
        <w:right w:val="none" w:sz="0" w:space="0" w:color="auto"/>
      </w:divBdr>
    </w:div>
    <w:div w:id="1300846624">
      <w:bodyDiv w:val="1"/>
      <w:marLeft w:val="0"/>
      <w:marRight w:val="0"/>
      <w:marTop w:val="0"/>
      <w:marBottom w:val="0"/>
      <w:divBdr>
        <w:top w:val="none" w:sz="0" w:space="0" w:color="auto"/>
        <w:left w:val="none" w:sz="0" w:space="0" w:color="auto"/>
        <w:bottom w:val="none" w:sz="0" w:space="0" w:color="auto"/>
        <w:right w:val="none" w:sz="0" w:space="0" w:color="auto"/>
      </w:divBdr>
    </w:div>
    <w:div w:id="1310867634">
      <w:bodyDiv w:val="1"/>
      <w:marLeft w:val="0"/>
      <w:marRight w:val="0"/>
      <w:marTop w:val="0"/>
      <w:marBottom w:val="0"/>
      <w:divBdr>
        <w:top w:val="none" w:sz="0" w:space="0" w:color="auto"/>
        <w:left w:val="none" w:sz="0" w:space="0" w:color="auto"/>
        <w:bottom w:val="none" w:sz="0" w:space="0" w:color="auto"/>
        <w:right w:val="none" w:sz="0" w:space="0" w:color="auto"/>
      </w:divBdr>
    </w:div>
    <w:div w:id="1311788546">
      <w:bodyDiv w:val="1"/>
      <w:marLeft w:val="0"/>
      <w:marRight w:val="0"/>
      <w:marTop w:val="0"/>
      <w:marBottom w:val="0"/>
      <w:divBdr>
        <w:top w:val="none" w:sz="0" w:space="0" w:color="auto"/>
        <w:left w:val="none" w:sz="0" w:space="0" w:color="auto"/>
        <w:bottom w:val="none" w:sz="0" w:space="0" w:color="auto"/>
        <w:right w:val="none" w:sz="0" w:space="0" w:color="auto"/>
      </w:divBdr>
    </w:div>
    <w:div w:id="1314986894">
      <w:bodyDiv w:val="1"/>
      <w:marLeft w:val="0"/>
      <w:marRight w:val="0"/>
      <w:marTop w:val="0"/>
      <w:marBottom w:val="0"/>
      <w:divBdr>
        <w:top w:val="none" w:sz="0" w:space="0" w:color="auto"/>
        <w:left w:val="none" w:sz="0" w:space="0" w:color="auto"/>
        <w:bottom w:val="none" w:sz="0" w:space="0" w:color="auto"/>
        <w:right w:val="none" w:sz="0" w:space="0" w:color="auto"/>
      </w:divBdr>
    </w:div>
    <w:div w:id="1320575298">
      <w:bodyDiv w:val="1"/>
      <w:marLeft w:val="0"/>
      <w:marRight w:val="0"/>
      <w:marTop w:val="0"/>
      <w:marBottom w:val="0"/>
      <w:divBdr>
        <w:top w:val="none" w:sz="0" w:space="0" w:color="auto"/>
        <w:left w:val="none" w:sz="0" w:space="0" w:color="auto"/>
        <w:bottom w:val="none" w:sz="0" w:space="0" w:color="auto"/>
        <w:right w:val="none" w:sz="0" w:space="0" w:color="auto"/>
      </w:divBdr>
      <w:divsChild>
        <w:div w:id="918296770">
          <w:marLeft w:val="0"/>
          <w:marRight w:val="0"/>
          <w:marTop w:val="0"/>
          <w:marBottom w:val="0"/>
          <w:divBdr>
            <w:top w:val="none" w:sz="0" w:space="0" w:color="auto"/>
            <w:left w:val="none" w:sz="0" w:space="0" w:color="auto"/>
            <w:bottom w:val="none" w:sz="0" w:space="0" w:color="auto"/>
            <w:right w:val="none" w:sz="0" w:space="0" w:color="auto"/>
          </w:divBdr>
          <w:divsChild>
            <w:div w:id="144786231">
              <w:marLeft w:val="0"/>
              <w:marRight w:val="0"/>
              <w:marTop w:val="0"/>
              <w:marBottom w:val="0"/>
              <w:divBdr>
                <w:top w:val="none" w:sz="0" w:space="0" w:color="auto"/>
                <w:left w:val="none" w:sz="0" w:space="0" w:color="auto"/>
                <w:bottom w:val="none" w:sz="0" w:space="0" w:color="auto"/>
                <w:right w:val="none" w:sz="0" w:space="0" w:color="auto"/>
              </w:divBdr>
              <w:divsChild>
                <w:div w:id="2128354560">
                  <w:marLeft w:val="0"/>
                  <w:marRight w:val="0"/>
                  <w:marTop w:val="0"/>
                  <w:marBottom w:val="0"/>
                  <w:divBdr>
                    <w:top w:val="none" w:sz="0" w:space="0" w:color="auto"/>
                    <w:left w:val="none" w:sz="0" w:space="0" w:color="auto"/>
                    <w:bottom w:val="none" w:sz="0" w:space="0" w:color="auto"/>
                    <w:right w:val="none" w:sz="0" w:space="0" w:color="auto"/>
                  </w:divBdr>
                  <w:divsChild>
                    <w:div w:id="806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6860366">
      <w:bodyDiv w:val="1"/>
      <w:marLeft w:val="0"/>
      <w:marRight w:val="0"/>
      <w:marTop w:val="0"/>
      <w:marBottom w:val="0"/>
      <w:divBdr>
        <w:top w:val="none" w:sz="0" w:space="0" w:color="auto"/>
        <w:left w:val="none" w:sz="0" w:space="0" w:color="auto"/>
        <w:bottom w:val="none" w:sz="0" w:space="0" w:color="auto"/>
        <w:right w:val="none" w:sz="0" w:space="0" w:color="auto"/>
      </w:divBdr>
    </w:div>
    <w:div w:id="1338773359">
      <w:bodyDiv w:val="1"/>
      <w:marLeft w:val="0"/>
      <w:marRight w:val="0"/>
      <w:marTop w:val="0"/>
      <w:marBottom w:val="0"/>
      <w:divBdr>
        <w:top w:val="none" w:sz="0" w:space="0" w:color="auto"/>
        <w:left w:val="none" w:sz="0" w:space="0" w:color="auto"/>
        <w:bottom w:val="none" w:sz="0" w:space="0" w:color="auto"/>
        <w:right w:val="none" w:sz="0" w:space="0" w:color="auto"/>
      </w:divBdr>
    </w:div>
    <w:div w:id="1344815893">
      <w:bodyDiv w:val="1"/>
      <w:marLeft w:val="0"/>
      <w:marRight w:val="0"/>
      <w:marTop w:val="0"/>
      <w:marBottom w:val="0"/>
      <w:divBdr>
        <w:top w:val="none" w:sz="0" w:space="0" w:color="auto"/>
        <w:left w:val="none" w:sz="0" w:space="0" w:color="auto"/>
        <w:bottom w:val="none" w:sz="0" w:space="0" w:color="auto"/>
        <w:right w:val="none" w:sz="0" w:space="0" w:color="auto"/>
      </w:divBdr>
    </w:div>
    <w:div w:id="1352997998">
      <w:bodyDiv w:val="1"/>
      <w:marLeft w:val="0"/>
      <w:marRight w:val="0"/>
      <w:marTop w:val="0"/>
      <w:marBottom w:val="0"/>
      <w:divBdr>
        <w:top w:val="none" w:sz="0" w:space="0" w:color="auto"/>
        <w:left w:val="none" w:sz="0" w:space="0" w:color="auto"/>
        <w:bottom w:val="none" w:sz="0" w:space="0" w:color="auto"/>
        <w:right w:val="none" w:sz="0" w:space="0" w:color="auto"/>
      </w:divBdr>
    </w:div>
    <w:div w:id="1378310292">
      <w:bodyDiv w:val="1"/>
      <w:marLeft w:val="0"/>
      <w:marRight w:val="0"/>
      <w:marTop w:val="0"/>
      <w:marBottom w:val="0"/>
      <w:divBdr>
        <w:top w:val="none" w:sz="0" w:space="0" w:color="auto"/>
        <w:left w:val="none" w:sz="0" w:space="0" w:color="auto"/>
        <w:bottom w:val="none" w:sz="0" w:space="0" w:color="auto"/>
        <w:right w:val="none" w:sz="0" w:space="0" w:color="auto"/>
      </w:divBdr>
    </w:div>
    <w:div w:id="1381632149">
      <w:bodyDiv w:val="1"/>
      <w:marLeft w:val="0"/>
      <w:marRight w:val="0"/>
      <w:marTop w:val="0"/>
      <w:marBottom w:val="0"/>
      <w:divBdr>
        <w:top w:val="none" w:sz="0" w:space="0" w:color="auto"/>
        <w:left w:val="none" w:sz="0" w:space="0" w:color="auto"/>
        <w:bottom w:val="none" w:sz="0" w:space="0" w:color="auto"/>
        <w:right w:val="none" w:sz="0" w:space="0" w:color="auto"/>
      </w:divBdr>
    </w:div>
    <w:div w:id="1386442160">
      <w:bodyDiv w:val="1"/>
      <w:marLeft w:val="0"/>
      <w:marRight w:val="0"/>
      <w:marTop w:val="0"/>
      <w:marBottom w:val="0"/>
      <w:divBdr>
        <w:top w:val="none" w:sz="0" w:space="0" w:color="auto"/>
        <w:left w:val="none" w:sz="0" w:space="0" w:color="auto"/>
        <w:bottom w:val="none" w:sz="0" w:space="0" w:color="auto"/>
        <w:right w:val="none" w:sz="0" w:space="0" w:color="auto"/>
      </w:divBdr>
    </w:div>
    <w:div w:id="1393308833">
      <w:bodyDiv w:val="1"/>
      <w:marLeft w:val="0"/>
      <w:marRight w:val="0"/>
      <w:marTop w:val="0"/>
      <w:marBottom w:val="0"/>
      <w:divBdr>
        <w:top w:val="none" w:sz="0" w:space="0" w:color="auto"/>
        <w:left w:val="none" w:sz="0" w:space="0" w:color="auto"/>
        <w:bottom w:val="none" w:sz="0" w:space="0" w:color="auto"/>
        <w:right w:val="none" w:sz="0" w:space="0" w:color="auto"/>
      </w:divBdr>
    </w:div>
    <w:div w:id="1398243249">
      <w:bodyDiv w:val="1"/>
      <w:marLeft w:val="0"/>
      <w:marRight w:val="0"/>
      <w:marTop w:val="0"/>
      <w:marBottom w:val="0"/>
      <w:divBdr>
        <w:top w:val="none" w:sz="0" w:space="0" w:color="auto"/>
        <w:left w:val="none" w:sz="0" w:space="0" w:color="auto"/>
        <w:bottom w:val="none" w:sz="0" w:space="0" w:color="auto"/>
        <w:right w:val="none" w:sz="0" w:space="0" w:color="auto"/>
      </w:divBdr>
    </w:div>
    <w:div w:id="1399786278">
      <w:bodyDiv w:val="1"/>
      <w:marLeft w:val="0"/>
      <w:marRight w:val="0"/>
      <w:marTop w:val="0"/>
      <w:marBottom w:val="0"/>
      <w:divBdr>
        <w:top w:val="none" w:sz="0" w:space="0" w:color="auto"/>
        <w:left w:val="none" w:sz="0" w:space="0" w:color="auto"/>
        <w:bottom w:val="none" w:sz="0" w:space="0" w:color="auto"/>
        <w:right w:val="none" w:sz="0" w:space="0" w:color="auto"/>
      </w:divBdr>
    </w:div>
    <w:div w:id="1412658872">
      <w:bodyDiv w:val="1"/>
      <w:marLeft w:val="0"/>
      <w:marRight w:val="0"/>
      <w:marTop w:val="0"/>
      <w:marBottom w:val="0"/>
      <w:divBdr>
        <w:top w:val="none" w:sz="0" w:space="0" w:color="auto"/>
        <w:left w:val="none" w:sz="0" w:space="0" w:color="auto"/>
        <w:bottom w:val="none" w:sz="0" w:space="0" w:color="auto"/>
        <w:right w:val="none" w:sz="0" w:space="0" w:color="auto"/>
      </w:divBdr>
    </w:div>
    <w:div w:id="1431240760">
      <w:bodyDiv w:val="1"/>
      <w:marLeft w:val="0"/>
      <w:marRight w:val="0"/>
      <w:marTop w:val="0"/>
      <w:marBottom w:val="0"/>
      <w:divBdr>
        <w:top w:val="none" w:sz="0" w:space="0" w:color="auto"/>
        <w:left w:val="none" w:sz="0" w:space="0" w:color="auto"/>
        <w:bottom w:val="none" w:sz="0" w:space="0" w:color="auto"/>
        <w:right w:val="none" w:sz="0" w:space="0" w:color="auto"/>
      </w:divBdr>
    </w:div>
    <w:div w:id="1440107969">
      <w:bodyDiv w:val="1"/>
      <w:marLeft w:val="0"/>
      <w:marRight w:val="0"/>
      <w:marTop w:val="0"/>
      <w:marBottom w:val="0"/>
      <w:divBdr>
        <w:top w:val="none" w:sz="0" w:space="0" w:color="auto"/>
        <w:left w:val="none" w:sz="0" w:space="0" w:color="auto"/>
        <w:bottom w:val="none" w:sz="0" w:space="0" w:color="auto"/>
        <w:right w:val="none" w:sz="0" w:space="0" w:color="auto"/>
      </w:divBdr>
    </w:div>
    <w:div w:id="1447113740">
      <w:bodyDiv w:val="1"/>
      <w:marLeft w:val="0"/>
      <w:marRight w:val="0"/>
      <w:marTop w:val="0"/>
      <w:marBottom w:val="0"/>
      <w:divBdr>
        <w:top w:val="none" w:sz="0" w:space="0" w:color="auto"/>
        <w:left w:val="none" w:sz="0" w:space="0" w:color="auto"/>
        <w:bottom w:val="none" w:sz="0" w:space="0" w:color="auto"/>
        <w:right w:val="none" w:sz="0" w:space="0" w:color="auto"/>
      </w:divBdr>
    </w:div>
    <w:div w:id="1451707907">
      <w:bodyDiv w:val="1"/>
      <w:marLeft w:val="0"/>
      <w:marRight w:val="0"/>
      <w:marTop w:val="0"/>
      <w:marBottom w:val="0"/>
      <w:divBdr>
        <w:top w:val="none" w:sz="0" w:space="0" w:color="auto"/>
        <w:left w:val="none" w:sz="0" w:space="0" w:color="auto"/>
        <w:bottom w:val="none" w:sz="0" w:space="0" w:color="auto"/>
        <w:right w:val="none" w:sz="0" w:space="0" w:color="auto"/>
      </w:divBdr>
    </w:div>
    <w:div w:id="1460300842">
      <w:bodyDiv w:val="1"/>
      <w:marLeft w:val="0"/>
      <w:marRight w:val="0"/>
      <w:marTop w:val="0"/>
      <w:marBottom w:val="0"/>
      <w:divBdr>
        <w:top w:val="none" w:sz="0" w:space="0" w:color="auto"/>
        <w:left w:val="none" w:sz="0" w:space="0" w:color="auto"/>
        <w:bottom w:val="none" w:sz="0" w:space="0" w:color="auto"/>
        <w:right w:val="none" w:sz="0" w:space="0" w:color="auto"/>
      </w:divBdr>
    </w:div>
    <w:div w:id="1488479718">
      <w:bodyDiv w:val="1"/>
      <w:marLeft w:val="0"/>
      <w:marRight w:val="0"/>
      <w:marTop w:val="0"/>
      <w:marBottom w:val="0"/>
      <w:divBdr>
        <w:top w:val="none" w:sz="0" w:space="0" w:color="auto"/>
        <w:left w:val="none" w:sz="0" w:space="0" w:color="auto"/>
        <w:bottom w:val="none" w:sz="0" w:space="0" w:color="auto"/>
        <w:right w:val="none" w:sz="0" w:space="0" w:color="auto"/>
      </w:divBdr>
    </w:div>
    <w:div w:id="1498378919">
      <w:bodyDiv w:val="1"/>
      <w:marLeft w:val="0"/>
      <w:marRight w:val="0"/>
      <w:marTop w:val="0"/>
      <w:marBottom w:val="0"/>
      <w:divBdr>
        <w:top w:val="none" w:sz="0" w:space="0" w:color="auto"/>
        <w:left w:val="none" w:sz="0" w:space="0" w:color="auto"/>
        <w:bottom w:val="none" w:sz="0" w:space="0" w:color="auto"/>
        <w:right w:val="none" w:sz="0" w:space="0" w:color="auto"/>
      </w:divBdr>
    </w:div>
    <w:div w:id="1503004150">
      <w:bodyDiv w:val="1"/>
      <w:marLeft w:val="0"/>
      <w:marRight w:val="0"/>
      <w:marTop w:val="0"/>
      <w:marBottom w:val="0"/>
      <w:divBdr>
        <w:top w:val="none" w:sz="0" w:space="0" w:color="auto"/>
        <w:left w:val="none" w:sz="0" w:space="0" w:color="auto"/>
        <w:bottom w:val="none" w:sz="0" w:space="0" w:color="auto"/>
        <w:right w:val="none" w:sz="0" w:space="0" w:color="auto"/>
      </w:divBdr>
    </w:div>
    <w:div w:id="1516797847">
      <w:bodyDiv w:val="1"/>
      <w:marLeft w:val="0"/>
      <w:marRight w:val="0"/>
      <w:marTop w:val="0"/>
      <w:marBottom w:val="0"/>
      <w:divBdr>
        <w:top w:val="none" w:sz="0" w:space="0" w:color="auto"/>
        <w:left w:val="none" w:sz="0" w:space="0" w:color="auto"/>
        <w:bottom w:val="none" w:sz="0" w:space="0" w:color="auto"/>
        <w:right w:val="none" w:sz="0" w:space="0" w:color="auto"/>
      </w:divBdr>
    </w:div>
    <w:div w:id="1517427117">
      <w:bodyDiv w:val="1"/>
      <w:marLeft w:val="0"/>
      <w:marRight w:val="0"/>
      <w:marTop w:val="0"/>
      <w:marBottom w:val="0"/>
      <w:divBdr>
        <w:top w:val="none" w:sz="0" w:space="0" w:color="auto"/>
        <w:left w:val="none" w:sz="0" w:space="0" w:color="auto"/>
        <w:bottom w:val="none" w:sz="0" w:space="0" w:color="auto"/>
        <w:right w:val="none" w:sz="0" w:space="0" w:color="auto"/>
      </w:divBdr>
    </w:div>
    <w:div w:id="1527216102">
      <w:bodyDiv w:val="1"/>
      <w:marLeft w:val="0"/>
      <w:marRight w:val="0"/>
      <w:marTop w:val="0"/>
      <w:marBottom w:val="0"/>
      <w:divBdr>
        <w:top w:val="none" w:sz="0" w:space="0" w:color="auto"/>
        <w:left w:val="none" w:sz="0" w:space="0" w:color="auto"/>
        <w:bottom w:val="none" w:sz="0" w:space="0" w:color="auto"/>
        <w:right w:val="none" w:sz="0" w:space="0" w:color="auto"/>
      </w:divBdr>
    </w:div>
    <w:div w:id="1527254942">
      <w:bodyDiv w:val="1"/>
      <w:marLeft w:val="0"/>
      <w:marRight w:val="0"/>
      <w:marTop w:val="0"/>
      <w:marBottom w:val="0"/>
      <w:divBdr>
        <w:top w:val="none" w:sz="0" w:space="0" w:color="auto"/>
        <w:left w:val="none" w:sz="0" w:space="0" w:color="auto"/>
        <w:bottom w:val="none" w:sz="0" w:space="0" w:color="auto"/>
        <w:right w:val="none" w:sz="0" w:space="0" w:color="auto"/>
      </w:divBdr>
    </w:div>
    <w:div w:id="1528251815">
      <w:bodyDiv w:val="1"/>
      <w:marLeft w:val="0"/>
      <w:marRight w:val="0"/>
      <w:marTop w:val="0"/>
      <w:marBottom w:val="0"/>
      <w:divBdr>
        <w:top w:val="none" w:sz="0" w:space="0" w:color="auto"/>
        <w:left w:val="none" w:sz="0" w:space="0" w:color="auto"/>
        <w:bottom w:val="none" w:sz="0" w:space="0" w:color="auto"/>
        <w:right w:val="none" w:sz="0" w:space="0" w:color="auto"/>
      </w:divBdr>
    </w:div>
    <w:div w:id="1535460420">
      <w:bodyDiv w:val="1"/>
      <w:marLeft w:val="0"/>
      <w:marRight w:val="0"/>
      <w:marTop w:val="0"/>
      <w:marBottom w:val="0"/>
      <w:divBdr>
        <w:top w:val="none" w:sz="0" w:space="0" w:color="auto"/>
        <w:left w:val="none" w:sz="0" w:space="0" w:color="auto"/>
        <w:bottom w:val="none" w:sz="0" w:space="0" w:color="auto"/>
        <w:right w:val="none" w:sz="0" w:space="0" w:color="auto"/>
      </w:divBdr>
    </w:div>
    <w:div w:id="1546257129">
      <w:bodyDiv w:val="1"/>
      <w:marLeft w:val="0"/>
      <w:marRight w:val="0"/>
      <w:marTop w:val="0"/>
      <w:marBottom w:val="0"/>
      <w:divBdr>
        <w:top w:val="none" w:sz="0" w:space="0" w:color="auto"/>
        <w:left w:val="none" w:sz="0" w:space="0" w:color="auto"/>
        <w:bottom w:val="none" w:sz="0" w:space="0" w:color="auto"/>
        <w:right w:val="none" w:sz="0" w:space="0" w:color="auto"/>
      </w:divBdr>
    </w:div>
    <w:div w:id="1556969203">
      <w:bodyDiv w:val="1"/>
      <w:marLeft w:val="0"/>
      <w:marRight w:val="0"/>
      <w:marTop w:val="0"/>
      <w:marBottom w:val="0"/>
      <w:divBdr>
        <w:top w:val="none" w:sz="0" w:space="0" w:color="auto"/>
        <w:left w:val="none" w:sz="0" w:space="0" w:color="auto"/>
        <w:bottom w:val="none" w:sz="0" w:space="0" w:color="auto"/>
        <w:right w:val="none" w:sz="0" w:space="0" w:color="auto"/>
      </w:divBdr>
    </w:div>
    <w:div w:id="1560243504">
      <w:bodyDiv w:val="1"/>
      <w:marLeft w:val="0"/>
      <w:marRight w:val="0"/>
      <w:marTop w:val="0"/>
      <w:marBottom w:val="0"/>
      <w:divBdr>
        <w:top w:val="none" w:sz="0" w:space="0" w:color="auto"/>
        <w:left w:val="none" w:sz="0" w:space="0" w:color="auto"/>
        <w:bottom w:val="none" w:sz="0" w:space="0" w:color="auto"/>
        <w:right w:val="none" w:sz="0" w:space="0" w:color="auto"/>
      </w:divBdr>
    </w:div>
    <w:div w:id="1567641091">
      <w:bodyDiv w:val="1"/>
      <w:marLeft w:val="0"/>
      <w:marRight w:val="0"/>
      <w:marTop w:val="0"/>
      <w:marBottom w:val="0"/>
      <w:divBdr>
        <w:top w:val="none" w:sz="0" w:space="0" w:color="auto"/>
        <w:left w:val="none" w:sz="0" w:space="0" w:color="auto"/>
        <w:bottom w:val="none" w:sz="0" w:space="0" w:color="auto"/>
        <w:right w:val="none" w:sz="0" w:space="0" w:color="auto"/>
      </w:divBdr>
    </w:div>
    <w:div w:id="1569607940">
      <w:bodyDiv w:val="1"/>
      <w:marLeft w:val="0"/>
      <w:marRight w:val="0"/>
      <w:marTop w:val="0"/>
      <w:marBottom w:val="0"/>
      <w:divBdr>
        <w:top w:val="none" w:sz="0" w:space="0" w:color="auto"/>
        <w:left w:val="none" w:sz="0" w:space="0" w:color="auto"/>
        <w:bottom w:val="none" w:sz="0" w:space="0" w:color="auto"/>
        <w:right w:val="none" w:sz="0" w:space="0" w:color="auto"/>
      </w:divBdr>
    </w:div>
    <w:div w:id="1576087470">
      <w:bodyDiv w:val="1"/>
      <w:marLeft w:val="0"/>
      <w:marRight w:val="0"/>
      <w:marTop w:val="0"/>
      <w:marBottom w:val="0"/>
      <w:divBdr>
        <w:top w:val="none" w:sz="0" w:space="0" w:color="auto"/>
        <w:left w:val="none" w:sz="0" w:space="0" w:color="auto"/>
        <w:bottom w:val="none" w:sz="0" w:space="0" w:color="auto"/>
        <w:right w:val="none" w:sz="0" w:space="0" w:color="auto"/>
      </w:divBdr>
    </w:div>
    <w:div w:id="1578442908">
      <w:bodyDiv w:val="1"/>
      <w:marLeft w:val="0"/>
      <w:marRight w:val="0"/>
      <w:marTop w:val="0"/>
      <w:marBottom w:val="0"/>
      <w:divBdr>
        <w:top w:val="none" w:sz="0" w:space="0" w:color="auto"/>
        <w:left w:val="none" w:sz="0" w:space="0" w:color="auto"/>
        <w:bottom w:val="none" w:sz="0" w:space="0" w:color="auto"/>
        <w:right w:val="none" w:sz="0" w:space="0" w:color="auto"/>
      </w:divBdr>
    </w:div>
    <w:div w:id="1602176656">
      <w:bodyDiv w:val="1"/>
      <w:marLeft w:val="0"/>
      <w:marRight w:val="0"/>
      <w:marTop w:val="0"/>
      <w:marBottom w:val="0"/>
      <w:divBdr>
        <w:top w:val="none" w:sz="0" w:space="0" w:color="auto"/>
        <w:left w:val="none" w:sz="0" w:space="0" w:color="auto"/>
        <w:bottom w:val="none" w:sz="0" w:space="0" w:color="auto"/>
        <w:right w:val="none" w:sz="0" w:space="0" w:color="auto"/>
      </w:divBdr>
    </w:div>
    <w:div w:id="1606425818">
      <w:bodyDiv w:val="1"/>
      <w:marLeft w:val="0"/>
      <w:marRight w:val="0"/>
      <w:marTop w:val="0"/>
      <w:marBottom w:val="0"/>
      <w:divBdr>
        <w:top w:val="none" w:sz="0" w:space="0" w:color="auto"/>
        <w:left w:val="none" w:sz="0" w:space="0" w:color="auto"/>
        <w:bottom w:val="none" w:sz="0" w:space="0" w:color="auto"/>
        <w:right w:val="none" w:sz="0" w:space="0" w:color="auto"/>
      </w:divBdr>
    </w:div>
    <w:div w:id="1606958721">
      <w:bodyDiv w:val="1"/>
      <w:marLeft w:val="0"/>
      <w:marRight w:val="0"/>
      <w:marTop w:val="0"/>
      <w:marBottom w:val="0"/>
      <w:divBdr>
        <w:top w:val="none" w:sz="0" w:space="0" w:color="auto"/>
        <w:left w:val="none" w:sz="0" w:space="0" w:color="auto"/>
        <w:bottom w:val="none" w:sz="0" w:space="0" w:color="auto"/>
        <w:right w:val="none" w:sz="0" w:space="0" w:color="auto"/>
      </w:divBdr>
    </w:div>
    <w:div w:id="1616015171">
      <w:bodyDiv w:val="1"/>
      <w:marLeft w:val="0"/>
      <w:marRight w:val="0"/>
      <w:marTop w:val="0"/>
      <w:marBottom w:val="0"/>
      <w:divBdr>
        <w:top w:val="none" w:sz="0" w:space="0" w:color="auto"/>
        <w:left w:val="none" w:sz="0" w:space="0" w:color="auto"/>
        <w:bottom w:val="none" w:sz="0" w:space="0" w:color="auto"/>
        <w:right w:val="none" w:sz="0" w:space="0" w:color="auto"/>
      </w:divBdr>
    </w:div>
    <w:div w:id="1622760975">
      <w:bodyDiv w:val="1"/>
      <w:marLeft w:val="0"/>
      <w:marRight w:val="0"/>
      <w:marTop w:val="0"/>
      <w:marBottom w:val="0"/>
      <w:divBdr>
        <w:top w:val="none" w:sz="0" w:space="0" w:color="auto"/>
        <w:left w:val="none" w:sz="0" w:space="0" w:color="auto"/>
        <w:bottom w:val="none" w:sz="0" w:space="0" w:color="auto"/>
        <w:right w:val="none" w:sz="0" w:space="0" w:color="auto"/>
      </w:divBdr>
    </w:div>
    <w:div w:id="1624774714">
      <w:bodyDiv w:val="1"/>
      <w:marLeft w:val="0"/>
      <w:marRight w:val="0"/>
      <w:marTop w:val="0"/>
      <w:marBottom w:val="0"/>
      <w:divBdr>
        <w:top w:val="none" w:sz="0" w:space="0" w:color="auto"/>
        <w:left w:val="none" w:sz="0" w:space="0" w:color="auto"/>
        <w:bottom w:val="none" w:sz="0" w:space="0" w:color="auto"/>
        <w:right w:val="none" w:sz="0" w:space="0" w:color="auto"/>
      </w:divBdr>
    </w:div>
    <w:div w:id="1626305137">
      <w:bodyDiv w:val="1"/>
      <w:marLeft w:val="0"/>
      <w:marRight w:val="0"/>
      <w:marTop w:val="0"/>
      <w:marBottom w:val="0"/>
      <w:divBdr>
        <w:top w:val="none" w:sz="0" w:space="0" w:color="auto"/>
        <w:left w:val="none" w:sz="0" w:space="0" w:color="auto"/>
        <w:bottom w:val="none" w:sz="0" w:space="0" w:color="auto"/>
        <w:right w:val="none" w:sz="0" w:space="0" w:color="auto"/>
      </w:divBdr>
    </w:div>
    <w:div w:id="1646156259">
      <w:bodyDiv w:val="1"/>
      <w:marLeft w:val="0"/>
      <w:marRight w:val="0"/>
      <w:marTop w:val="0"/>
      <w:marBottom w:val="0"/>
      <w:divBdr>
        <w:top w:val="none" w:sz="0" w:space="0" w:color="auto"/>
        <w:left w:val="none" w:sz="0" w:space="0" w:color="auto"/>
        <w:bottom w:val="none" w:sz="0" w:space="0" w:color="auto"/>
        <w:right w:val="none" w:sz="0" w:space="0" w:color="auto"/>
      </w:divBdr>
    </w:div>
    <w:div w:id="1650985709">
      <w:bodyDiv w:val="1"/>
      <w:marLeft w:val="0"/>
      <w:marRight w:val="0"/>
      <w:marTop w:val="0"/>
      <w:marBottom w:val="0"/>
      <w:divBdr>
        <w:top w:val="none" w:sz="0" w:space="0" w:color="auto"/>
        <w:left w:val="none" w:sz="0" w:space="0" w:color="auto"/>
        <w:bottom w:val="none" w:sz="0" w:space="0" w:color="auto"/>
        <w:right w:val="none" w:sz="0" w:space="0" w:color="auto"/>
      </w:divBdr>
    </w:div>
    <w:div w:id="1651667954">
      <w:bodyDiv w:val="1"/>
      <w:marLeft w:val="0"/>
      <w:marRight w:val="0"/>
      <w:marTop w:val="0"/>
      <w:marBottom w:val="0"/>
      <w:divBdr>
        <w:top w:val="none" w:sz="0" w:space="0" w:color="auto"/>
        <w:left w:val="none" w:sz="0" w:space="0" w:color="auto"/>
        <w:bottom w:val="none" w:sz="0" w:space="0" w:color="auto"/>
        <w:right w:val="none" w:sz="0" w:space="0" w:color="auto"/>
      </w:divBdr>
    </w:div>
    <w:div w:id="1654411827">
      <w:bodyDiv w:val="1"/>
      <w:marLeft w:val="0"/>
      <w:marRight w:val="0"/>
      <w:marTop w:val="0"/>
      <w:marBottom w:val="0"/>
      <w:divBdr>
        <w:top w:val="none" w:sz="0" w:space="0" w:color="auto"/>
        <w:left w:val="none" w:sz="0" w:space="0" w:color="auto"/>
        <w:bottom w:val="none" w:sz="0" w:space="0" w:color="auto"/>
        <w:right w:val="none" w:sz="0" w:space="0" w:color="auto"/>
      </w:divBdr>
    </w:div>
    <w:div w:id="1656951997">
      <w:bodyDiv w:val="1"/>
      <w:marLeft w:val="0"/>
      <w:marRight w:val="0"/>
      <w:marTop w:val="0"/>
      <w:marBottom w:val="0"/>
      <w:divBdr>
        <w:top w:val="none" w:sz="0" w:space="0" w:color="auto"/>
        <w:left w:val="none" w:sz="0" w:space="0" w:color="auto"/>
        <w:bottom w:val="none" w:sz="0" w:space="0" w:color="auto"/>
        <w:right w:val="none" w:sz="0" w:space="0" w:color="auto"/>
      </w:divBdr>
    </w:div>
    <w:div w:id="1664578880">
      <w:bodyDiv w:val="1"/>
      <w:marLeft w:val="0"/>
      <w:marRight w:val="0"/>
      <w:marTop w:val="0"/>
      <w:marBottom w:val="0"/>
      <w:divBdr>
        <w:top w:val="none" w:sz="0" w:space="0" w:color="auto"/>
        <w:left w:val="none" w:sz="0" w:space="0" w:color="auto"/>
        <w:bottom w:val="none" w:sz="0" w:space="0" w:color="auto"/>
        <w:right w:val="none" w:sz="0" w:space="0" w:color="auto"/>
      </w:divBdr>
    </w:div>
    <w:div w:id="1669792930">
      <w:bodyDiv w:val="1"/>
      <w:marLeft w:val="0"/>
      <w:marRight w:val="0"/>
      <w:marTop w:val="0"/>
      <w:marBottom w:val="0"/>
      <w:divBdr>
        <w:top w:val="none" w:sz="0" w:space="0" w:color="auto"/>
        <w:left w:val="none" w:sz="0" w:space="0" w:color="auto"/>
        <w:bottom w:val="none" w:sz="0" w:space="0" w:color="auto"/>
        <w:right w:val="none" w:sz="0" w:space="0" w:color="auto"/>
      </w:divBdr>
    </w:div>
    <w:div w:id="1676110445">
      <w:bodyDiv w:val="1"/>
      <w:marLeft w:val="0"/>
      <w:marRight w:val="0"/>
      <w:marTop w:val="0"/>
      <w:marBottom w:val="0"/>
      <w:divBdr>
        <w:top w:val="none" w:sz="0" w:space="0" w:color="auto"/>
        <w:left w:val="none" w:sz="0" w:space="0" w:color="auto"/>
        <w:bottom w:val="none" w:sz="0" w:space="0" w:color="auto"/>
        <w:right w:val="none" w:sz="0" w:space="0" w:color="auto"/>
      </w:divBdr>
    </w:div>
    <w:div w:id="1686396502">
      <w:bodyDiv w:val="1"/>
      <w:marLeft w:val="0"/>
      <w:marRight w:val="0"/>
      <w:marTop w:val="0"/>
      <w:marBottom w:val="0"/>
      <w:divBdr>
        <w:top w:val="none" w:sz="0" w:space="0" w:color="auto"/>
        <w:left w:val="none" w:sz="0" w:space="0" w:color="auto"/>
        <w:bottom w:val="none" w:sz="0" w:space="0" w:color="auto"/>
        <w:right w:val="none" w:sz="0" w:space="0" w:color="auto"/>
      </w:divBdr>
    </w:div>
    <w:div w:id="1707949905">
      <w:bodyDiv w:val="1"/>
      <w:marLeft w:val="0"/>
      <w:marRight w:val="0"/>
      <w:marTop w:val="0"/>
      <w:marBottom w:val="0"/>
      <w:divBdr>
        <w:top w:val="none" w:sz="0" w:space="0" w:color="auto"/>
        <w:left w:val="none" w:sz="0" w:space="0" w:color="auto"/>
        <w:bottom w:val="none" w:sz="0" w:space="0" w:color="auto"/>
        <w:right w:val="none" w:sz="0" w:space="0" w:color="auto"/>
      </w:divBdr>
    </w:div>
    <w:div w:id="1710953984">
      <w:bodyDiv w:val="1"/>
      <w:marLeft w:val="0"/>
      <w:marRight w:val="0"/>
      <w:marTop w:val="0"/>
      <w:marBottom w:val="0"/>
      <w:divBdr>
        <w:top w:val="none" w:sz="0" w:space="0" w:color="auto"/>
        <w:left w:val="none" w:sz="0" w:space="0" w:color="auto"/>
        <w:bottom w:val="none" w:sz="0" w:space="0" w:color="auto"/>
        <w:right w:val="none" w:sz="0" w:space="0" w:color="auto"/>
      </w:divBdr>
    </w:div>
    <w:div w:id="1712074916">
      <w:bodyDiv w:val="1"/>
      <w:marLeft w:val="0"/>
      <w:marRight w:val="0"/>
      <w:marTop w:val="0"/>
      <w:marBottom w:val="0"/>
      <w:divBdr>
        <w:top w:val="none" w:sz="0" w:space="0" w:color="auto"/>
        <w:left w:val="none" w:sz="0" w:space="0" w:color="auto"/>
        <w:bottom w:val="none" w:sz="0" w:space="0" w:color="auto"/>
        <w:right w:val="none" w:sz="0" w:space="0" w:color="auto"/>
      </w:divBdr>
    </w:div>
    <w:div w:id="1723940997">
      <w:bodyDiv w:val="1"/>
      <w:marLeft w:val="0"/>
      <w:marRight w:val="0"/>
      <w:marTop w:val="0"/>
      <w:marBottom w:val="0"/>
      <w:divBdr>
        <w:top w:val="none" w:sz="0" w:space="0" w:color="auto"/>
        <w:left w:val="none" w:sz="0" w:space="0" w:color="auto"/>
        <w:bottom w:val="none" w:sz="0" w:space="0" w:color="auto"/>
        <w:right w:val="none" w:sz="0" w:space="0" w:color="auto"/>
      </w:divBdr>
    </w:div>
    <w:div w:id="1726755122">
      <w:bodyDiv w:val="1"/>
      <w:marLeft w:val="0"/>
      <w:marRight w:val="0"/>
      <w:marTop w:val="0"/>
      <w:marBottom w:val="0"/>
      <w:divBdr>
        <w:top w:val="none" w:sz="0" w:space="0" w:color="auto"/>
        <w:left w:val="none" w:sz="0" w:space="0" w:color="auto"/>
        <w:bottom w:val="none" w:sz="0" w:space="0" w:color="auto"/>
        <w:right w:val="none" w:sz="0" w:space="0" w:color="auto"/>
      </w:divBdr>
    </w:div>
    <w:div w:id="1741562563">
      <w:bodyDiv w:val="1"/>
      <w:marLeft w:val="0"/>
      <w:marRight w:val="0"/>
      <w:marTop w:val="0"/>
      <w:marBottom w:val="0"/>
      <w:divBdr>
        <w:top w:val="none" w:sz="0" w:space="0" w:color="auto"/>
        <w:left w:val="none" w:sz="0" w:space="0" w:color="auto"/>
        <w:bottom w:val="none" w:sz="0" w:space="0" w:color="auto"/>
        <w:right w:val="none" w:sz="0" w:space="0" w:color="auto"/>
      </w:divBdr>
    </w:div>
    <w:div w:id="1745058058">
      <w:bodyDiv w:val="1"/>
      <w:marLeft w:val="0"/>
      <w:marRight w:val="0"/>
      <w:marTop w:val="0"/>
      <w:marBottom w:val="0"/>
      <w:divBdr>
        <w:top w:val="none" w:sz="0" w:space="0" w:color="auto"/>
        <w:left w:val="none" w:sz="0" w:space="0" w:color="auto"/>
        <w:bottom w:val="none" w:sz="0" w:space="0" w:color="auto"/>
        <w:right w:val="none" w:sz="0" w:space="0" w:color="auto"/>
      </w:divBdr>
    </w:div>
    <w:div w:id="1747413570">
      <w:bodyDiv w:val="1"/>
      <w:marLeft w:val="0"/>
      <w:marRight w:val="0"/>
      <w:marTop w:val="0"/>
      <w:marBottom w:val="0"/>
      <w:divBdr>
        <w:top w:val="none" w:sz="0" w:space="0" w:color="auto"/>
        <w:left w:val="none" w:sz="0" w:space="0" w:color="auto"/>
        <w:bottom w:val="none" w:sz="0" w:space="0" w:color="auto"/>
        <w:right w:val="none" w:sz="0" w:space="0" w:color="auto"/>
      </w:divBdr>
    </w:div>
    <w:div w:id="1749109082">
      <w:bodyDiv w:val="1"/>
      <w:marLeft w:val="0"/>
      <w:marRight w:val="0"/>
      <w:marTop w:val="0"/>
      <w:marBottom w:val="0"/>
      <w:divBdr>
        <w:top w:val="none" w:sz="0" w:space="0" w:color="auto"/>
        <w:left w:val="none" w:sz="0" w:space="0" w:color="auto"/>
        <w:bottom w:val="none" w:sz="0" w:space="0" w:color="auto"/>
        <w:right w:val="none" w:sz="0" w:space="0" w:color="auto"/>
      </w:divBdr>
    </w:div>
    <w:div w:id="1750469105">
      <w:bodyDiv w:val="1"/>
      <w:marLeft w:val="0"/>
      <w:marRight w:val="0"/>
      <w:marTop w:val="0"/>
      <w:marBottom w:val="0"/>
      <w:divBdr>
        <w:top w:val="none" w:sz="0" w:space="0" w:color="auto"/>
        <w:left w:val="none" w:sz="0" w:space="0" w:color="auto"/>
        <w:bottom w:val="none" w:sz="0" w:space="0" w:color="auto"/>
        <w:right w:val="none" w:sz="0" w:space="0" w:color="auto"/>
      </w:divBdr>
    </w:div>
    <w:div w:id="1751610829">
      <w:bodyDiv w:val="1"/>
      <w:marLeft w:val="0"/>
      <w:marRight w:val="0"/>
      <w:marTop w:val="0"/>
      <w:marBottom w:val="0"/>
      <w:divBdr>
        <w:top w:val="none" w:sz="0" w:space="0" w:color="auto"/>
        <w:left w:val="none" w:sz="0" w:space="0" w:color="auto"/>
        <w:bottom w:val="none" w:sz="0" w:space="0" w:color="auto"/>
        <w:right w:val="none" w:sz="0" w:space="0" w:color="auto"/>
      </w:divBdr>
    </w:div>
    <w:div w:id="1752044352">
      <w:bodyDiv w:val="1"/>
      <w:marLeft w:val="0"/>
      <w:marRight w:val="0"/>
      <w:marTop w:val="0"/>
      <w:marBottom w:val="0"/>
      <w:divBdr>
        <w:top w:val="none" w:sz="0" w:space="0" w:color="auto"/>
        <w:left w:val="none" w:sz="0" w:space="0" w:color="auto"/>
        <w:bottom w:val="none" w:sz="0" w:space="0" w:color="auto"/>
        <w:right w:val="none" w:sz="0" w:space="0" w:color="auto"/>
      </w:divBdr>
    </w:div>
    <w:div w:id="1757744544">
      <w:bodyDiv w:val="1"/>
      <w:marLeft w:val="0"/>
      <w:marRight w:val="0"/>
      <w:marTop w:val="0"/>
      <w:marBottom w:val="0"/>
      <w:divBdr>
        <w:top w:val="none" w:sz="0" w:space="0" w:color="auto"/>
        <w:left w:val="none" w:sz="0" w:space="0" w:color="auto"/>
        <w:bottom w:val="none" w:sz="0" w:space="0" w:color="auto"/>
        <w:right w:val="none" w:sz="0" w:space="0" w:color="auto"/>
      </w:divBdr>
    </w:div>
    <w:div w:id="1764912377">
      <w:bodyDiv w:val="1"/>
      <w:marLeft w:val="0"/>
      <w:marRight w:val="0"/>
      <w:marTop w:val="0"/>
      <w:marBottom w:val="0"/>
      <w:divBdr>
        <w:top w:val="none" w:sz="0" w:space="0" w:color="auto"/>
        <w:left w:val="none" w:sz="0" w:space="0" w:color="auto"/>
        <w:bottom w:val="none" w:sz="0" w:space="0" w:color="auto"/>
        <w:right w:val="none" w:sz="0" w:space="0" w:color="auto"/>
      </w:divBdr>
    </w:div>
    <w:div w:id="1780055180">
      <w:bodyDiv w:val="1"/>
      <w:marLeft w:val="0"/>
      <w:marRight w:val="0"/>
      <w:marTop w:val="0"/>
      <w:marBottom w:val="0"/>
      <w:divBdr>
        <w:top w:val="none" w:sz="0" w:space="0" w:color="auto"/>
        <w:left w:val="none" w:sz="0" w:space="0" w:color="auto"/>
        <w:bottom w:val="none" w:sz="0" w:space="0" w:color="auto"/>
        <w:right w:val="none" w:sz="0" w:space="0" w:color="auto"/>
      </w:divBdr>
    </w:div>
    <w:div w:id="1787502229">
      <w:bodyDiv w:val="1"/>
      <w:marLeft w:val="0"/>
      <w:marRight w:val="0"/>
      <w:marTop w:val="0"/>
      <w:marBottom w:val="0"/>
      <w:divBdr>
        <w:top w:val="none" w:sz="0" w:space="0" w:color="auto"/>
        <w:left w:val="none" w:sz="0" w:space="0" w:color="auto"/>
        <w:bottom w:val="none" w:sz="0" w:space="0" w:color="auto"/>
        <w:right w:val="none" w:sz="0" w:space="0" w:color="auto"/>
      </w:divBdr>
    </w:div>
    <w:div w:id="1787582977">
      <w:bodyDiv w:val="1"/>
      <w:marLeft w:val="0"/>
      <w:marRight w:val="0"/>
      <w:marTop w:val="0"/>
      <w:marBottom w:val="0"/>
      <w:divBdr>
        <w:top w:val="none" w:sz="0" w:space="0" w:color="auto"/>
        <w:left w:val="none" w:sz="0" w:space="0" w:color="auto"/>
        <w:bottom w:val="none" w:sz="0" w:space="0" w:color="auto"/>
        <w:right w:val="none" w:sz="0" w:space="0" w:color="auto"/>
      </w:divBdr>
    </w:div>
    <w:div w:id="1799836312">
      <w:bodyDiv w:val="1"/>
      <w:marLeft w:val="0"/>
      <w:marRight w:val="0"/>
      <w:marTop w:val="0"/>
      <w:marBottom w:val="0"/>
      <w:divBdr>
        <w:top w:val="none" w:sz="0" w:space="0" w:color="auto"/>
        <w:left w:val="none" w:sz="0" w:space="0" w:color="auto"/>
        <w:bottom w:val="none" w:sz="0" w:space="0" w:color="auto"/>
        <w:right w:val="none" w:sz="0" w:space="0" w:color="auto"/>
      </w:divBdr>
    </w:div>
    <w:div w:id="1802844671">
      <w:bodyDiv w:val="1"/>
      <w:marLeft w:val="0"/>
      <w:marRight w:val="0"/>
      <w:marTop w:val="0"/>
      <w:marBottom w:val="0"/>
      <w:divBdr>
        <w:top w:val="none" w:sz="0" w:space="0" w:color="auto"/>
        <w:left w:val="none" w:sz="0" w:space="0" w:color="auto"/>
        <w:bottom w:val="none" w:sz="0" w:space="0" w:color="auto"/>
        <w:right w:val="none" w:sz="0" w:space="0" w:color="auto"/>
      </w:divBdr>
    </w:div>
    <w:div w:id="1805662353">
      <w:bodyDiv w:val="1"/>
      <w:marLeft w:val="0"/>
      <w:marRight w:val="0"/>
      <w:marTop w:val="0"/>
      <w:marBottom w:val="0"/>
      <w:divBdr>
        <w:top w:val="none" w:sz="0" w:space="0" w:color="auto"/>
        <w:left w:val="none" w:sz="0" w:space="0" w:color="auto"/>
        <w:bottom w:val="none" w:sz="0" w:space="0" w:color="auto"/>
        <w:right w:val="none" w:sz="0" w:space="0" w:color="auto"/>
      </w:divBdr>
    </w:div>
    <w:div w:id="1814833581">
      <w:bodyDiv w:val="1"/>
      <w:marLeft w:val="0"/>
      <w:marRight w:val="0"/>
      <w:marTop w:val="0"/>
      <w:marBottom w:val="0"/>
      <w:divBdr>
        <w:top w:val="none" w:sz="0" w:space="0" w:color="auto"/>
        <w:left w:val="none" w:sz="0" w:space="0" w:color="auto"/>
        <w:bottom w:val="none" w:sz="0" w:space="0" w:color="auto"/>
        <w:right w:val="none" w:sz="0" w:space="0" w:color="auto"/>
      </w:divBdr>
    </w:div>
    <w:div w:id="1819877070">
      <w:bodyDiv w:val="1"/>
      <w:marLeft w:val="0"/>
      <w:marRight w:val="0"/>
      <w:marTop w:val="0"/>
      <w:marBottom w:val="0"/>
      <w:divBdr>
        <w:top w:val="none" w:sz="0" w:space="0" w:color="auto"/>
        <w:left w:val="none" w:sz="0" w:space="0" w:color="auto"/>
        <w:bottom w:val="none" w:sz="0" w:space="0" w:color="auto"/>
        <w:right w:val="none" w:sz="0" w:space="0" w:color="auto"/>
      </w:divBdr>
    </w:div>
    <w:div w:id="1822194572">
      <w:bodyDiv w:val="1"/>
      <w:marLeft w:val="0"/>
      <w:marRight w:val="0"/>
      <w:marTop w:val="0"/>
      <w:marBottom w:val="0"/>
      <w:divBdr>
        <w:top w:val="none" w:sz="0" w:space="0" w:color="auto"/>
        <w:left w:val="none" w:sz="0" w:space="0" w:color="auto"/>
        <w:bottom w:val="none" w:sz="0" w:space="0" w:color="auto"/>
        <w:right w:val="none" w:sz="0" w:space="0" w:color="auto"/>
      </w:divBdr>
    </w:div>
    <w:div w:id="1825730625">
      <w:bodyDiv w:val="1"/>
      <w:marLeft w:val="0"/>
      <w:marRight w:val="0"/>
      <w:marTop w:val="0"/>
      <w:marBottom w:val="0"/>
      <w:divBdr>
        <w:top w:val="none" w:sz="0" w:space="0" w:color="auto"/>
        <w:left w:val="none" w:sz="0" w:space="0" w:color="auto"/>
        <w:bottom w:val="none" w:sz="0" w:space="0" w:color="auto"/>
        <w:right w:val="none" w:sz="0" w:space="0" w:color="auto"/>
      </w:divBdr>
    </w:div>
    <w:div w:id="1830486525">
      <w:bodyDiv w:val="1"/>
      <w:marLeft w:val="0"/>
      <w:marRight w:val="0"/>
      <w:marTop w:val="0"/>
      <w:marBottom w:val="0"/>
      <w:divBdr>
        <w:top w:val="none" w:sz="0" w:space="0" w:color="auto"/>
        <w:left w:val="none" w:sz="0" w:space="0" w:color="auto"/>
        <w:bottom w:val="none" w:sz="0" w:space="0" w:color="auto"/>
        <w:right w:val="none" w:sz="0" w:space="0" w:color="auto"/>
      </w:divBdr>
    </w:div>
    <w:div w:id="1845776341">
      <w:bodyDiv w:val="1"/>
      <w:marLeft w:val="0"/>
      <w:marRight w:val="0"/>
      <w:marTop w:val="0"/>
      <w:marBottom w:val="0"/>
      <w:divBdr>
        <w:top w:val="none" w:sz="0" w:space="0" w:color="auto"/>
        <w:left w:val="none" w:sz="0" w:space="0" w:color="auto"/>
        <w:bottom w:val="none" w:sz="0" w:space="0" w:color="auto"/>
        <w:right w:val="none" w:sz="0" w:space="0" w:color="auto"/>
      </w:divBdr>
    </w:div>
    <w:div w:id="1862550036">
      <w:bodyDiv w:val="1"/>
      <w:marLeft w:val="0"/>
      <w:marRight w:val="0"/>
      <w:marTop w:val="0"/>
      <w:marBottom w:val="0"/>
      <w:divBdr>
        <w:top w:val="none" w:sz="0" w:space="0" w:color="auto"/>
        <w:left w:val="none" w:sz="0" w:space="0" w:color="auto"/>
        <w:bottom w:val="none" w:sz="0" w:space="0" w:color="auto"/>
        <w:right w:val="none" w:sz="0" w:space="0" w:color="auto"/>
      </w:divBdr>
    </w:div>
    <w:div w:id="1876309940">
      <w:bodyDiv w:val="1"/>
      <w:marLeft w:val="0"/>
      <w:marRight w:val="0"/>
      <w:marTop w:val="0"/>
      <w:marBottom w:val="0"/>
      <w:divBdr>
        <w:top w:val="none" w:sz="0" w:space="0" w:color="auto"/>
        <w:left w:val="none" w:sz="0" w:space="0" w:color="auto"/>
        <w:bottom w:val="none" w:sz="0" w:space="0" w:color="auto"/>
        <w:right w:val="none" w:sz="0" w:space="0" w:color="auto"/>
      </w:divBdr>
    </w:div>
    <w:div w:id="1901748638">
      <w:bodyDiv w:val="1"/>
      <w:marLeft w:val="0"/>
      <w:marRight w:val="0"/>
      <w:marTop w:val="0"/>
      <w:marBottom w:val="0"/>
      <w:divBdr>
        <w:top w:val="none" w:sz="0" w:space="0" w:color="auto"/>
        <w:left w:val="none" w:sz="0" w:space="0" w:color="auto"/>
        <w:bottom w:val="none" w:sz="0" w:space="0" w:color="auto"/>
        <w:right w:val="none" w:sz="0" w:space="0" w:color="auto"/>
      </w:divBdr>
    </w:div>
    <w:div w:id="1903368205">
      <w:bodyDiv w:val="1"/>
      <w:marLeft w:val="0"/>
      <w:marRight w:val="0"/>
      <w:marTop w:val="0"/>
      <w:marBottom w:val="0"/>
      <w:divBdr>
        <w:top w:val="none" w:sz="0" w:space="0" w:color="auto"/>
        <w:left w:val="none" w:sz="0" w:space="0" w:color="auto"/>
        <w:bottom w:val="none" w:sz="0" w:space="0" w:color="auto"/>
        <w:right w:val="none" w:sz="0" w:space="0" w:color="auto"/>
      </w:divBdr>
    </w:div>
    <w:div w:id="1906604522">
      <w:bodyDiv w:val="1"/>
      <w:marLeft w:val="0"/>
      <w:marRight w:val="0"/>
      <w:marTop w:val="0"/>
      <w:marBottom w:val="0"/>
      <w:divBdr>
        <w:top w:val="none" w:sz="0" w:space="0" w:color="auto"/>
        <w:left w:val="none" w:sz="0" w:space="0" w:color="auto"/>
        <w:bottom w:val="none" w:sz="0" w:space="0" w:color="auto"/>
        <w:right w:val="none" w:sz="0" w:space="0" w:color="auto"/>
      </w:divBdr>
    </w:div>
    <w:div w:id="1908686460">
      <w:bodyDiv w:val="1"/>
      <w:marLeft w:val="0"/>
      <w:marRight w:val="0"/>
      <w:marTop w:val="0"/>
      <w:marBottom w:val="0"/>
      <w:divBdr>
        <w:top w:val="none" w:sz="0" w:space="0" w:color="auto"/>
        <w:left w:val="none" w:sz="0" w:space="0" w:color="auto"/>
        <w:bottom w:val="none" w:sz="0" w:space="0" w:color="auto"/>
        <w:right w:val="none" w:sz="0" w:space="0" w:color="auto"/>
      </w:divBdr>
    </w:div>
    <w:div w:id="1920675575">
      <w:bodyDiv w:val="1"/>
      <w:marLeft w:val="0"/>
      <w:marRight w:val="0"/>
      <w:marTop w:val="0"/>
      <w:marBottom w:val="0"/>
      <w:divBdr>
        <w:top w:val="none" w:sz="0" w:space="0" w:color="auto"/>
        <w:left w:val="none" w:sz="0" w:space="0" w:color="auto"/>
        <w:bottom w:val="none" w:sz="0" w:space="0" w:color="auto"/>
        <w:right w:val="none" w:sz="0" w:space="0" w:color="auto"/>
      </w:divBdr>
    </w:div>
    <w:div w:id="1927179515">
      <w:bodyDiv w:val="1"/>
      <w:marLeft w:val="0"/>
      <w:marRight w:val="0"/>
      <w:marTop w:val="0"/>
      <w:marBottom w:val="0"/>
      <w:divBdr>
        <w:top w:val="none" w:sz="0" w:space="0" w:color="auto"/>
        <w:left w:val="none" w:sz="0" w:space="0" w:color="auto"/>
        <w:bottom w:val="none" w:sz="0" w:space="0" w:color="auto"/>
        <w:right w:val="none" w:sz="0" w:space="0" w:color="auto"/>
      </w:divBdr>
    </w:div>
    <w:div w:id="1930651222">
      <w:bodyDiv w:val="1"/>
      <w:marLeft w:val="0"/>
      <w:marRight w:val="0"/>
      <w:marTop w:val="0"/>
      <w:marBottom w:val="0"/>
      <w:divBdr>
        <w:top w:val="none" w:sz="0" w:space="0" w:color="auto"/>
        <w:left w:val="none" w:sz="0" w:space="0" w:color="auto"/>
        <w:bottom w:val="none" w:sz="0" w:space="0" w:color="auto"/>
        <w:right w:val="none" w:sz="0" w:space="0" w:color="auto"/>
      </w:divBdr>
    </w:div>
    <w:div w:id="1932346295">
      <w:bodyDiv w:val="1"/>
      <w:marLeft w:val="0"/>
      <w:marRight w:val="0"/>
      <w:marTop w:val="0"/>
      <w:marBottom w:val="0"/>
      <w:divBdr>
        <w:top w:val="none" w:sz="0" w:space="0" w:color="auto"/>
        <w:left w:val="none" w:sz="0" w:space="0" w:color="auto"/>
        <w:bottom w:val="none" w:sz="0" w:space="0" w:color="auto"/>
        <w:right w:val="none" w:sz="0" w:space="0" w:color="auto"/>
      </w:divBdr>
    </w:div>
    <w:div w:id="1934586521">
      <w:bodyDiv w:val="1"/>
      <w:marLeft w:val="0"/>
      <w:marRight w:val="0"/>
      <w:marTop w:val="0"/>
      <w:marBottom w:val="0"/>
      <w:divBdr>
        <w:top w:val="none" w:sz="0" w:space="0" w:color="auto"/>
        <w:left w:val="none" w:sz="0" w:space="0" w:color="auto"/>
        <w:bottom w:val="none" w:sz="0" w:space="0" w:color="auto"/>
        <w:right w:val="none" w:sz="0" w:space="0" w:color="auto"/>
      </w:divBdr>
    </w:div>
    <w:div w:id="1939753319">
      <w:bodyDiv w:val="1"/>
      <w:marLeft w:val="0"/>
      <w:marRight w:val="0"/>
      <w:marTop w:val="0"/>
      <w:marBottom w:val="0"/>
      <w:divBdr>
        <w:top w:val="none" w:sz="0" w:space="0" w:color="auto"/>
        <w:left w:val="none" w:sz="0" w:space="0" w:color="auto"/>
        <w:bottom w:val="none" w:sz="0" w:space="0" w:color="auto"/>
        <w:right w:val="none" w:sz="0" w:space="0" w:color="auto"/>
      </w:divBdr>
    </w:div>
    <w:div w:id="1949191619">
      <w:bodyDiv w:val="1"/>
      <w:marLeft w:val="0"/>
      <w:marRight w:val="0"/>
      <w:marTop w:val="0"/>
      <w:marBottom w:val="0"/>
      <w:divBdr>
        <w:top w:val="none" w:sz="0" w:space="0" w:color="auto"/>
        <w:left w:val="none" w:sz="0" w:space="0" w:color="auto"/>
        <w:bottom w:val="none" w:sz="0" w:space="0" w:color="auto"/>
        <w:right w:val="none" w:sz="0" w:space="0" w:color="auto"/>
      </w:divBdr>
    </w:div>
    <w:div w:id="1990937254">
      <w:bodyDiv w:val="1"/>
      <w:marLeft w:val="0"/>
      <w:marRight w:val="0"/>
      <w:marTop w:val="0"/>
      <w:marBottom w:val="0"/>
      <w:divBdr>
        <w:top w:val="none" w:sz="0" w:space="0" w:color="auto"/>
        <w:left w:val="none" w:sz="0" w:space="0" w:color="auto"/>
        <w:bottom w:val="none" w:sz="0" w:space="0" w:color="auto"/>
        <w:right w:val="none" w:sz="0" w:space="0" w:color="auto"/>
      </w:divBdr>
    </w:div>
    <w:div w:id="1992176171">
      <w:bodyDiv w:val="1"/>
      <w:marLeft w:val="0"/>
      <w:marRight w:val="0"/>
      <w:marTop w:val="0"/>
      <w:marBottom w:val="0"/>
      <w:divBdr>
        <w:top w:val="none" w:sz="0" w:space="0" w:color="auto"/>
        <w:left w:val="none" w:sz="0" w:space="0" w:color="auto"/>
        <w:bottom w:val="none" w:sz="0" w:space="0" w:color="auto"/>
        <w:right w:val="none" w:sz="0" w:space="0" w:color="auto"/>
      </w:divBdr>
    </w:div>
    <w:div w:id="2008362415">
      <w:bodyDiv w:val="1"/>
      <w:marLeft w:val="0"/>
      <w:marRight w:val="0"/>
      <w:marTop w:val="0"/>
      <w:marBottom w:val="0"/>
      <w:divBdr>
        <w:top w:val="none" w:sz="0" w:space="0" w:color="auto"/>
        <w:left w:val="none" w:sz="0" w:space="0" w:color="auto"/>
        <w:bottom w:val="none" w:sz="0" w:space="0" w:color="auto"/>
        <w:right w:val="none" w:sz="0" w:space="0" w:color="auto"/>
      </w:divBdr>
    </w:div>
    <w:div w:id="2017220322">
      <w:bodyDiv w:val="1"/>
      <w:marLeft w:val="0"/>
      <w:marRight w:val="0"/>
      <w:marTop w:val="0"/>
      <w:marBottom w:val="0"/>
      <w:divBdr>
        <w:top w:val="none" w:sz="0" w:space="0" w:color="auto"/>
        <w:left w:val="none" w:sz="0" w:space="0" w:color="auto"/>
        <w:bottom w:val="none" w:sz="0" w:space="0" w:color="auto"/>
        <w:right w:val="none" w:sz="0" w:space="0" w:color="auto"/>
      </w:divBdr>
    </w:div>
    <w:div w:id="2022465033">
      <w:bodyDiv w:val="1"/>
      <w:marLeft w:val="0"/>
      <w:marRight w:val="0"/>
      <w:marTop w:val="0"/>
      <w:marBottom w:val="0"/>
      <w:divBdr>
        <w:top w:val="none" w:sz="0" w:space="0" w:color="auto"/>
        <w:left w:val="none" w:sz="0" w:space="0" w:color="auto"/>
        <w:bottom w:val="none" w:sz="0" w:space="0" w:color="auto"/>
        <w:right w:val="none" w:sz="0" w:space="0" w:color="auto"/>
      </w:divBdr>
    </w:div>
    <w:div w:id="2044553121">
      <w:bodyDiv w:val="1"/>
      <w:marLeft w:val="0"/>
      <w:marRight w:val="0"/>
      <w:marTop w:val="0"/>
      <w:marBottom w:val="0"/>
      <w:divBdr>
        <w:top w:val="none" w:sz="0" w:space="0" w:color="auto"/>
        <w:left w:val="none" w:sz="0" w:space="0" w:color="auto"/>
        <w:bottom w:val="none" w:sz="0" w:space="0" w:color="auto"/>
        <w:right w:val="none" w:sz="0" w:space="0" w:color="auto"/>
      </w:divBdr>
    </w:div>
    <w:div w:id="2048556258">
      <w:bodyDiv w:val="1"/>
      <w:marLeft w:val="0"/>
      <w:marRight w:val="0"/>
      <w:marTop w:val="0"/>
      <w:marBottom w:val="0"/>
      <w:divBdr>
        <w:top w:val="none" w:sz="0" w:space="0" w:color="auto"/>
        <w:left w:val="none" w:sz="0" w:space="0" w:color="auto"/>
        <w:bottom w:val="none" w:sz="0" w:space="0" w:color="auto"/>
        <w:right w:val="none" w:sz="0" w:space="0" w:color="auto"/>
      </w:divBdr>
    </w:div>
    <w:div w:id="2053730705">
      <w:bodyDiv w:val="1"/>
      <w:marLeft w:val="0"/>
      <w:marRight w:val="0"/>
      <w:marTop w:val="0"/>
      <w:marBottom w:val="0"/>
      <w:divBdr>
        <w:top w:val="none" w:sz="0" w:space="0" w:color="auto"/>
        <w:left w:val="none" w:sz="0" w:space="0" w:color="auto"/>
        <w:bottom w:val="none" w:sz="0" w:space="0" w:color="auto"/>
        <w:right w:val="none" w:sz="0" w:space="0" w:color="auto"/>
      </w:divBdr>
    </w:div>
    <w:div w:id="2061435030">
      <w:bodyDiv w:val="1"/>
      <w:marLeft w:val="0"/>
      <w:marRight w:val="0"/>
      <w:marTop w:val="0"/>
      <w:marBottom w:val="0"/>
      <w:divBdr>
        <w:top w:val="none" w:sz="0" w:space="0" w:color="auto"/>
        <w:left w:val="none" w:sz="0" w:space="0" w:color="auto"/>
        <w:bottom w:val="none" w:sz="0" w:space="0" w:color="auto"/>
        <w:right w:val="none" w:sz="0" w:space="0" w:color="auto"/>
      </w:divBdr>
    </w:div>
    <w:div w:id="2078480545">
      <w:bodyDiv w:val="1"/>
      <w:marLeft w:val="0"/>
      <w:marRight w:val="0"/>
      <w:marTop w:val="0"/>
      <w:marBottom w:val="0"/>
      <w:divBdr>
        <w:top w:val="none" w:sz="0" w:space="0" w:color="auto"/>
        <w:left w:val="none" w:sz="0" w:space="0" w:color="auto"/>
        <w:bottom w:val="none" w:sz="0" w:space="0" w:color="auto"/>
        <w:right w:val="none" w:sz="0" w:space="0" w:color="auto"/>
      </w:divBdr>
    </w:div>
    <w:div w:id="2083138334">
      <w:bodyDiv w:val="1"/>
      <w:marLeft w:val="0"/>
      <w:marRight w:val="0"/>
      <w:marTop w:val="0"/>
      <w:marBottom w:val="0"/>
      <w:divBdr>
        <w:top w:val="none" w:sz="0" w:space="0" w:color="auto"/>
        <w:left w:val="none" w:sz="0" w:space="0" w:color="auto"/>
        <w:bottom w:val="none" w:sz="0" w:space="0" w:color="auto"/>
        <w:right w:val="none" w:sz="0" w:space="0" w:color="auto"/>
      </w:divBdr>
    </w:div>
    <w:div w:id="2092847161">
      <w:bodyDiv w:val="1"/>
      <w:marLeft w:val="0"/>
      <w:marRight w:val="0"/>
      <w:marTop w:val="0"/>
      <w:marBottom w:val="0"/>
      <w:divBdr>
        <w:top w:val="none" w:sz="0" w:space="0" w:color="auto"/>
        <w:left w:val="none" w:sz="0" w:space="0" w:color="auto"/>
        <w:bottom w:val="none" w:sz="0" w:space="0" w:color="auto"/>
        <w:right w:val="none" w:sz="0" w:space="0" w:color="auto"/>
      </w:divBdr>
    </w:div>
    <w:div w:id="2105563206">
      <w:bodyDiv w:val="1"/>
      <w:marLeft w:val="0"/>
      <w:marRight w:val="0"/>
      <w:marTop w:val="0"/>
      <w:marBottom w:val="0"/>
      <w:divBdr>
        <w:top w:val="none" w:sz="0" w:space="0" w:color="auto"/>
        <w:left w:val="none" w:sz="0" w:space="0" w:color="auto"/>
        <w:bottom w:val="none" w:sz="0" w:space="0" w:color="auto"/>
        <w:right w:val="none" w:sz="0" w:space="0" w:color="auto"/>
      </w:divBdr>
    </w:div>
    <w:div w:id="2105761350">
      <w:bodyDiv w:val="1"/>
      <w:marLeft w:val="0"/>
      <w:marRight w:val="0"/>
      <w:marTop w:val="0"/>
      <w:marBottom w:val="0"/>
      <w:divBdr>
        <w:top w:val="none" w:sz="0" w:space="0" w:color="auto"/>
        <w:left w:val="none" w:sz="0" w:space="0" w:color="auto"/>
        <w:bottom w:val="none" w:sz="0" w:space="0" w:color="auto"/>
        <w:right w:val="none" w:sz="0" w:space="0" w:color="auto"/>
      </w:divBdr>
    </w:div>
    <w:div w:id="2107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ophist.hse.ru" TargetMode="Externa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hyperlink" Target="http://www.consultant.ru" TargetMode="External"/><Relationship Id="rId21" Type="http://schemas.openxmlformats.org/officeDocument/2006/relationships/oleObject" Target="embeddings/oleObject3.bin"/><Relationship Id="rId34" Type="http://schemas.openxmlformats.org/officeDocument/2006/relationships/image" Target="media/image9.png"/><Relationship Id="rId42" Type="http://schemas.openxmlformats.org/officeDocument/2006/relationships/hyperlink" Target="https://znanium.com/" TargetMode="External"/><Relationship Id="rId47" Type="http://schemas.openxmlformats.org/officeDocument/2006/relationships/hyperlink" Target="https://rosstat.gov.ru/folder/210/document/12994" TargetMode="External"/><Relationship Id="rId50" Type="http://schemas.openxmlformats.org/officeDocument/2006/relationships/hyperlink" Target="https://www.hse.ru/primarydata/ii" TargetMode="External"/><Relationship Id="rId55"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image" Target="media/image8.png"/><Relationship Id="rId11" Type="http://schemas.openxmlformats.org/officeDocument/2006/relationships/hyperlink" Target="https://rosstat.gov.ru/folder/210/document/12994" TargetMode="External"/><Relationship Id="rId24" Type="http://schemas.openxmlformats.org/officeDocument/2006/relationships/image" Target="media/image6.wmf"/><Relationship Id="rId32" Type="http://schemas.openxmlformats.org/officeDocument/2006/relationships/hyperlink" Target="https://www.nalog.gov.ru" TargetMode="External"/><Relationship Id="rId37" Type="http://schemas.openxmlformats.org/officeDocument/2006/relationships/hyperlink" Target="http://www.cbr.ru" TargetMode="External"/><Relationship Id="rId40" Type="http://schemas.openxmlformats.org/officeDocument/2006/relationships/hyperlink" Target="https://www.garant.ru/" TargetMode="External"/><Relationship Id="rId45" Type="http://schemas.openxmlformats.org/officeDocument/2006/relationships/hyperlink" Target="https://urait.ru/" TargetMode="External"/><Relationship Id="rId53"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oleObject" Target="embeddings/oleObject2.bin"/><Relationship Id="rId31" Type="http://schemas.openxmlformats.org/officeDocument/2006/relationships/hyperlink" Target="https://spark-interfax.ru/" TargetMode="External"/><Relationship Id="rId44" Type="http://schemas.openxmlformats.org/officeDocument/2006/relationships/hyperlink" Target="https://e.lanbook.com/" TargetMode="External"/><Relationship Id="rId52"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rosstat.gov.ru/folder/210/document/12994" TargetMode="External"/><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hyperlink" Target="https://roskazna.gov.ru/ispolnenie-byudzhetov/federalnyj-byudzhet/" TargetMode="External"/><Relationship Id="rId35" Type="http://schemas.openxmlformats.org/officeDocument/2006/relationships/hyperlink" Target="https://roskazna.gov.ru/ispolnenie-byudzhetov/federalnyj-byudzhet/" TargetMode="External"/><Relationship Id="rId43" Type="http://schemas.openxmlformats.org/officeDocument/2006/relationships/hyperlink" Target="https://book.ru/" TargetMode="External"/><Relationship Id="rId48" Type="http://schemas.openxmlformats.org/officeDocument/2006/relationships/hyperlink" Target="https://rosstat.gov.ru/folder/210/document/13204" TargetMode="External"/><Relationship Id="rId8" Type="http://schemas.openxmlformats.org/officeDocument/2006/relationships/webSettings" Target="webSettings.xml"/><Relationship Id="rId51" Type="http://schemas.openxmlformats.org/officeDocument/2006/relationships/hyperlink" Target="http://sophist.hse.ru/" TargetMode="External"/><Relationship Id="rId3" Type="http://schemas.openxmlformats.org/officeDocument/2006/relationships/customXml" Target="../customXml/item3.xml"/><Relationship Id="rId12" Type="http://schemas.openxmlformats.org/officeDocument/2006/relationships/hyperlink" Target="http://sophist.hse.ru"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hyperlink" Target="http://sophist.hse.ru/hse/nindex.shtml" TargetMode="External"/><Relationship Id="rId38" Type="http://schemas.openxmlformats.org/officeDocument/2006/relationships/hyperlink" Target="http://www.minfin.ru" TargetMode="External"/><Relationship Id="rId46" Type="http://schemas.openxmlformats.org/officeDocument/2006/relationships/hyperlink" Target="https://campus.fa.ru" TargetMode="External"/><Relationship Id="rId20" Type="http://schemas.openxmlformats.org/officeDocument/2006/relationships/image" Target="media/image4.wmf"/><Relationship Id="rId41" Type="http://schemas.openxmlformats.org/officeDocument/2006/relationships/hyperlink" Target="http://www.oecd.org"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png"/><Relationship Id="rId23" Type="http://schemas.openxmlformats.org/officeDocument/2006/relationships/oleObject" Target="embeddings/oleObject4.bin"/><Relationship Id="rId28" Type="http://schemas.openxmlformats.org/officeDocument/2006/relationships/hyperlink" Target="https://www.magnit.com/ru/disclosure/financial-statements/" TargetMode="External"/><Relationship Id="rId36" Type="http://schemas.openxmlformats.org/officeDocument/2006/relationships/hyperlink" Target="http://www.gks.ru" TargetMode="External"/><Relationship Id="rId49" Type="http://schemas.openxmlformats.org/officeDocument/2006/relationships/hyperlink" Target="https://rosstat.gov.ru/folder/210/document/1320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6C87D42BEF1AE64295415E02B7602A8A" ma:contentTypeVersion="13" ma:contentTypeDescription="Создание документа." ma:contentTypeScope="" ma:versionID="e92ca55a4c3964d15ec7a551cc66abfd">
  <xsd:schema xmlns:xsd="http://www.w3.org/2001/XMLSchema" xmlns:xs="http://www.w3.org/2001/XMLSchema" xmlns:p="http://schemas.microsoft.com/office/2006/metadata/properties" xmlns:ns3="8e8a4988-d54f-468e-8d25-5d8d62dd7aab" xmlns:ns4="a8d6e387-57fc-441f-8371-80145221b58e" targetNamespace="http://schemas.microsoft.com/office/2006/metadata/properties" ma:root="true" ma:fieldsID="04a4dfc19482e6326837418dbaa4d683" ns3:_="" ns4:_="">
    <xsd:import namespace="8e8a4988-d54f-468e-8d25-5d8d62dd7aab"/>
    <xsd:import namespace="a8d6e387-57fc-441f-8371-80145221b58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8a4988-d54f-468e-8d25-5d8d62dd7a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d6e387-57fc-441f-8371-80145221b58e"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AE7FA-49FF-40BB-94A1-9BA593097A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91E97F-D875-44F0-9DE9-FEB931F31EEE}">
  <ds:schemaRefs>
    <ds:schemaRef ds:uri="http://schemas.microsoft.com/sharepoint/v3/contenttype/forms"/>
  </ds:schemaRefs>
</ds:datastoreItem>
</file>

<file path=customXml/itemProps3.xml><?xml version="1.0" encoding="utf-8"?>
<ds:datastoreItem xmlns:ds="http://schemas.openxmlformats.org/officeDocument/2006/customXml" ds:itemID="{796F6A7A-2292-4DAF-A5CC-C95269882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8a4988-d54f-468e-8d25-5d8d62dd7aab"/>
    <ds:schemaRef ds:uri="a8d6e387-57fc-441f-8371-80145221b5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053E5C-9EF0-4FFC-91E4-C9714C55B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24</Pages>
  <Words>9236</Words>
  <Characters>52651</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Булычева Светлана Николаевна</cp:lastModifiedBy>
  <cp:revision>22</cp:revision>
  <cp:lastPrinted>2023-05-30T13:46:00Z</cp:lastPrinted>
  <dcterms:created xsi:type="dcterms:W3CDTF">2023-05-30T13:52:00Z</dcterms:created>
  <dcterms:modified xsi:type="dcterms:W3CDTF">2024-02-01T14:07:00Z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0x0101006C87D42BEF1AE64295415E02B7602A8A</vt:lpwstr>
  </property>
</Properties>
</file>